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A8FF" w14:textId="77777777" w:rsidR="005A2FE6" w:rsidRDefault="00000000">
      <w:pPr>
        <w:jc w:val="center"/>
      </w:pPr>
      <w:r>
        <w:rPr>
          <w:b/>
          <w:color w:val="1A376C"/>
          <w:sz w:val="44"/>
        </w:rPr>
        <w:t>GeoAI Real Estate Platform</w:t>
      </w:r>
    </w:p>
    <w:p w14:paraId="77451494" w14:textId="77777777" w:rsidR="005A2FE6" w:rsidRDefault="00000000">
      <w:pPr>
        <w:jc w:val="center"/>
      </w:pPr>
      <w:r>
        <w:rPr>
          <w:b/>
          <w:color w:val="276EF7"/>
          <w:sz w:val="28"/>
        </w:rPr>
        <w:t>Market Intelligence — Complete Formula Reference &amp; Data Guide</w:t>
      </w:r>
    </w:p>
    <w:p w14:paraId="303358B8" w14:textId="77777777" w:rsidR="005A2FE6" w:rsidRDefault="00000000">
      <w:pPr>
        <w:jc w:val="center"/>
      </w:pPr>
      <w:r>
        <w:rPr>
          <w:i/>
          <w:color w:val="666666"/>
        </w:rPr>
        <w:t>With Fully Worked Example · Apartment Segment · Noida Extension · Scrape Date 04-May-2026</w:t>
      </w:r>
    </w:p>
    <w:p w14:paraId="3CDF5480" w14:textId="77777777" w:rsidR="005A2FE6" w:rsidRDefault="005A2FE6"/>
    <w:p w14:paraId="5EB97B2E" w14:textId="77777777" w:rsidR="005A2FE6" w:rsidRDefault="00000000">
      <w:pPr>
        <w:spacing w:after="60"/>
      </w:pPr>
      <w:r>
        <w:rPr>
          <w:i/>
          <w:color w:val="666666"/>
          <w:sz w:val="19"/>
        </w:rPr>
        <w:t>This document is the authoritative reference for the Market Intelligence layer of the GeoAI Real Estate platform. It covers the end-to-end pipeline from raw listing data through per-locality metrics, composite index scores, temporal smoothing, and the API output. A single Noida Extension example is traced through every formula using actual data from the production artifact (opt/apt/market_intelligence.csv).</w:t>
      </w:r>
    </w:p>
    <w:p w14:paraId="0CB774E5" w14:textId="77777777" w:rsidR="005A2FE6" w:rsidRDefault="005A2FE6"/>
    <w:p w14:paraId="750C3F38" w14:textId="77777777" w:rsidR="005A2FE6" w:rsidRDefault="00000000">
      <w:pPr>
        <w:spacing w:after="60"/>
      </w:pPr>
      <w:r>
        <w:rPr>
          <w:color w:val="1A376C"/>
          <w:sz w:val="20"/>
        </w:rPr>
        <w:t>Document Structure:</w:t>
      </w:r>
    </w:p>
    <w:p w14:paraId="71E232DD" w14:textId="77777777" w:rsidR="005A2FE6" w:rsidRDefault="00000000">
      <w:pPr>
        <w:pStyle w:val="ListBullet"/>
        <w:ind w:left="283"/>
      </w:pPr>
      <w:r>
        <w:rPr>
          <w:color w:val="333333"/>
          <w:sz w:val="19"/>
        </w:rPr>
        <w:t>Part A — System Architecture &amp; Data Pipeline</w:t>
      </w:r>
    </w:p>
    <w:p w14:paraId="0DC63B4E" w14:textId="77777777" w:rsidR="005A2FE6" w:rsidRDefault="00000000">
      <w:pPr>
        <w:pStyle w:val="ListBullet"/>
        <w:ind w:left="283"/>
      </w:pPr>
      <w:r>
        <w:rPr>
          <w:color w:val="333333"/>
          <w:sz w:val="19"/>
        </w:rPr>
        <w:t>Part B — Data Ingestion &amp; Normalisation Formulas</w:t>
      </w:r>
    </w:p>
    <w:p w14:paraId="08DDCBEC" w14:textId="77777777" w:rsidR="005A2FE6" w:rsidRDefault="00000000">
      <w:pPr>
        <w:pStyle w:val="ListBullet"/>
        <w:ind w:left="283"/>
      </w:pPr>
      <w:r>
        <w:rPr>
          <w:color w:val="333333"/>
          <w:sz w:val="19"/>
        </w:rPr>
        <w:t>Part C — Per-Locality Metrics (Section 2)</w:t>
      </w:r>
    </w:p>
    <w:p w14:paraId="3FE4D322" w14:textId="77777777" w:rsidR="005A2FE6" w:rsidRDefault="00000000">
      <w:pPr>
        <w:pStyle w:val="ListBullet"/>
        <w:ind w:left="283"/>
      </w:pPr>
      <w:r>
        <w:rPr>
          <w:color w:val="333333"/>
          <w:sz w:val="19"/>
        </w:rPr>
        <w:t>Part D — Composite Index Score Formulas (Section 3)</w:t>
      </w:r>
    </w:p>
    <w:p w14:paraId="4884943F" w14:textId="77777777" w:rsidR="005A2FE6" w:rsidRDefault="00000000">
      <w:pPr>
        <w:pStyle w:val="ListBullet"/>
        <w:ind w:left="283"/>
      </w:pPr>
      <w:r>
        <w:rPr>
          <w:color w:val="333333"/>
          <w:sz w:val="19"/>
        </w:rPr>
        <w:t>Part E — Temporal Smoothing</w:t>
      </w:r>
    </w:p>
    <w:p w14:paraId="21380703" w14:textId="77777777" w:rsidR="005A2FE6" w:rsidRDefault="00000000">
      <w:pPr>
        <w:pStyle w:val="ListBullet"/>
        <w:ind w:left="283"/>
      </w:pPr>
      <w:r>
        <w:rPr>
          <w:color w:val="333333"/>
          <w:sz w:val="19"/>
        </w:rPr>
        <w:t>Part F — Worked Example: Noida Extension (Actual Data)</w:t>
      </w:r>
    </w:p>
    <w:p w14:paraId="7D71B48F" w14:textId="77777777" w:rsidR="005A2FE6" w:rsidRDefault="00000000">
      <w:pPr>
        <w:pStyle w:val="ListBullet"/>
        <w:ind w:left="283"/>
      </w:pPr>
      <w:r>
        <w:rPr>
          <w:color w:val="333333"/>
          <w:sz w:val="19"/>
        </w:rPr>
        <w:t>Part G — Data Quality &amp; Edge Cases</w:t>
      </w:r>
    </w:p>
    <w:p w14:paraId="0E28D42E" w14:textId="77777777" w:rsidR="005A2FE6" w:rsidRDefault="00000000">
      <w:r>
        <w:br w:type="page"/>
      </w:r>
    </w:p>
    <w:p w14:paraId="4F60907F" w14:textId="77777777" w:rsidR="005A2FE6" w:rsidRDefault="00000000">
      <w:pPr>
        <w:spacing w:before="80" w:after="120"/>
      </w:pPr>
      <w:r>
        <w:rPr>
          <w:b/>
          <w:color w:val="1A376C"/>
          <w:sz w:val="36"/>
        </w:rPr>
        <w:lastRenderedPageBreak/>
        <w:t>PART A — System Architecture &amp; Data Pipeline</w:t>
      </w:r>
    </w:p>
    <w:p w14:paraId="46944349" w14:textId="77777777" w:rsidR="005A2FE6" w:rsidRDefault="00000000">
      <w:pPr>
        <w:spacing w:after="60"/>
      </w:pPr>
      <w:r>
        <w:rPr>
          <w:color w:val="333333"/>
          <w:sz w:val="19"/>
        </w:rPr>
        <w:t>The Market Intelligence layer converts raw HTML-scraped listing events into structured diagnostic scores for every (segment, city, locality) combination across the NCR region. It runs on two data sources and produces five index scores plus one composite heat score per locality.</w:t>
      </w:r>
    </w:p>
    <w:p w14:paraId="40E6179E" w14:textId="77777777" w:rsidR="005A2FE6" w:rsidRDefault="00000000">
      <w:pPr>
        <w:pBdr>
          <w:bottom w:val="single" w:sz="6" w:space="1" w:color="1A376C"/>
        </w:pBdr>
        <w:spacing w:before="280" w:after="80"/>
      </w:pPr>
      <w:r>
        <w:rPr>
          <w:b/>
          <w:color w:val="1A376C"/>
          <w:sz w:val="26"/>
        </w:rPr>
        <w:t>A1. Data Sources</w:t>
      </w:r>
    </w:p>
    <w:tbl>
      <w:tblPr>
        <w:tblStyle w:val="TableGrid"/>
        <w:tblW w:w="0" w:type="auto"/>
        <w:tblLook w:val="04A0" w:firstRow="1" w:lastRow="0" w:firstColumn="1" w:lastColumn="0" w:noHBand="0" w:noVBand="1"/>
      </w:tblPr>
      <w:tblGrid>
        <w:gridCol w:w="3135"/>
        <w:gridCol w:w="3135"/>
        <w:gridCol w:w="3135"/>
      </w:tblGrid>
      <w:tr w:rsidR="005A2FE6" w14:paraId="4F7430D6"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5624E8E8" w14:textId="77777777" w:rsidR="005A2FE6" w:rsidRDefault="00000000">
            <w:pPr>
              <w:jc w:val="center"/>
            </w:pPr>
            <w:r>
              <w:rPr>
                <w:b/>
                <w:color w:val="FFFFFF"/>
                <w:sz w:val="18"/>
              </w:rPr>
              <w:t>Source</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107E452" w14:textId="77777777" w:rsidR="005A2FE6" w:rsidRDefault="00000000">
            <w:pPr>
              <w:jc w:val="center"/>
            </w:pPr>
            <w:r>
              <w:rPr>
                <w:b/>
                <w:color w:val="FFFFFF"/>
                <w:sz w:val="18"/>
              </w:rPr>
              <w:t>File</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06CF080B" w14:textId="77777777" w:rsidR="005A2FE6" w:rsidRDefault="00000000">
            <w:pPr>
              <w:jc w:val="center"/>
            </w:pPr>
            <w:r>
              <w:rPr>
                <w:b/>
                <w:color w:val="FFFFFF"/>
                <w:sz w:val="18"/>
              </w:rPr>
              <w:t>Coverage</w:t>
            </w:r>
          </w:p>
        </w:tc>
      </w:tr>
      <w:tr w:rsidR="005A2FE6" w14:paraId="48BAAD91" w14:textId="77777777">
        <w:tc>
          <w:tcPr>
            <w:tcW w:w="3135" w:type="dxa"/>
            <w:tcBorders>
              <w:top w:val="single" w:sz="4" w:space="0" w:color="C0CADE"/>
              <w:left w:val="single" w:sz="4" w:space="0" w:color="C0CADE"/>
              <w:bottom w:val="single" w:sz="4" w:space="0" w:color="C0CADE"/>
              <w:right w:val="single" w:sz="4" w:space="0" w:color="C0CADE"/>
            </w:tcBorders>
          </w:tcPr>
          <w:p w14:paraId="37826D57" w14:textId="77777777" w:rsidR="005A2FE6" w:rsidRDefault="00000000">
            <w:r>
              <w:rPr>
                <w:b/>
                <w:color w:val="333333"/>
                <w:sz w:val="18"/>
              </w:rPr>
              <w:t>Housing.com</w:t>
            </w:r>
          </w:p>
        </w:tc>
        <w:tc>
          <w:tcPr>
            <w:tcW w:w="3135" w:type="dxa"/>
            <w:tcBorders>
              <w:top w:val="single" w:sz="4" w:space="0" w:color="C0CADE"/>
              <w:left w:val="single" w:sz="4" w:space="0" w:color="C0CADE"/>
              <w:bottom w:val="single" w:sz="4" w:space="0" w:color="C0CADE"/>
              <w:right w:val="single" w:sz="4" w:space="0" w:color="C0CADE"/>
            </w:tcBorders>
          </w:tcPr>
          <w:p w14:paraId="21A97627" w14:textId="77777777" w:rsidR="005A2FE6" w:rsidRDefault="00000000">
            <w:r>
              <w:rPr>
                <w:color w:val="333333"/>
                <w:sz w:val="18"/>
              </w:rPr>
              <w:t>real_estate_data/ho_raw_data.csv</w:t>
            </w:r>
          </w:p>
        </w:tc>
        <w:tc>
          <w:tcPr>
            <w:tcW w:w="3135" w:type="dxa"/>
            <w:tcBorders>
              <w:top w:val="single" w:sz="4" w:space="0" w:color="C0CADE"/>
              <w:left w:val="single" w:sz="4" w:space="0" w:color="C0CADE"/>
              <w:bottom w:val="single" w:sz="4" w:space="0" w:color="C0CADE"/>
              <w:right w:val="single" w:sz="4" w:space="0" w:color="C0CADE"/>
            </w:tcBorders>
          </w:tcPr>
          <w:p w14:paraId="7D267DF2" w14:textId="77777777" w:rsidR="005A2FE6" w:rsidRDefault="00000000">
            <w:r>
              <w:rPr>
                <w:color w:val="333333"/>
                <w:sz w:val="18"/>
              </w:rPr>
              <w:t>Full-refresh daily scrapes</w:t>
            </w:r>
          </w:p>
        </w:tc>
      </w:tr>
      <w:tr w:rsidR="005A2FE6" w14:paraId="4A34129B"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CA168DF" w14:textId="77777777" w:rsidR="005A2FE6" w:rsidRDefault="00000000">
            <w:r>
              <w:rPr>
                <w:b/>
                <w:color w:val="333333"/>
                <w:sz w:val="18"/>
              </w:rPr>
              <w:t>MagicBricks</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740FAA5" w14:textId="77777777" w:rsidR="005A2FE6" w:rsidRDefault="00000000">
            <w:r>
              <w:rPr>
                <w:color w:val="333333"/>
                <w:sz w:val="18"/>
              </w:rPr>
              <w:t>real_estate_data/mb_raw_data.csv</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2DC584B" w14:textId="77777777" w:rsidR="005A2FE6" w:rsidRDefault="00000000">
            <w:r>
              <w:rPr>
                <w:color w:val="333333"/>
                <w:sz w:val="18"/>
              </w:rPr>
              <w:t>Incremental event-based scrapes</w:t>
            </w:r>
          </w:p>
        </w:tc>
      </w:tr>
      <w:tr w:rsidR="005A2FE6" w14:paraId="5C2E0413" w14:textId="77777777">
        <w:tc>
          <w:tcPr>
            <w:tcW w:w="3135" w:type="dxa"/>
            <w:tcBorders>
              <w:top w:val="single" w:sz="4" w:space="0" w:color="C0CADE"/>
              <w:left w:val="single" w:sz="4" w:space="0" w:color="C0CADE"/>
              <w:bottom w:val="single" w:sz="4" w:space="0" w:color="C0CADE"/>
              <w:right w:val="single" w:sz="4" w:space="0" w:color="C0CADE"/>
            </w:tcBorders>
          </w:tcPr>
          <w:p w14:paraId="4ABAAA96" w14:textId="77777777" w:rsidR="005A2FE6" w:rsidRDefault="00000000">
            <w:r>
              <w:rPr>
                <w:b/>
                <w:color w:val="333333"/>
                <w:sz w:val="18"/>
              </w:rPr>
              <w:t>Circle Rates</w:t>
            </w:r>
          </w:p>
        </w:tc>
        <w:tc>
          <w:tcPr>
            <w:tcW w:w="3135" w:type="dxa"/>
            <w:tcBorders>
              <w:top w:val="single" w:sz="4" w:space="0" w:color="C0CADE"/>
              <w:left w:val="single" w:sz="4" w:space="0" w:color="C0CADE"/>
              <w:bottom w:val="single" w:sz="4" w:space="0" w:color="C0CADE"/>
              <w:right w:val="single" w:sz="4" w:space="0" w:color="C0CADE"/>
            </w:tcBorders>
          </w:tcPr>
          <w:p w14:paraId="762F1401" w14:textId="77777777" w:rsidR="005A2FE6" w:rsidRDefault="00000000">
            <w:r>
              <w:rPr>
                <w:color w:val="333333"/>
                <w:sz w:val="18"/>
              </w:rPr>
              <w:t>real_estate_data/circle_rates/*.json</w:t>
            </w:r>
          </w:p>
        </w:tc>
        <w:tc>
          <w:tcPr>
            <w:tcW w:w="3135" w:type="dxa"/>
            <w:tcBorders>
              <w:top w:val="single" w:sz="4" w:space="0" w:color="C0CADE"/>
              <w:left w:val="single" w:sz="4" w:space="0" w:color="C0CADE"/>
              <w:bottom w:val="single" w:sz="4" w:space="0" w:color="C0CADE"/>
              <w:right w:val="single" w:sz="4" w:space="0" w:color="C0CADE"/>
            </w:tcBorders>
          </w:tcPr>
          <w:p w14:paraId="071F7090" w14:textId="77777777" w:rsidR="005A2FE6" w:rsidRDefault="00000000">
            <w:r>
              <w:rPr>
                <w:color w:val="333333"/>
                <w:sz w:val="18"/>
              </w:rPr>
              <w:t>Govt floor prices by city/locality</w:t>
            </w:r>
          </w:p>
        </w:tc>
      </w:tr>
    </w:tbl>
    <w:p w14:paraId="6C5F3CD8" w14:textId="77777777" w:rsidR="005A2FE6" w:rsidRDefault="00000000">
      <w:pPr>
        <w:pBdr>
          <w:bottom w:val="single" w:sz="6" w:space="1" w:color="1A376C"/>
        </w:pBdr>
        <w:spacing w:before="280" w:after="80"/>
      </w:pPr>
      <w:r>
        <w:rPr>
          <w:b/>
          <w:color w:val="1A376C"/>
          <w:sz w:val="26"/>
        </w:rPr>
        <w:t>A2. Segments Supported</w:t>
      </w:r>
    </w:p>
    <w:tbl>
      <w:tblPr>
        <w:tblStyle w:val="TableGrid"/>
        <w:tblW w:w="0" w:type="auto"/>
        <w:tblLook w:val="04A0" w:firstRow="1" w:lastRow="0" w:firstColumn="1" w:lastColumn="0" w:noHBand="0" w:noVBand="1"/>
      </w:tblPr>
      <w:tblGrid>
        <w:gridCol w:w="3091"/>
        <w:gridCol w:w="3089"/>
        <w:gridCol w:w="3442"/>
      </w:tblGrid>
      <w:tr w:rsidR="005A2FE6" w14:paraId="7AF7F98E"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1CAE128C" w14:textId="77777777" w:rsidR="005A2FE6" w:rsidRDefault="00000000">
            <w:pPr>
              <w:jc w:val="center"/>
            </w:pPr>
            <w:r>
              <w:rPr>
                <w:b/>
                <w:color w:val="FFFFFF"/>
                <w:sz w:val="18"/>
              </w:rPr>
              <w:t>Segment Key</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5D0A43DF" w14:textId="77777777" w:rsidR="005A2FE6" w:rsidRDefault="00000000">
            <w:pPr>
              <w:jc w:val="center"/>
            </w:pPr>
            <w:r>
              <w:rPr>
                <w:b/>
                <w:color w:val="FFFFFF"/>
                <w:sz w:val="18"/>
              </w:rPr>
              <w:t>Description</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DDAB8FF" w14:textId="77777777" w:rsidR="005A2FE6" w:rsidRDefault="00000000">
            <w:pPr>
              <w:jc w:val="center"/>
            </w:pPr>
            <w:r>
              <w:rPr>
                <w:b/>
                <w:color w:val="FFFFFF"/>
                <w:sz w:val="18"/>
              </w:rPr>
              <w:t>Output Artifact</w:t>
            </w:r>
          </w:p>
        </w:tc>
      </w:tr>
      <w:tr w:rsidR="005A2FE6" w14:paraId="5854BAAC" w14:textId="77777777">
        <w:tc>
          <w:tcPr>
            <w:tcW w:w="3135" w:type="dxa"/>
            <w:tcBorders>
              <w:top w:val="single" w:sz="4" w:space="0" w:color="C0CADE"/>
              <w:left w:val="single" w:sz="4" w:space="0" w:color="C0CADE"/>
              <w:bottom w:val="single" w:sz="4" w:space="0" w:color="C0CADE"/>
              <w:right w:val="single" w:sz="4" w:space="0" w:color="C0CADE"/>
            </w:tcBorders>
          </w:tcPr>
          <w:p w14:paraId="162DC495" w14:textId="77777777" w:rsidR="005A2FE6" w:rsidRDefault="00000000">
            <w:r>
              <w:rPr>
                <w:b/>
                <w:color w:val="333333"/>
                <w:sz w:val="18"/>
              </w:rPr>
              <w:t>apt</w:t>
            </w:r>
          </w:p>
        </w:tc>
        <w:tc>
          <w:tcPr>
            <w:tcW w:w="3135" w:type="dxa"/>
            <w:tcBorders>
              <w:top w:val="single" w:sz="4" w:space="0" w:color="C0CADE"/>
              <w:left w:val="single" w:sz="4" w:space="0" w:color="C0CADE"/>
              <w:bottom w:val="single" w:sz="4" w:space="0" w:color="C0CADE"/>
              <w:right w:val="single" w:sz="4" w:space="0" w:color="C0CADE"/>
            </w:tcBorders>
          </w:tcPr>
          <w:p w14:paraId="74DB55AD" w14:textId="77777777" w:rsidR="005A2FE6" w:rsidRDefault="00000000">
            <w:r>
              <w:rPr>
                <w:color w:val="333333"/>
                <w:sz w:val="18"/>
              </w:rPr>
              <w:t>Apartment / Flat / Studio / Penthouse</w:t>
            </w:r>
          </w:p>
        </w:tc>
        <w:tc>
          <w:tcPr>
            <w:tcW w:w="3135" w:type="dxa"/>
            <w:tcBorders>
              <w:top w:val="single" w:sz="4" w:space="0" w:color="C0CADE"/>
              <w:left w:val="single" w:sz="4" w:space="0" w:color="C0CADE"/>
              <w:bottom w:val="single" w:sz="4" w:space="0" w:color="C0CADE"/>
              <w:right w:val="single" w:sz="4" w:space="0" w:color="C0CADE"/>
            </w:tcBorders>
          </w:tcPr>
          <w:p w14:paraId="1D72CDFA" w14:textId="77777777" w:rsidR="005A2FE6" w:rsidRDefault="00000000">
            <w:r>
              <w:rPr>
                <w:color w:val="333333"/>
                <w:sz w:val="18"/>
              </w:rPr>
              <w:t>opt/apt/market_intelligence.csv</w:t>
            </w:r>
          </w:p>
        </w:tc>
      </w:tr>
      <w:tr w:rsidR="005A2FE6" w14:paraId="0EA7AEE0"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58A43EE" w14:textId="77777777" w:rsidR="005A2FE6" w:rsidRDefault="00000000">
            <w:r>
              <w:rPr>
                <w:b/>
                <w:color w:val="333333"/>
                <w:sz w:val="18"/>
              </w:rPr>
              <w:t>builder_floor</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45CED6E" w14:textId="77777777" w:rsidR="005A2FE6" w:rsidRDefault="00000000">
            <w:r>
              <w:rPr>
                <w:color w:val="333333"/>
                <w:sz w:val="18"/>
              </w:rPr>
              <w:t>Builder Floor / Independent Floor</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C0D8B59" w14:textId="77777777" w:rsidR="005A2FE6" w:rsidRDefault="00000000">
            <w:r>
              <w:rPr>
                <w:color w:val="333333"/>
                <w:sz w:val="18"/>
              </w:rPr>
              <w:t>opt/builder_floor/market_intelligence.csv</w:t>
            </w:r>
          </w:p>
        </w:tc>
      </w:tr>
      <w:tr w:rsidR="005A2FE6" w14:paraId="0FB1A826" w14:textId="77777777">
        <w:tc>
          <w:tcPr>
            <w:tcW w:w="3135" w:type="dxa"/>
            <w:tcBorders>
              <w:top w:val="single" w:sz="4" w:space="0" w:color="C0CADE"/>
              <w:left w:val="single" w:sz="4" w:space="0" w:color="C0CADE"/>
              <w:bottom w:val="single" w:sz="4" w:space="0" w:color="C0CADE"/>
              <w:right w:val="single" w:sz="4" w:space="0" w:color="C0CADE"/>
            </w:tcBorders>
          </w:tcPr>
          <w:p w14:paraId="51EC7D2C" w14:textId="77777777" w:rsidR="005A2FE6" w:rsidRDefault="00000000">
            <w:r>
              <w:rPr>
                <w:b/>
                <w:color w:val="333333"/>
                <w:sz w:val="18"/>
              </w:rPr>
              <w:t>plot</w:t>
            </w:r>
          </w:p>
        </w:tc>
        <w:tc>
          <w:tcPr>
            <w:tcW w:w="3135" w:type="dxa"/>
            <w:tcBorders>
              <w:top w:val="single" w:sz="4" w:space="0" w:color="C0CADE"/>
              <w:left w:val="single" w:sz="4" w:space="0" w:color="C0CADE"/>
              <w:bottom w:val="single" w:sz="4" w:space="0" w:color="C0CADE"/>
              <w:right w:val="single" w:sz="4" w:space="0" w:color="C0CADE"/>
            </w:tcBorders>
          </w:tcPr>
          <w:p w14:paraId="788AEADB" w14:textId="77777777" w:rsidR="005A2FE6" w:rsidRDefault="00000000">
            <w:r>
              <w:rPr>
                <w:color w:val="333333"/>
                <w:sz w:val="18"/>
              </w:rPr>
              <w:t>Residential Plot / Land</w:t>
            </w:r>
          </w:p>
        </w:tc>
        <w:tc>
          <w:tcPr>
            <w:tcW w:w="3135" w:type="dxa"/>
            <w:tcBorders>
              <w:top w:val="single" w:sz="4" w:space="0" w:color="C0CADE"/>
              <w:left w:val="single" w:sz="4" w:space="0" w:color="C0CADE"/>
              <w:bottom w:val="single" w:sz="4" w:space="0" w:color="C0CADE"/>
              <w:right w:val="single" w:sz="4" w:space="0" w:color="C0CADE"/>
            </w:tcBorders>
          </w:tcPr>
          <w:p w14:paraId="0460C6A7" w14:textId="77777777" w:rsidR="005A2FE6" w:rsidRDefault="00000000">
            <w:r>
              <w:rPr>
                <w:color w:val="333333"/>
                <w:sz w:val="18"/>
              </w:rPr>
              <w:t>opt/plot/market_intelligence.csv</w:t>
            </w:r>
          </w:p>
        </w:tc>
      </w:tr>
    </w:tbl>
    <w:p w14:paraId="2D8C651D" w14:textId="77777777" w:rsidR="005A2FE6" w:rsidRDefault="00000000">
      <w:pPr>
        <w:pBdr>
          <w:bottom w:val="single" w:sz="6" w:space="1" w:color="1A376C"/>
        </w:pBdr>
        <w:spacing w:before="280" w:after="80"/>
      </w:pPr>
      <w:r>
        <w:rPr>
          <w:b/>
          <w:color w:val="1A376C"/>
          <w:sz w:val="26"/>
        </w:rPr>
        <w:t>A3. Pipeline Flow</w:t>
      </w:r>
    </w:p>
    <w:p w14:paraId="7E0FE2EC" w14:textId="77777777" w:rsidR="005A2FE6" w:rsidRDefault="00000000">
      <w:pPr>
        <w:spacing w:after="60"/>
      </w:pPr>
      <w:r>
        <w:rPr>
          <w:color w:val="333333"/>
          <w:sz w:val="19"/>
        </w:rPr>
        <w:t>The pipeline runs in sequence through four stages:</w:t>
      </w:r>
    </w:p>
    <w:p w14:paraId="42816C53" w14:textId="77777777" w:rsidR="005A2FE6" w:rsidRDefault="00000000">
      <w:pPr>
        <w:spacing w:before="140" w:after="40"/>
      </w:pPr>
      <w:r>
        <w:rPr>
          <w:b/>
          <w:color w:val="333333"/>
          <w:sz w:val="20"/>
        </w:rPr>
        <w:t>Stage 1 — Load &amp; Normalise</w:t>
      </w:r>
    </w:p>
    <w:p w14:paraId="7A2577E7" w14:textId="77777777" w:rsidR="005A2FE6" w:rsidRDefault="00000000">
      <w:pPr>
        <w:spacing w:after="60"/>
      </w:pPr>
      <w:r>
        <w:rPr>
          <w:color w:val="333333"/>
          <w:sz w:val="19"/>
        </w:rPr>
        <w:t>Both raw CSV files are loaded, filtered to needed columns, and normalised: areas converted to sqft, cities mapped to canonical names, PPSF computed, and locality-level city overrides applied.</w:t>
      </w:r>
    </w:p>
    <w:p w14:paraId="0A75CB43" w14:textId="77777777" w:rsidR="005A2FE6" w:rsidRDefault="00000000">
      <w:pPr>
        <w:spacing w:before="140" w:after="40"/>
      </w:pPr>
      <w:r>
        <w:rPr>
          <w:b/>
          <w:color w:val="333333"/>
          <w:sz w:val="20"/>
        </w:rPr>
        <w:t>Stage 2 — Filter Active Events</w:t>
      </w:r>
    </w:p>
    <w:p w14:paraId="64038402" w14:textId="77777777" w:rsidR="005A2FE6" w:rsidRDefault="00000000">
      <w:pPr>
        <w:spacing w:after="60"/>
      </w:pPr>
      <w:r>
        <w:rPr>
          <w:color w:val="333333"/>
          <w:sz w:val="19"/>
        </w:rPr>
        <w:t>Only rows where event_type ∈ {new, unchanged, updated} are retained for metric computation. 'Deleted' and 'expired' events are excluded.</w:t>
      </w:r>
    </w:p>
    <w:p w14:paraId="75EC232E" w14:textId="77777777" w:rsidR="005A2FE6" w:rsidRDefault="00000000">
      <w:pPr>
        <w:spacing w:before="140" w:after="40"/>
      </w:pPr>
      <w:r>
        <w:rPr>
          <w:b/>
          <w:color w:val="333333"/>
          <w:sz w:val="20"/>
        </w:rPr>
        <w:t>Stage 3 — Per-Group Metrics</w:t>
      </w:r>
    </w:p>
    <w:p w14:paraId="7F0E8F79" w14:textId="77777777" w:rsidR="005A2FE6" w:rsidRDefault="00000000">
      <w:pPr>
        <w:spacing w:after="60"/>
      </w:pPr>
      <w:r>
        <w:rPr>
          <w:color w:val="333333"/>
          <w:sz w:val="19"/>
        </w:rPr>
        <w:t>Data is grouped by (segment, city, canonical_locality, scrape_date). For each group, 15+ raw metrics are computed: supply counts, absorption, price revisions, DOM, PPSF statistics, and circle rate lookup.</w:t>
      </w:r>
    </w:p>
    <w:p w14:paraId="6CA30738" w14:textId="77777777" w:rsidR="005A2FE6" w:rsidRDefault="00000000">
      <w:pPr>
        <w:spacing w:before="140" w:after="40"/>
      </w:pPr>
      <w:r>
        <w:rPr>
          <w:b/>
          <w:color w:val="333333"/>
          <w:sz w:val="20"/>
        </w:rPr>
        <w:t>Stage 4 — Index Scores</w:t>
      </w:r>
    </w:p>
    <w:p w14:paraId="4558EFB2" w14:textId="77777777" w:rsidR="005A2FE6" w:rsidRDefault="00000000">
      <w:pPr>
        <w:spacing w:after="60"/>
      </w:pPr>
      <w:r>
        <w:rPr>
          <w:color w:val="333333"/>
          <w:sz w:val="19"/>
        </w:rPr>
        <w:t>After all groups are processed, five index scores and one composite heat score are computed within each city peer group using percentile ranking. Rolling 4-scrape smoothing is then applied to the Market Heat Index.</w:t>
      </w:r>
    </w:p>
    <w:p w14:paraId="7FF05F58" w14:textId="77777777" w:rsidR="005A2FE6" w:rsidRDefault="00000000">
      <w:pPr>
        <w:pBdr>
          <w:bottom w:val="single" w:sz="6" w:space="1" w:color="1A376C"/>
        </w:pBdr>
        <w:spacing w:before="280" w:after="80"/>
      </w:pPr>
      <w:r>
        <w:rPr>
          <w:b/>
          <w:color w:val="1A376C"/>
          <w:sz w:val="26"/>
        </w:rPr>
        <w:t>A4. Platform Scale (Apartment Segment)</w:t>
      </w:r>
    </w:p>
    <w:tbl>
      <w:tblPr>
        <w:tblStyle w:val="TableGrid"/>
        <w:tblW w:w="0" w:type="auto"/>
        <w:tblLook w:val="04A0" w:firstRow="1" w:lastRow="0" w:firstColumn="1" w:lastColumn="0" w:noHBand="0" w:noVBand="1"/>
      </w:tblPr>
      <w:tblGrid>
        <w:gridCol w:w="4703"/>
        <w:gridCol w:w="4703"/>
      </w:tblGrid>
      <w:tr w:rsidR="005A2FE6" w14:paraId="6E5F32EF" w14:textId="77777777">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4386B173" w14:textId="77777777" w:rsidR="005A2FE6" w:rsidRDefault="00000000">
            <w:pPr>
              <w:jc w:val="center"/>
            </w:pPr>
            <w:r>
              <w:rPr>
                <w:b/>
                <w:color w:val="FFFFFF"/>
                <w:sz w:val="18"/>
              </w:rPr>
              <w:t>Metric</w:t>
            </w:r>
          </w:p>
        </w:tc>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215253A2" w14:textId="77777777" w:rsidR="005A2FE6" w:rsidRDefault="00000000">
            <w:pPr>
              <w:jc w:val="center"/>
            </w:pPr>
            <w:r>
              <w:rPr>
                <w:b/>
                <w:color w:val="FFFFFF"/>
                <w:sz w:val="18"/>
              </w:rPr>
              <w:t>Value</w:t>
            </w:r>
          </w:p>
        </w:tc>
      </w:tr>
      <w:tr w:rsidR="005A2FE6" w14:paraId="3F5F01C3" w14:textId="77777777">
        <w:tc>
          <w:tcPr>
            <w:tcW w:w="4703" w:type="dxa"/>
            <w:tcBorders>
              <w:top w:val="single" w:sz="4" w:space="0" w:color="C0CADE"/>
              <w:left w:val="single" w:sz="4" w:space="0" w:color="C0CADE"/>
              <w:bottom w:val="single" w:sz="4" w:space="0" w:color="C0CADE"/>
              <w:right w:val="single" w:sz="4" w:space="0" w:color="C0CADE"/>
            </w:tcBorders>
          </w:tcPr>
          <w:p w14:paraId="5531E6CC" w14:textId="77777777" w:rsidR="005A2FE6" w:rsidRDefault="00000000">
            <w:r>
              <w:rPr>
                <w:b/>
                <w:color w:val="333333"/>
                <w:sz w:val="18"/>
              </w:rPr>
              <w:t>Total localities tracked</w:t>
            </w:r>
          </w:p>
        </w:tc>
        <w:tc>
          <w:tcPr>
            <w:tcW w:w="4703" w:type="dxa"/>
            <w:tcBorders>
              <w:top w:val="single" w:sz="4" w:space="0" w:color="C0CADE"/>
              <w:left w:val="single" w:sz="4" w:space="0" w:color="C0CADE"/>
              <w:bottom w:val="single" w:sz="4" w:space="0" w:color="C0CADE"/>
              <w:right w:val="single" w:sz="4" w:space="0" w:color="C0CADE"/>
            </w:tcBorders>
          </w:tcPr>
          <w:p w14:paraId="766FF034" w14:textId="77777777" w:rsidR="005A2FE6" w:rsidRDefault="00000000">
            <w:r>
              <w:rPr>
                <w:color w:val="333333"/>
                <w:sz w:val="18"/>
              </w:rPr>
              <w:t>3,332</w:t>
            </w:r>
          </w:p>
        </w:tc>
      </w:tr>
      <w:tr w:rsidR="005A2FE6" w14:paraId="0182C51F"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3AD36DE2" w14:textId="77777777" w:rsidR="005A2FE6" w:rsidRDefault="00000000">
            <w:r>
              <w:rPr>
                <w:b/>
                <w:color w:val="333333"/>
                <w:sz w:val="18"/>
              </w:rPr>
              <w:t>Cities covered</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5C2B3AFC" w14:textId="77777777" w:rsidR="005A2FE6" w:rsidRDefault="00000000">
            <w:r>
              <w:rPr>
                <w:color w:val="333333"/>
                <w:sz w:val="18"/>
              </w:rPr>
              <w:t>58</w:t>
            </w:r>
          </w:p>
        </w:tc>
      </w:tr>
      <w:tr w:rsidR="005A2FE6" w14:paraId="65CBE6D6" w14:textId="77777777">
        <w:tc>
          <w:tcPr>
            <w:tcW w:w="4703" w:type="dxa"/>
            <w:tcBorders>
              <w:top w:val="single" w:sz="4" w:space="0" w:color="C0CADE"/>
              <w:left w:val="single" w:sz="4" w:space="0" w:color="C0CADE"/>
              <w:bottom w:val="single" w:sz="4" w:space="0" w:color="C0CADE"/>
              <w:right w:val="single" w:sz="4" w:space="0" w:color="C0CADE"/>
            </w:tcBorders>
          </w:tcPr>
          <w:p w14:paraId="10D0D523" w14:textId="77777777" w:rsidR="005A2FE6" w:rsidRDefault="00000000">
            <w:r>
              <w:rPr>
                <w:b/>
                <w:color w:val="333333"/>
                <w:sz w:val="18"/>
              </w:rPr>
              <w:t>Total active supply (latest)</w:t>
            </w:r>
          </w:p>
        </w:tc>
        <w:tc>
          <w:tcPr>
            <w:tcW w:w="4703" w:type="dxa"/>
            <w:tcBorders>
              <w:top w:val="single" w:sz="4" w:space="0" w:color="C0CADE"/>
              <w:left w:val="single" w:sz="4" w:space="0" w:color="C0CADE"/>
              <w:bottom w:val="single" w:sz="4" w:space="0" w:color="C0CADE"/>
              <w:right w:val="single" w:sz="4" w:space="0" w:color="C0CADE"/>
            </w:tcBorders>
          </w:tcPr>
          <w:p w14:paraId="368D4CE6" w14:textId="77777777" w:rsidR="005A2FE6" w:rsidRDefault="00000000">
            <w:r>
              <w:rPr>
                <w:color w:val="333333"/>
                <w:sz w:val="18"/>
              </w:rPr>
              <w:t>32,260 listings</w:t>
            </w:r>
          </w:p>
        </w:tc>
      </w:tr>
      <w:tr w:rsidR="005A2FE6" w14:paraId="732627E2"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5A6388A4" w14:textId="77777777" w:rsidR="005A2FE6" w:rsidRDefault="00000000">
            <w:r>
              <w:rPr>
                <w:b/>
                <w:color w:val="333333"/>
                <w:sz w:val="18"/>
              </w:rPr>
              <w:t>Median Market Heat Index (NCR)</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377DE0CF" w14:textId="77777777" w:rsidR="005A2FE6" w:rsidRDefault="00000000">
            <w:r>
              <w:rPr>
                <w:color w:val="333333"/>
                <w:sz w:val="18"/>
              </w:rPr>
              <w:t>51.0  (Balanced market)</w:t>
            </w:r>
          </w:p>
        </w:tc>
      </w:tr>
    </w:tbl>
    <w:p w14:paraId="19D4FC45" w14:textId="77777777" w:rsidR="005A2FE6" w:rsidRDefault="00000000">
      <w:r>
        <w:br w:type="page"/>
      </w:r>
    </w:p>
    <w:p w14:paraId="1ADE9D97" w14:textId="77777777" w:rsidR="005A2FE6" w:rsidRDefault="00000000">
      <w:pPr>
        <w:spacing w:before="80" w:after="120"/>
      </w:pPr>
      <w:r>
        <w:rPr>
          <w:b/>
          <w:color w:val="1A376C"/>
          <w:sz w:val="36"/>
        </w:rPr>
        <w:lastRenderedPageBreak/>
        <w:t>PART B — Data Ingestion &amp; Normalisation Formulas</w:t>
      </w:r>
    </w:p>
    <w:p w14:paraId="69505802" w14:textId="77777777" w:rsidR="005A2FE6" w:rsidRDefault="00000000">
      <w:pPr>
        <w:pBdr>
          <w:bottom w:val="single" w:sz="6" w:space="1" w:color="1A376C"/>
        </w:pBdr>
        <w:spacing w:before="280" w:after="80"/>
      </w:pPr>
      <w:r>
        <w:rPr>
          <w:b/>
          <w:color w:val="1A376C"/>
          <w:sz w:val="26"/>
        </w:rPr>
        <w:t>B1. Area Normalisation → Square Feet</w:t>
      </w:r>
    </w:p>
    <w:p w14:paraId="4A4D40BC" w14:textId="77777777" w:rsidR="005A2FE6" w:rsidRDefault="00000000">
      <w:pPr>
        <w:spacing w:after="60"/>
      </w:pPr>
      <w:r>
        <w:rPr>
          <w:color w:val="333333"/>
          <w:sz w:val="19"/>
        </w:rPr>
        <w:t>Every raw area value is converted to sqft using fixed unit factors before any metric is computed. This ensures all PPSF figures are comparable across sources.</w:t>
      </w:r>
    </w:p>
    <w:p w14:paraId="10B93761" w14:textId="77777777" w:rsidR="005A2FE6" w:rsidRDefault="00000000">
      <w:pPr>
        <w:spacing w:before="80" w:after="80"/>
        <w:ind w:left="680"/>
      </w:pPr>
      <w:r>
        <w:rPr>
          <w:rFonts w:ascii="Courier New" w:hAnsi="Courier New"/>
          <w:b/>
          <w:color w:val="276EF7"/>
          <w:sz w:val="19"/>
        </w:rPr>
        <w:t>area_sqft = covered_area_value × unit_factor</w:t>
      </w:r>
    </w:p>
    <w:tbl>
      <w:tblPr>
        <w:tblStyle w:val="TableGrid"/>
        <w:tblW w:w="0" w:type="auto"/>
        <w:tblLook w:val="04A0" w:firstRow="1" w:lastRow="0" w:firstColumn="1" w:lastColumn="0" w:noHBand="0" w:noVBand="1"/>
      </w:tblPr>
      <w:tblGrid>
        <w:gridCol w:w="3135"/>
        <w:gridCol w:w="3135"/>
        <w:gridCol w:w="3135"/>
      </w:tblGrid>
      <w:tr w:rsidR="005A2FE6" w14:paraId="56E8EA94"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2C8E37DE" w14:textId="77777777" w:rsidR="005A2FE6" w:rsidRDefault="00000000">
            <w:pPr>
              <w:jc w:val="center"/>
            </w:pPr>
            <w:r>
              <w:rPr>
                <w:b/>
                <w:color w:val="FFFFFF"/>
                <w:sz w:val="18"/>
              </w:rPr>
              <w:t>Unit String</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701F8E4" w14:textId="77777777" w:rsidR="005A2FE6" w:rsidRDefault="00000000">
            <w:pPr>
              <w:jc w:val="center"/>
            </w:pPr>
            <w:r>
              <w:rPr>
                <w:b/>
                <w:color w:val="FFFFFF"/>
                <w:sz w:val="18"/>
              </w:rPr>
              <w:t>Factor to sqft</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51B63A57" w14:textId="77777777" w:rsidR="005A2FE6" w:rsidRDefault="00000000">
            <w:pPr>
              <w:jc w:val="center"/>
            </w:pPr>
            <w:r>
              <w:rPr>
                <w:b/>
                <w:color w:val="FFFFFF"/>
                <w:sz w:val="18"/>
              </w:rPr>
              <w:t>Example</w:t>
            </w:r>
          </w:p>
        </w:tc>
      </w:tr>
      <w:tr w:rsidR="005A2FE6" w14:paraId="256B9257" w14:textId="77777777">
        <w:tc>
          <w:tcPr>
            <w:tcW w:w="3135" w:type="dxa"/>
            <w:tcBorders>
              <w:top w:val="single" w:sz="4" w:space="0" w:color="C0CADE"/>
              <w:left w:val="single" w:sz="4" w:space="0" w:color="C0CADE"/>
              <w:bottom w:val="single" w:sz="4" w:space="0" w:color="C0CADE"/>
              <w:right w:val="single" w:sz="4" w:space="0" w:color="C0CADE"/>
            </w:tcBorders>
          </w:tcPr>
          <w:p w14:paraId="407C1AD7" w14:textId="77777777" w:rsidR="005A2FE6" w:rsidRDefault="00000000">
            <w:r>
              <w:rPr>
                <w:color w:val="333333"/>
                <w:sz w:val="18"/>
              </w:rPr>
              <w:t>sqft / sq-ft / sft</w:t>
            </w:r>
          </w:p>
        </w:tc>
        <w:tc>
          <w:tcPr>
            <w:tcW w:w="3135" w:type="dxa"/>
            <w:tcBorders>
              <w:top w:val="single" w:sz="4" w:space="0" w:color="C0CADE"/>
              <w:left w:val="single" w:sz="4" w:space="0" w:color="C0CADE"/>
              <w:bottom w:val="single" w:sz="4" w:space="0" w:color="C0CADE"/>
              <w:right w:val="single" w:sz="4" w:space="0" w:color="C0CADE"/>
            </w:tcBorders>
          </w:tcPr>
          <w:p w14:paraId="741E733C" w14:textId="77777777" w:rsidR="005A2FE6" w:rsidRDefault="00000000">
            <w:r>
              <w:rPr>
                <w:color w:val="333333"/>
                <w:sz w:val="18"/>
              </w:rPr>
              <w:t>1.0</w:t>
            </w:r>
          </w:p>
        </w:tc>
        <w:tc>
          <w:tcPr>
            <w:tcW w:w="3135" w:type="dxa"/>
            <w:tcBorders>
              <w:top w:val="single" w:sz="4" w:space="0" w:color="C0CADE"/>
              <w:left w:val="single" w:sz="4" w:space="0" w:color="C0CADE"/>
              <w:bottom w:val="single" w:sz="4" w:space="0" w:color="C0CADE"/>
              <w:right w:val="single" w:sz="4" w:space="0" w:color="C0CADE"/>
            </w:tcBorders>
          </w:tcPr>
          <w:p w14:paraId="4F37A96D" w14:textId="77777777" w:rsidR="005A2FE6" w:rsidRDefault="00000000">
            <w:r>
              <w:rPr>
                <w:color w:val="333333"/>
                <w:sz w:val="18"/>
              </w:rPr>
              <w:t>1,000 sqft → 1,000 sqft</w:t>
            </w:r>
          </w:p>
        </w:tc>
      </w:tr>
      <w:tr w:rsidR="005A2FE6" w14:paraId="0249FFCF"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2AD9E1FB" w14:textId="77777777" w:rsidR="005A2FE6" w:rsidRDefault="00000000">
            <w:r>
              <w:rPr>
                <w:color w:val="333333"/>
                <w:sz w:val="18"/>
              </w:rPr>
              <w:t>sqyd / sq-yrd / sqyrd</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3BF33E0" w14:textId="77777777" w:rsidR="005A2FE6" w:rsidRDefault="00000000">
            <w:r>
              <w:rPr>
                <w:color w:val="333333"/>
                <w:sz w:val="18"/>
              </w:rPr>
              <w:t>9.0</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935DC1C" w14:textId="77777777" w:rsidR="005A2FE6" w:rsidRDefault="00000000">
            <w:r>
              <w:rPr>
                <w:color w:val="333333"/>
                <w:sz w:val="18"/>
              </w:rPr>
              <w:t>100 sqyd → 900 sqft</w:t>
            </w:r>
          </w:p>
        </w:tc>
      </w:tr>
      <w:tr w:rsidR="005A2FE6" w14:paraId="402AF4D2" w14:textId="77777777">
        <w:tc>
          <w:tcPr>
            <w:tcW w:w="3135" w:type="dxa"/>
            <w:tcBorders>
              <w:top w:val="single" w:sz="4" w:space="0" w:color="C0CADE"/>
              <w:left w:val="single" w:sz="4" w:space="0" w:color="C0CADE"/>
              <w:bottom w:val="single" w:sz="4" w:space="0" w:color="C0CADE"/>
              <w:right w:val="single" w:sz="4" w:space="0" w:color="C0CADE"/>
            </w:tcBorders>
          </w:tcPr>
          <w:p w14:paraId="6BE74F4F" w14:textId="77777777" w:rsidR="005A2FE6" w:rsidRDefault="00000000">
            <w:r>
              <w:rPr>
                <w:color w:val="333333"/>
                <w:sz w:val="18"/>
              </w:rPr>
              <w:t>sqm / sq-m</w:t>
            </w:r>
          </w:p>
        </w:tc>
        <w:tc>
          <w:tcPr>
            <w:tcW w:w="3135" w:type="dxa"/>
            <w:tcBorders>
              <w:top w:val="single" w:sz="4" w:space="0" w:color="C0CADE"/>
              <w:left w:val="single" w:sz="4" w:space="0" w:color="C0CADE"/>
              <w:bottom w:val="single" w:sz="4" w:space="0" w:color="C0CADE"/>
              <w:right w:val="single" w:sz="4" w:space="0" w:color="C0CADE"/>
            </w:tcBorders>
          </w:tcPr>
          <w:p w14:paraId="23DA82DD" w14:textId="77777777" w:rsidR="005A2FE6" w:rsidRDefault="00000000">
            <w:r>
              <w:rPr>
                <w:color w:val="333333"/>
                <w:sz w:val="18"/>
              </w:rPr>
              <w:t>10.7639</w:t>
            </w:r>
          </w:p>
        </w:tc>
        <w:tc>
          <w:tcPr>
            <w:tcW w:w="3135" w:type="dxa"/>
            <w:tcBorders>
              <w:top w:val="single" w:sz="4" w:space="0" w:color="C0CADE"/>
              <w:left w:val="single" w:sz="4" w:space="0" w:color="C0CADE"/>
              <w:bottom w:val="single" w:sz="4" w:space="0" w:color="C0CADE"/>
              <w:right w:val="single" w:sz="4" w:space="0" w:color="C0CADE"/>
            </w:tcBorders>
          </w:tcPr>
          <w:p w14:paraId="10DB17C1" w14:textId="77777777" w:rsidR="005A2FE6" w:rsidRDefault="00000000">
            <w:r>
              <w:rPr>
                <w:color w:val="333333"/>
                <w:sz w:val="18"/>
              </w:rPr>
              <w:t>100 sqm → 1,076 sqft</w:t>
            </w:r>
          </w:p>
        </w:tc>
      </w:tr>
      <w:tr w:rsidR="005A2FE6" w14:paraId="163CDD91"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AFEEE7C" w14:textId="77777777" w:rsidR="005A2FE6" w:rsidRDefault="00000000">
            <w:r>
              <w:rPr>
                <w:color w:val="333333"/>
                <w:sz w:val="18"/>
              </w:rPr>
              <w:t>acre</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10FEEDA" w14:textId="77777777" w:rsidR="005A2FE6" w:rsidRDefault="00000000">
            <w:r>
              <w:rPr>
                <w:color w:val="333333"/>
                <w:sz w:val="18"/>
              </w:rPr>
              <w:t>43,560.0</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B4AF8F0" w14:textId="77777777" w:rsidR="005A2FE6" w:rsidRDefault="00000000">
            <w:r>
              <w:rPr>
                <w:color w:val="333333"/>
                <w:sz w:val="18"/>
              </w:rPr>
              <w:t>1 acre → 43,560 sqft</w:t>
            </w:r>
          </w:p>
        </w:tc>
      </w:tr>
      <w:tr w:rsidR="005A2FE6" w14:paraId="200FA6F5" w14:textId="77777777">
        <w:tc>
          <w:tcPr>
            <w:tcW w:w="3135" w:type="dxa"/>
            <w:tcBorders>
              <w:top w:val="single" w:sz="4" w:space="0" w:color="C0CADE"/>
              <w:left w:val="single" w:sz="4" w:space="0" w:color="C0CADE"/>
              <w:bottom w:val="single" w:sz="4" w:space="0" w:color="C0CADE"/>
              <w:right w:val="single" w:sz="4" w:space="0" w:color="C0CADE"/>
            </w:tcBorders>
          </w:tcPr>
          <w:p w14:paraId="380CB701" w14:textId="77777777" w:rsidR="005A2FE6" w:rsidRDefault="00000000">
            <w:r>
              <w:rPr>
                <w:color w:val="333333"/>
                <w:sz w:val="18"/>
              </w:rPr>
              <w:t>bigha</w:t>
            </w:r>
          </w:p>
        </w:tc>
        <w:tc>
          <w:tcPr>
            <w:tcW w:w="3135" w:type="dxa"/>
            <w:tcBorders>
              <w:top w:val="single" w:sz="4" w:space="0" w:color="C0CADE"/>
              <w:left w:val="single" w:sz="4" w:space="0" w:color="C0CADE"/>
              <w:bottom w:val="single" w:sz="4" w:space="0" w:color="C0CADE"/>
              <w:right w:val="single" w:sz="4" w:space="0" w:color="C0CADE"/>
            </w:tcBorders>
          </w:tcPr>
          <w:p w14:paraId="5AD56519" w14:textId="77777777" w:rsidR="005A2FE6" w:rsidRDefault="00000000">
            <w:r>
              <w:rPr>
                <w:color w:val="333333"/>
                <w:sz w:val="18"/>
              </w:rPr>
              <w:t>27,000.0</w:t>
            </w:r>
          </w:p>
        </w:tc>
        <w:tc>
          <w:tcPr>
            <w:tcW w:w="3135" w:type="dxa"/>
            <w:tcBorders>
              <w:top w:val="single" w:sz="4" w:space="0" w:color="C0CADE"/>
              <w:left w:val="single" w:sz="4" w:space="0" w:color="C0CADE"/>
              <w:bottom w:val="single" w:sz="4" w:space="0" w:color="C0CADE"/>
              <w:right w:val="single" w:sz="4" w:space="0" w:color="C0CADE"/>
            </w:tcBorders>
          </w:tcPr>
          <w:p w14:paraId="479451B7" w14:textId="77777777" w:rsidR="005A2FE6" w:rsidRDefault="00000000">
            <w:r>
              <w:rPr>
                <w:color w:val="333333"/>
                <w:sz w:val="18"/>
              </w:rPr>
              <w:t>1 bigha → 27,000 sqft</w:t>
            </w:r>
          </w:p>
        </w:tc>
      </w:tr>
      <w:tr w:rsidR="005A2FE6" w14:paraId="1BE0E2C3"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384D7CD" w14:textId="77777777" w:rsidR="005A2FE6" w:rsidRDefault="00000000">
            <w:r>
              <w:rPr>
                <w:color w:val="333333"/>
                <w:sz w:val="18"/>
              </w:rPr>
              <w:t>marla</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A57A24C" w14:textId="77777777" w:rsidR="005A2FE6" w:rsidRDefault="00000000">
            <w:r>
              <w:rPr>
                <w:color w:val="333333"/>
                <w:sz w:val="18"/>
              </w:rPr>
              <w:t>272.25</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EFA1ABF" w14:textId="77777777" w:rsidR="005A2FE6" w:rsidRDefault="00000000">
            <w:r>
              <w:rPr>
                <w:color w:val="333333"/>
                <w:sz w:val="18"/>
              </w:rPr>
              <w:t>1 marla → 272 sqft</w:t>
            </w:r>
          </w:p>
        </w:tc>
      </w:tr>
      <w:tr w:rsidR="005A2FE6" w14:paraId="68D99E5A" w14:textId="77777777">
        <w:tc>
          <w:tcPr>
            <w:tcW w:w="3135" w:type="dxa"/>
            <w:tcBorders>
              <w:top w:val="single" w:sz="4" w:space="0" w:color="C0CADE"/>
              <w:left w:val="single" w:sz="4" w:space="0" w:color="C0CADE"/>
              <w:bottom w:val="single" w:sz="4" w:space="0" w:color="C0CADE"/>
              <w:right w:val="single" w:sz="4" w:space="0" w:color="C0CADE"/>
            </w:tcBorders>
          </w:tcPr>
          <w:p w14:paraId="1D68105C" w14:textId="77777777" w:rsidR="005A2FE6" w:rsidRDefault="00000000">
            <w:r>
              <w:rPr>
                <w:color w:val="333333"/>
                <w:sz w:val="18"/>
              </w:rPr>
              <w:t>hectare</w:t>
            </w:r>
          </w:p>
        </w:tc>
        <w:tc>
          <w:tcPr>
            <w:tcW w:w="3135" w:type="dxa"/>
            <w:tcBorders>
              <w:top w:val="single" w:sz="4" w:space="0" w:color="C0CADE"/>
              <w:left w:val="single" w:sz="4" w:space="0" w:color="C0CADE"/>
              <w:bottom w:val="single" w:sz="4" w:space="0" w:color="C0CADE"/>
              <w:right w:val="single" w:sz="4" w:space="0" w:color="C0CADE"/>
            </w:tcBorders>
          </w:tcPr>
          <w:p w14:paraId="3C4851C5" w14:textId="77777777" w:rsidR="005A2FE6" w:rsidRDefault="00000000">
            <w:r>
              <w:rPr>
                <w:color w:val="333333"/>
                <w:sz w:val="18"/>
              </w:rPr>
              <w:t>1,07,639.0</w:t>
            </w:r>
          </w:p>
        </w:tc>
        <w:tc>
          <w:tcPr>
            <w:tcW w:w="3135" w:type="dxa"/>
            <w:tcBorders>
              <w:top w:val="single" w:sz="4" w:space="0" w:color="C0CADE"/>
              <w:left w:val="single" w:sz="4" w:space="0" w:color="C0CADE"/>
              <w:bottom w:val="single" w:sz="4" w:space="0" w:color="C0CADE"/>
              <w:right w:val="single" w:sz="4" w:space="0" w:color="C0CADE"/>
            </w:tcBorders>
          </w:tcPr>
          <w:p w14:paraId="3D75BCD2" w14:textId="77777777" w:rsidR="005A2FE6" w:rsidRDefault="00000000">
            <w:r>
              <w:rPr>
                <w:color w:val="333333"/>
                <w:sz w:val="18"/>
              </w:rPr>
              <w:t>1 ha → 1,07,639 sqft</w:t>
            </w:r>
          </w:p>
        </w:tc>
      </w:tr>
    </w:tbl>
    <w:p w14:paraId="7F9CC945" w14:textId="77777777" w:rsidR="005A2FE6" w:rsidRDefault="00000000">
      <w:pPr>
        <w:pBdr>
          <w:bottom w:val="single" w:sz="6" w:space="1" w:color="1A376C"/>
        </w:pBdr>
        <w:spacing w:before="280" w:after="80"/>
      </w:pPr>
      <w:r>
        <w:rPr>
          <w:b/>
          <w:color w:val="1A376C"/>
          <w:sz w:val="26"/>
        </w:rPr>
        <w:t>B2. Price Per Square Foot (PPSF)</w:t>
      </w:r>
    </w:p>
    <w:p w14:paraId="3CE24F75" w14:textId="77777777" w:rsidR="005A2FE6" w:rsidRDefault="00000000">
      <w:pPr>
        <w:spacing w:after="60"/>
      </w:pPr>
      <w:r>
        <w:rPr>
          <w:color w:val="333333"/>
          <w:sz w:val="19"/>
        </w:rPr>
        <w:t>PPSF is computed from the normalised price and area. A fallback to the source field 'sqft_price' is applied when the computed value is invalid.</w:t>
      </w:r>
    </w:p>
    <w:p w14:paraId="510F0ADA" w14:textId="77777777" w:rsidR="005A2FE6" w:rsidRDefault="00000000">
      <w:pPr>
        <w:spacing w:before="80" w:after="80"/>
        <w:ind w:left="680"/>
      </w:pPr>
      <w:r>
        <w:rPr>
          <w:rFonts w:ascii="Courier New" w:hAnsi="Courier New"/>
          <w:b/>
          <w:color w:val="276EF7"/>
          <w:sz w:val="19"/>
        </w:rPr>
        <w:t>ppsf = price_numeric / area_sqft</w:t>
      </w:r>
      <w:r>
        <w:rPr>
          <w:rFonts w:ascii="Courier New" w:hAnsi="Courier New"/>
          <w:b/>
          <w:color w:val="276EF7"/>
          <w:sz w:val="19"/>
        </w:rPr>
        <w:br/>
      </w:r>
      <w:r>
        <w:rPr>
          <w:rFonts w:ascii="Courier New" w:hAnsi="Courier New"/>
          <w:b/>
          <w:color w:val="276EF7"/>
          <w:sz w:val="19"/>
        </w:rPr>
        <w:br/>
        <w:t>If (ppsf is NaN) or (ppsf ≤ 0):  ppsf = sqft_price  (source field fallback)</w:t>
      </w:r>
    </w:p>
    <w:p w14:paraId="492034BF" w14:textId="77777777" w:rsidR="005A2FE6" w:rsidRDefault="00000000">
      <w:pPr>
        <w:pBdr>
          <w:bottom w:val="single" w:sz="6" w:space="1" w:color="1A376C"/>
        </w:pBdr>
        <w:spacing w:before="280" w:after="80"/>
      </w:pPr>
      <w:r>
        <w:rPr>
          <w:b/>
          <w:color w:val="1A376C"/>
          <w:sz w:val="26"/>
        </w:rPr>
        <w:t>B3. Days on Market (DOM)</w:t>
      </w:r>
    </w:p>
    <w:p w14:paraId="73945E46" w14:textId="77777777" w:rsidR="005A2FE6" w:rsidRDefault="00000000">
      <w:pPr>
        <w:spacing w:after="60"/>
      </w:pPr>
      <w:r>
        <w:rPr>
          <w:color w:val="333333"/>
          <w:sz w:val="19"/>
        </w:rPr>
        <w:t>DOM measures how long a listing has been on market. Full-refresh uploads from Housing.com set posting_date = scrape_date, making DOM appear as zero — this is detected and replaced with a first-seen fallback.</w:t>
      </w:r>
    </w:p>
    <w:p w14:paraId="1DF189EF" w14:textId="77777777" w:rsidR="005A2FE6" w:rsidRDefault="00000000">
      <w:pPr>
        <w:spacing w:before="80" w:after="80"/>
        <w:ind w:left="680"/>
      </w:pPr>
      <w:r>
        <w:rPr>
          <w:rFonts w:ascii="Courier New" w:hAnsi="Courier New"/>
          <w:b/>
          <w:color w:val="276EF7"/>
          <w:sz w:val="19"/>
        </w:rPr>
        <w:t>DOM = max(0,  scrape_date − posting_date)</w:t>
      </w:r>
      <w:r>
        <w:rPr>
          <w:rFonts w:ascii="Courier New" w:hAnsi="Courier New"/>
          <w:b/>
          <w:color w:val="276EF7"/>
          <w:sz w:val="19"/>
        </w:rPr>
        <w:br/>
      </w:r>
      <w:r>
        <w:rPr>
          <w:rFonts w:ascii="Courier New" w:hAnsi="Courier New"/>
          <w:b/>
          <w:color w:val="276EF7"/>
          <w:sz w:val="19"/>
        </w:rPr>
        <w:br/>
        <w:t>Exception — when posting_date == scrape_date (HO full-refresh):</w:t>
      </w:r>
      <w:r>
        <w:rPr>
          <w:rFonts w:ascii="Courier New" w:hAnsi="Courier New"/>
          <w:b/>
          <w:color w:val="276EF7"/>
          <w:sz w:val="19"/>
        </w:rPr>
        <w:br/>
        <w:t xml:space="preserve">  DOM = NaN  (unknown)</w:t>
      </w:r>
      <w:r>
        <w:rPr>
          <w:rFonts w:ascii="Courier New" w:hAnsi="Courier New"/>
          <w:b/>
          <w:color w:val="276EF7"/>
          <w:sz w:val="19"/>
        </w:rPr>
        <w:br/>
        <w:t xml:space="preserve">  Fallback:  DOM = scrape_date − first_seen_scrape_date  per property_id</w:t>
      </w:r>
    </w:p>
    <w:p w14:paraId="56455BE2" w14:textId="77777777" w:rsidR="005A2FE6" w:rsidRDefault="00000000">
      <w:pPr>
        <w:ind w:left="283"/>
      </w:pPr>
      <w:r>
        <w:rPr>
          <w:i/>
          <w:color w:val="B8860B"/>
          <w:sz w:val="17"/>
        </w:rPr>
        <w:t>⚠  first_seen_scrape_date is the minimum scrape_date ever recorded for that property_id across the full dataset, not just the current scrape window.</w:t>
      </w:r>
    </w:p>
    <w:p w14:paraId="3DE2C092" w14:textId="77777777" w:rsidR="005A2FE6" w:rsidRDefault="00000000">
      <w:pPr>
        <w:pBdr>
          <w:bottom w:val="single" w:sz="6" w:space="1" w:color="1A376C"/>
        </w:pBdr>
        <w:spacing w:before="280" w:after="80"/>
      </w:pPr>
      <w:r>
        <w:rPr>
          <w:b/>
          <w:color w:val="1A376C"/>
          <w:sz w:val="26"/>
        </w:rPr>
        <w:t>B4. City Normalisation &amp; Locality Overrides</w:t>
      </w:r>
    </w:p>
    <w:p w14:paraId="3F028837" w14:textId="77777777" w:rsidR="005A2FE6" w:rsidRDefault="00000000">
      <w:pPr>
        <w:spacing w:after="60"/>
      </w:pPr>
      <w:r>
        <w:rPr>
          <w:color w:val="333333"/>
          <w:sz w:val="19"/>
        </w:rPr>
        <w:t>Raw city strings from both sources are mapped to canonical city names. Certain localities whose city is mis-tagged by the source portals are then corrected via explicit overrides.</w:t>
      </w:r>
    </w:p>
    <w:tbl>
      <w:tblPr>
        <w:tblStyle w:val="TableGrid"/>
        <w:tblW w:w="0" w:type="auto"/>
        <w:tblLook w:val="04A0" w:firstRow="1" w:lastRow="0" w:firstColumn="1" w:lastColumn="0" w:noHBand="0" w:noVBand="1"/>
      </w:tblPr>
      <w:tblGrid>
        <w:gridCol w:w="4703"/>
        <w:gridCol w:w="4703"/>
      </w:tblGrid>
      <w:tr w:rsidR="005A2FE6" w14:paraId="1FBC2E17" w14:textId="77777777">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5F308463" w14:textId="77777777" w:rsidR="005A2FE6" w:rsidRDefault="00000000">
            <w:pPr>
              <w:jc w:val="center"/>
            </w:pPr>
            <w:r>
              <w:rPr>
                <w:b/>
                <w:color w:val="FFFFFF"/>
                <w:sz w:val="18"/>
              </w:rPr>
              <w:t>Raw City String</w:t>
            </w:r>
          </w:p>
        </w:tc>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6353C512" w14:textId="77777777" w:rsidR="005A2FE6" w:rsidRDefault="00000000">
            <w:pPr>
              <w:jc w:val="center"/>
            </w:pPr>
            <w:r>
              <w:rPr>
                <w:b/>
                <w:color w:val="FFFFFF"/>
                <w:sz w:val="18"/>
              </w:rPr>
              <w:t>Canonical City</w:t>
            </w:r>
          </w:p>
        </w:tc>
      </w:tr>
      <w:tr w:rsidR="005A2FE6" w14:paraId="0E3A73B7" w14:textId="77777777">
        <w:tc>
          <w:tcPr>
            <w:tcW w:w="4703" w:type="dxa"/>
            <w:tcBorders>
              <w:top w:val="single" w:sz="4" w:space="0" w:color="C0CADE"/>
              <w:left w:val="single" w:sz="4" w:space="0" w:color="C0CADE"/>
              <w:bottom w:val="single" w:sz="4" w:space="0" w:color="C0CADE"/>
              <w:right w:val="single" w:sz="4" w:space="0" w:color="C0CADE"/>
            </w:tcBorders>
          </w:tcPr>
          <w:p w14:paraId="1140E713" w14:textId="77777777" w:rsidR="005A2FE6" w:rsidRDefault="00000000">
            <w:r>
              <w:rPr>
                <w:color w:val="333333"/>
                <w:sz w:val="18"/>
              </w:rPr>
              <w:t>new delhi / delhi</w:t>
            </w:r>
          </w:p>
        </w:tc>
        <w:tc>
          <w:tcPr>
            <w:tcW w:w="4703" w:type="dxa"/>
            <w:tcBorders>
              <w:top w:val="single" w:sz="4" w:space="0" w:color="C0CADE"/>
              <w:left w:val="single" w:sz="4" w:space="0" w:color="C0CADE"/>
              <w:bottom w:val="single" w:sz="4" w:space="0" w:color="C0CADE"/>
              <w:right w:val="single" w:sz="4" w:space="0" w:color="C0CADE"/>
            </w:tcBorders>
          </w:tcPr>
          <w:p w14:paraId="01ED78A8" w14:textId="77777777" w:rsidR="005A2FE6" w:rsidRDefault="00000000">
            <w:r>
              <w:rPr>
                <w:color w:val="333333"/>
                <w:sz w:val="18"/>
              </w:rPr>
              <w:t>Delhi</w:t>
            </w:r>
          </w:p>
        </w:tc>
      </w:tr>
      <w:tr w:rsidR="005A2FE6" w14:paraId="66FB9175"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7375ED2D" w14:textId="77777777" w:rsidR="005A2FE6" w:rsidRDefault="00000000">
            <w:r>
              <w:rPr>
                <w:color w:val="333333"/>
                <w:sz w:val="18"/>
              </w:rPr>
              <w:t>gurugram / gurgaon</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0E18C2F3" w14:textId="77777777" w:rsidR="005A2FE6" w:rsidRDefault="00000000">
            <w:r>
              <w:rPr>
                <w:color w:val="333333"/>
                <w:sz w:val="18"/>
              </w:rPr>
              <w:t>Gurgaon</w:t>
            </w:r>
          </w:p>
        </w:tc>
      </w:tr>
      <w:tr w:rsidR="005A2FE6" w14:paraId="72AEA956" w14:textId="77777777">
        <w:tc>
          <w:tcPr>
            <w:tcW w:w="4703" w:type="dxa"/>
            <w:tcBorders>
              <w:top w:val="single" w:sz="4" w:space="0" w:color="C0CADE"/>
              <w:left w:val="single" w:sz="4" w:space="0" w:color="C0CADE"/>
              <w:bottom w:val="single" w:sz="4" w:space="0" w:color="C0CADE"/>
              <w:right w:val="single" w:sz="4" w:space="0" w:color="C0CADE"/>
            </w:tcBorders>
          </w:tcPr>
          <w:p w14:paraId="5C0823A6" w14:textId="77777777" w:rsidR="005A2FE6" w:rsidRDefault="00000000">
            <w:r>
              <w:rPr>
                <w:color w:val="333333"/>
                <w:sz w:val="18"/>
              </w:rPr>
              <w:t>greater noida west / gr noida</w:t>
            </w:r>
          </w:p>
        </w:tc>
        <w:tc>
          <w:tcPr>
            <w:tcW w:w="4703" w:type="dxa"/>
            <w:tcBorders>
              <w:top w:val="single" w:sz="4" w:space="0" w:color="C0CADE"/>
              <w:left w:val="single" w:sz="4" w:space="0" w:color="C0CADE"/>
              <w:bottom w:val="single" w:sz="4" w:space="0" w:color="C0CADE"/>
              <w:right w:val="single" w:sz="4" w:space="0" w:color="C0CADE"/>
            </w:tcBorders>
          </w:tcPr>
          <w:p w14:paraId="3F4C7198" w14:textId="77777777" w:rsidR="005A2FE6" w:rsidRDefault="00000000">
            <w:r>
              <w:rPr>
                <w:color w:val="333333"/>
                <w:sz w:val="18"/>
              </w:rPr>
              <w:t>Greater Noida</w:t>
            </w:r>
          </w:p>
        </w:tc>
      </w:tr>
      <w:tr w:rsidR="005A2FE6" w14:paraId="662A7CFD"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31A32F45" w14:textId="77777777" w:rsidR="005A2FE6" w:rsidRDefault="00000000">
            <w:r>
              <w:rPr>
                <w:color w:val="333333"/>
                <w:sz w:val="18"/>
              </w:rPr>
              <w:t>noida</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5C593A9D" w14:textId="77777777" w:rsidR="005A2FE6" w:rsidRDefault="00000000">
            <w:r>
              <w:rPr>
                <w:color w:val="333333"/>
                <w:sz w:val="18"/>
              </w:rPr>
              <w:t>Noida</w:t>
            </w:r>
          </w:p>
        </w:tc>
      </w:tr>
      <w:tr w:rsidR="005A2FE6" w14:paraId="6A9EC559" w14:textId="77777777">
        <w:tc>
          <w:tcPr>
            <w:tcW w:w="4703" w:type="dxa"/>
            <w:tcBorders>
              <w:top w:val="single" w:sz="4" w:space="0" w:color="C0CADE"/>
              <w:left w:val="single" w:sz="4" w:space="0" w:color="C0CADE"/>
              <w:bottom w:val="single" w:sz="4" w:space="0" w:color="C0CADE"/>
              <w:right w:val="single" w:sz="4" w:space="0" w:color="C0CADE"/>
            </w:tcBorders>
          </w:tcPr>
          <w:p w14:paraId="0709DB97" w14:textId="77777777" w:rsidR="005A2FE6" w:rsidRDefault="00000000">
            <w:r>
              <w:rPr>
                <w:color w:val="333333"/>
                <w:sz w:val="18"/>
              </w:rPr>
              <w:t>ghaziabad</w:t>
            </w:r>
          </w:p>
        </w:tc>
        <w:tc>
          <w:tcPr>
            <w:tcW w:w="4703" w:type="dxa"/>
            <w:tcBorders>
              <w:top w:val="single" w:sz="4" w:space="0" w:color="C0CADE"/>
              <w:left w:val="single" w:sz="4" w:space="0" w:color="C0CADE"/>
              <w:bottom w:val="single" w:sz="4" w:space="0" w:color="C0CADE"/>
              <w:right w:val="single" w:sz="4" w:space="0" w:color="C0CADE"/>
            </w:tcBorders>
          </w:tcPr>
          <w:p w14:paraId="2039F5FE" w14:textId="77777777" w:rsidR="005A2FE6" w:rsidRDefault="00000000">
            <w:r>
              <w:rPr>
                <w:color w:val="333333"/>
                <w:sz w:val="18"/>
              </w:rPr>
              <w:t>Ghaziabad</w:t>
            </w:r>
          </w:p>
        </w:tc>
      </w:tr>
    </w:tbl>
    <w:p w14:paraId="6805CA63" w14:textId="77777777" w:rsidR="005A2FE6" w:rsidRDefault="005A2FE6"/>
    <w:tbl>
      <w:tblPr>
        <w:tblStyle w:val="TableGrid"/>
        <w:tblW w:w="0" w:type="auto"/>
        <w:tblLook w:val="04A0" w:firstRow="1" w:lastRow="0" w:firstColumn="1" w:lastColumn="0" w:noHBand="0" w:noVBand="1"/>
      </w:tblPr>
      <w:tblGrid>
        <w:gridCol w:w="4703"/>
        <w:gridCol w:w="4703"/>
      </w:tblGrid>
      <w:tr w:rsidR="005A2FE6" w14:paraId="3A22EA67" w14:textId="77777777">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413216C0" w14:textId="77777777" w:rsidR="005A2FE6" w:rsidRDefault="00000000">
            <w:pPr>
              <w:jc w:val="center"/>
            </w:pPr>
            <w:r>
              <w:rPr>
                <w:b/>
                <w:color w:val="FFFFFF"/>
                <w:sz w:val="18"/>
              </w:rPr>
              <w:t>Locality (Title Case)</w:t>
            </w:r>
          </w:p>
        </w:tc>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399F94F9" w14:textId="77777777" w:rsidR="005A2FE6" w:rsidRDefault="00000000">
            <w:pPr>
              <w:jc w:val="center"/>
            </w:pPr>
            <w:r>
              <w:rPr>
                <w:b/>
                <w:color w:val="FFFFFF"/>
                <w:sz w:val="18"/>
              </w:rPr>
              <w:t>Overridden City</w:t>
            </w:r>
          </w:p>
        </w:tc>
      </w:tr>
      <w:tr w:rsidR="005A2FE6" w14:paraId="102AF88B" w14:textId="77777777">
        <w:tc>
          <w:tcPr>
            <w:tcW w:w="4703" w:type="dxa"/>
            <w:tcBorders>
              <w:top w:val="single" w:sz="4" w:space="0" w:color="C0CADE"/>
              <w:left w:val="single" w:sz="4" w:space="0" w:color="C0CADE"/>
              <w:bottom w:val="single" w:sz="4" w:space="0" w:color="C0CADE"/>
              <w:right w:val="single" w:sz="4" w:space="0" w:color="C0CADE"/>
            </w:tcBorders>
          </w:tcPr>
          <w:p w14:paraId="68873201" w14:textId="77777777" w:rsidR="005A2FE6" w:rsidRDefault="00000000">
            <w:r>
              <w:rPr>
                <w:color w:val="333333"/>
                <w:sz w:val="18"/>
              </w:rPr>
              <w:t>Noida Extension</w:t>
            </w:r>
          </w:p>
        </w:tc>
        <w:tc>
          <w:tcPr>
            <w:tcW w:w="4703" w:type="dxa"/>
            <w:tcBorders>
              <w:top w:val="single" w:sz="4" w:space="0" w:color="C0CADE"/>
              <w:left w:val="single" w:sz="4" w:space="0" w:color="C0CADE"/>
              <w:bottom w:val="single" w:sz="4" w:space="0" w:color="C0CADE"/>
              <w:right w:val="single" w:sz="4" w:space="0" w:color="C0CADE"/>
            </w:tcBorders>
          </w:tcPr>
          <w:p w14:paraId="2596403C" w14:textId="77777777" w:rsidR="005A2FE6" w:rsidRDefault="00000000">
            <w:r>
              <w:rPr>
                <w:color w:val="333333"/>
                <w:sz w:val="18"/>
              </w:rPr>
              <w:t>Greater Noida</w:t>
            </w:r>
          </w:p>
        </w:tc>
      </w:tr>
      <w:tr w:rsidR="005A2FE6" w14:paraId="181F05A3"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5B8DAF8E" w14:textId="77777777" w:rsidR="005A2FE6" w:rsidRDefault="00000000">
            <w:r>
              <w:rPr>
                <w:color w:val="333333"/>
                <w:sz w:val="18"/>
              </w:rPr>
              <w:t>Greater Noida West</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6594CA3A" w14:textId="77777777" w:rsidR="005A2FE6" w:rsidRDefault="00000000">
            <w:r>
              <w:rPr>
                <w:color w:val="333333"/>
                <w:sz w:val="18"/>
              </w:rPr>
              <w:t>Greater Noida</w:t>
            </w:r>
          </w:p>
        </w:tc>
      </w:tr>
    </w:tbl>
    <w:p w14:paraId="79280DA3" w14:textId="77777777" w:rsidR="005A2FE6" w:rsidRDefault="00000000">
      <w:pPr>
        <w:ind w:left="283"/>
      </w:pPr>
      <w:r>
        <w:rPr>
          <w:i/>
          <w:color w:val="B8860B"/>
          <w:sz w:val="17"/>
        </w:rPr>
        <w:t>⚠  MagicBricks tags Noida Extension listings under city='Noida'. The override corrects this so Noida Extension is compared against Greater Noida peers, not Noida peers.</w:t>
      </w:r>
    </w:p>
    <w:p w14:paraId="10A014BD" w14:textId="6258625C" w:rsidR="005A2FE6" w:rsidRDefault="005A2FE6"/>
    <w:p w14:paraId="68484723" w14:textId="77777777" w:rsidR="005A2FE6" w:rsidRDefault="00000000">
      <w:pPr>
        <w:spacing w:before="80" w:after="120"/>
      </w:pPr>
      <w:r>
        <w:rPr>
          <w:b/>
          <w:color w:val="1A376C"/>
          <w:sz w:val="36"/>
        </w:rPr>
        <w:t>PART C — Per-Locality Raw Metrics</w:t>
      </w:r>
    </w:p>
    <w:p w14:paraId="37DDF78F" w14:textId="77777777" w:rsidR="005A2FE6" w:rsidRDefault="00000000">
      <w:pPr>
        <w:spacing w:after="60"/>
      </w:pPr>
      <w:r>
        <w:rPr>
          <w:color w:val="333333"/>
          <w:sz w:val="19"/>
        </w:rPr>
        <w:t>For every (segment, city, locality, scrape_date) group, the following 15+ raw metrics are computed before any index scoring. These are the building blocks for all five index scores.</w:t>
      </w:r>
    </w:p>
    <w:p w14:paraId="596F0DBA" w14:textId="77777777" w:rsidR="005A2FE6" w:rsidRDefault="00000000">
      <w:pPr>
        <w:pBdr>
          <w:bottom w:val="single" w:sz="6" w:space="1" w:color="1A376C"/>
        </w:pBdr>
        <w:spacing w:before="280" w:after="80"/>
      </w:pPr>
      <w:r>
        <w:rPr>
          <w:b/>
          <w:color w:val="1A376C"/>
          <w:sz w:val="26"/>
        </w:rPr>
        <w:t>C1. Supply Metrics</w:t>
      </w:r>
    </w:p>
    <w:p w14:paraId="146E7E2D" w14:textId="77777777" w:rsidR="005A2FE6" w:rsidRDefault="00000000">
      <w:pPr>
        <w:spacing w:before="80" w:after="80"/>
        <w:ind w:left="680"/>
      </w:pPr>
      <w:r>
        <w:rPr>
          <w:rFonts w:ascii="Courier New" w:hAnsi="Courier New"/>
          <w:b/>
          <w:color w:val="276EF7"/>
          <w:sz w:val="19"/>
        </w:rPr>
        <w:t>active_supply_stock  = count of unique property_id  (event ∈ {new, unchanged, updated})</w:t>
      </w:r>
      <w:r>
        <w:rPr>
          <w:rFonts w:ascii="Courier New" w:hAnsi="Courier New"/>
          <w:b/>
          <w:color w:val="276EF7"/>
          <w:sz w:val="19"/>
        </w:rPr>
        <w:br/>
        <w:t>new_supply_count     = count of rows where event_type = 'new'</w:t>
      </w:r>
      <w:r>
        <w:rPr>
          <w:rFonts w:ascii="Courier New" w:hAnsi="Courier New"/>
          <w:b/>
          <w:color w:val="276EF7"/>
          <w:sz w:val="19"/>
        </w:rPr>
        <w:br/>
        <w:t>new_supply_velocity  = new_supply_count / active_supply_stock</w:t>
      </w:r>
      <w:r>
        <w:rPr>
          <w:rFonts w:ascii="Courier New" w:hAnsi="Courier New"/>
          <w:b/>
          <w:color w:val="276EF7"/>
          <w:sz w:val="19"/>
        </w:rPr>
        <w:br/>
        <w:t>updated_count        = count of rows where event_type = 'updated'</w:t>
      </w:r>
    </w:p>
    <w:p w14:paraId="6DEB4382" w14:textId="77777777" w:rsidR="005A2FE6" w:rsidRDefault="00000000">
      <w:pPr>
        <w:spacing w:after="60"/>
      </w:pPr>
      <w:r>
        <w:rPr>
          <w:color w:val="333333"/>
          <w:sz w:val="19"/>
        </w:rPr>
        <w:t>new_supply_velocity measures the fraction of the current active inventory that entered the market for the first time on this scrape date. A velocity close to 1.0 means nearly all listings are brand-new (major supply injection); a low value means stock is mostly carry-over.</w:t>
      </w:r>
    </w:p>
    <w:p w14:paraId="7589D725" w14:textId="77777777" w:rsidR="005A2FE6" w:rsidRDefault="00000000">
      <w:pPr>
        <w:pBdr>
          <w:bottom w:val="single" w:sz="6" w:space="1" w:color="1A376C"/>
        </w:pBdr>
        <w:spacing w:before="280" w:after="80"/>
      </w:pPr>
      <w:r>
        <w:rPr>
          <w:b/>
          <w:color w:val="1A376C"/>
          <w:sz w:val="26"/>
        </w:rPr>
        <w:t>C2. Absorption Rate (Proxy for Sales)</w:t>
      </w:r>
    </w:p>
    <w:p w14:paraId="440FAFA3" w14:textId="77777777" w:rsidR="005A2FE6" w:rsidRDefault="00000000">
      <w:pPr>
        <w:spacing w:after="60"/>
      </w:pPr>
      <w:r>
        <w:rPr>
          <w:color w:val="333333"/>
          <w:sz w:val="19"/>
        </w:rPr>
        <w:t>Absorption is the platform's proxy for 'listings sold or removed from market'. It measures what fraction of listings present on date t are absent on date t+1.</w:t>
      </w:r>
    </w:p>
    <w:p w14:paraId="28D1CA2C" w14:textId="77777777" w:rsidR="005A2FE6" w:rsidRDefault="00000000">
      <w:pPr>
        <w:spacing w:before="80" w:after="80"/>
        <w:ind w:left="680"/>
      </w:pPr>
      <w:r>
        <w:rPr>
          <w:rFonts w:ascii="Courier New" w:hAnsi="Courier New"/>
          <w:b/>
          <w:color w:val="276EF7"/>
          <w:sz w:val="19"/>
        </w:rPr>
        <w:t>absorbed_count = | active_ids(t)  MINUS  active_ids(t+1) |</w:t>
      </w:r>
      <w:r>
        <w:rPr>
          <w:rFonts w:ascii="Courier New" w:hAnsi="Courier New"/>
          <w:b/>
          <w:color w:val="276EF7"/>
          <w:sz w:val="19"/>
        </w:rPr>
        <w:br/>
      </w:r>
      <w:r>
        <w:rPr>
          <w:rFonts w:ascii="Courier New" w:hAnsi="Courier New"/>
          <w:b/>
          <w:color w:val="276EF7"/>
          <w:sz w:val="19"/>
        </w:rPr>
        <w:br/>
        <w:t>absorption_rate = absorbed_count / active_supply_stock(t)</w:t>
      </w:r>
      <w:r>
        <w:rPr>
          <w:rFonts w:ascii="Courier New" w:hAnsi="Courier New"/>
          <w:b/>
          <w:color w:val="276EF7"/>
          <w:sz w:val="19"/>
        </w:rPr>
        <w:br/>
      </w:r>
      <w:r>
        <w:rPr>
          <w:rFonts w:ascii="Courier New" w:hAnsi="Courier New"/>
          <w:b/>
          <w:color w:val="276EF7"/>
          <w:sz w:val="19"/>
        </w:rPr>
        <w:br/>
        <w:t>Guard: if locality has ZERO listings on date t+1,</w:t>
      </w:r>
      <w:r>
        <w:rPr>
          <w:rFonts w:ascii="Courier New" w:hAnsi="Courier New"/>
          <w:b/>
          <w:color w:val="276EF7"/>
          <w:sz w:val="19"/>
        </w:rPr>
        <w:br/>
        <w:t xml:space="preserve">       absorption_rate = 0  (not computed — avoids false 100% signal)</w:t>
      </w:r>
    </w:p>
    <w:p w14:paraId="1345B82E" w14:textId="77777777" w:rsidR="005A2FE6" w:rsidRDefault="00000000">
      <w:pPr>
        <w:ind w:left="283"/>
      </w:pPr>
      <w:r>
        <w:rPr>
          <w:i/>
          <w:color w:val="B8860B"/>
          <w:sz w:val="17"/>
        </w:rPr>
        <w:t>⚠  A zero absorption rate does NOT always mean zero sales. It can mean the next scrape cycle didn't visit this locality, or the scraper ran before new sold-listings were removed from the portal.</w:t>
      </w:r>
    </w:p>
    <w:p w14:paraId="74B7670B" w14:textId="77777777" w:rsidR="005A2FE6" w:rsidRDefault="00000000">
      <w:pPr>
        <w:pBdr>
          <w:bottom w:val="single" w:sz="6" w:space="1" w:color="1A376C"/>
        </w:pBdr>
        <w:spacing w:before="280" w:after="80"/>
      </w:pPr>
      <w:r>
        <w:rPr>
          <w:b/>
          <w:color w:val="1A376C"/>
          <w:sz w:val="26"/>
        </w:rPr>
        <w:t>C3. Price Revision on Updated Listings</w:t>
      </w:r>
    </w:p>
    <w:p w14:paraId="3AF902E3" w14:textId="77777777" w:rsidR="005A2FE6" w:rsidRDefault="00000000">
      <w:pPr>
        <w:spacing w:after="60"/>
      </w:pPr>
      <w:r>
        <w:rPr>
          <w:color w:val="333333"/>
          <w:sz w:val="19"/>
        </w:rPr>
        <w:t>For listings with event_type = 'updated', the price change versus the previous scrape date is tracked per property.</w:t>
      </w:r>
    </w:p>
    <w:p w14:paraId="7DF09BE6" w14:textId="77777777" w:rsidR="005A2FE6" w:rsidRDefault="00000000">
      <w:pPr>
        <w:spacing w:before="80" w:after="80"/>
        <w:ind w:left="680"/>
      </w:pPr>
      <w:r>
        <w:rPr>
          <w:rFonts w:ascii="Courier New" w:hAnsi="Courier New"/>
          <w:b/>
          <w:color w:val="276EF7"/>
          <w:sz w:val="19"/>
        </w:rPr>
        <w:t>Δ% = (price_t − price_(t-1)) / price_(t-1) × 100</w:t>
      </w:r>
      <w:r>
        <w:rPr>
          <w:rFonts w:ascii="Courier New" w:hAnsi="Courier New"/>
          <w:b/>
          <w:color w:val="276EF7"/>
          <w:sz w:val="19"/>
        </w:rPr>
        <w:br/>
      </w:r>
      <w:r>
        <w:rPr>
          <w:rFonts w:ascii="Courier New" w:hAnsi="Courier New"/>
          <w:b/>
          <w:color w:val="276EF7"/>
          <w:sz w:val="19"/>
        </w:rPr>
        <w:br/>
        <w:t>price_cut_count      = count where Δ% &lt; 0</w:t>
      </w:r>
      <w:r>
        <w:rPr>
          <w:rFonts w:ascii="Courier New" w:hAnsi="Courier New"/>
          <w:b/>
          <w:color w:val="276EF7"/>
          <w:sz w:val="19"/>
        </w:rPr>
        <w:br/>
        <w:t>price_hike_count     = count where Δ% &gt; 0</w:t>
      </w:r>
      <w:r>
        <w:rPr>
          <w:rFonts w:ascii="Courier New" w:hAnsi="Courier New"/>
          <w:b/>
          <w:color w:val="276EF7"/>
          <w:sz w:val="19"/>
        </w:rPr>
        <w:br/>
        <w:t>price_cut_frequency  = price_cut_count  / updated_count</w:t>
      </w:r>
      <w:r>
        <w:rPr>
          <w:rFonts w:ascii="Courier New" w:hAnsi="Courier New"/>
          <w:b/>
          <w:color w:val="276EF7"/>
          <w:sz w:val="19"/>
        </w:rPr>
        <w:br/>
        <w:t>price_hike_frequency = price_hike_count / updated_count</w:t>
      </w:r>
      <w:r>
        <w:rPr>
          <w:rFonts w:ascii="Courier New" w:hAnsi="Courier New"/>
          <w:b/>
          <w:color w:val="276EF7"/>
          <w:sz w:val="19"/>
        </w:rPr>
        <w:br/>
        <w:t>price_cut_median_pct = median(Δ%) for all cuts</w:t>
      </w:r>
      <w:r>
        <w:rPr>
          <w:rFonts w:ascii="Courier New" w:hAnsi="Courier New"/>
          <w:b/>
          <w:color w:val="276EF7"/>
          <w:sz w:val="19"/>
        </w:rPr>
        <w:br/>
        <w:t>price_hike_median_pct= median(Δ%) for all hikes</w:t>
      </w:r>
    </w:p>
    <w:p w14:paraId="1299B3CE" w14:textId="77777777" w:rsidR="005A2FE6" w:rsidRDefault="00000000">
      <w:pPr>
        <w:pBdr>
          <w:bottom w:val="single" w:sz="6" w:space="1" w:color="1A376C"/>
        </w:pBdr>
        <w:spacing w:before="280" w:after="80"/>
      </w:pPr>
      <w:r>
        <w:rPr>
          <w:b/>
          <w:color w:val="1A376C"/>
          <w:sz w:val="26"/>
        </w:rPr>
        <w:t>C4. Days on Market &amp; Stale Inventory</w:t>
      </w:r>
    </w:p>
    <w:p w14:paraId="2D939305" w14:textId="77777777" w:rsidR="005A2FE6" w:rsidRDefault="00000000">
      <w:pPr>
        <w:spacing w:before="80" w:after="80"/>
        <w:ind w:left="680"/>
      </w:pPr>
      <w:r>
        <w:rPr>
          <w:rFonts w:ascii="Courier New" w:hAnsi="Courier New"/>
          <w:b/>
          <w:color w:val="276EF7"/>
          <w:sz w:val="19"/>
        </w:rPr>
        <w:t>median_days_on_market = median(DOM) across all active listings in group</w:t>
      </w:r>
      <w:r>
        <w:rPr>
          <w:rFonts w:ascii="Courier New" w:hAnsi="Courier New"/>
          <w:b/>
          <w:color w:val="276EF7"/>
          <w:sz w:val="19"/>
        </w:rPr>
        <w:br/>
        <w:t>stale_inventory_count = count of listings where DOM &gt; 90 days</w:t>
      </w:r>
      <w:r>
        <w:rPr>
          <w:rFonts w:ascii="Courier New" w:hAnsi="Courier New"/>
          <w:b/>
          <w:color w:val="276EF7"/>
          <w:sz w:val="19"/>
        </w:rPr>
        <w:br/>
        <w:t>stale_inventory_share = stale_inventory_count / active_supply_stock</w:t>
      </w:r>
    </w:p>
    <w:p w14:paraId="117BEE9A" w14:textId="77777777" w:rsidR="005A2FE6" w:rsidRDefault="00000000">
      <w:pPr>
        <w:spacing w:after="60"/>
      </w:pPr>
      <w:r>
        <w:rPr>
          <w:color w:val="333333"/>
          <w:sz w:val="19"/>
        </w:rPr>
        <w:t>90 days is the stale threshold. A listing unsold beyond 90 days signals weak buyer interest, mispricing, or structural demand issues in that micro-market.</w:t>
      </w:r>
    </w:p>
    <w:p w14:paraId="5A7D3DDF" w14:textId="77777777" w:rsidR="005A2FE6" w:rsidRDefault="00000000">
      <w:pPr>
        <w:pBdr>
          <w:bottom w:val="single" w:sz="6" w:space="1" w:color="1A376C"/>
        </w:pBdr>
        <w:spacing w:before="280" w:after="80"/>
      </w:pPr>
      <w:r>
        <w:rPr>
          <w:b/>
          <w:color w:val="1A376C"/>
          <w:sz w:val="26"/>
        </w:rPr>
        <w:lastRenderedPageBreak/>
        <w:t>C5. Price Statistics</w:t>
      </w:r>
    </w:p>
    <w:p w14:paraId="11BB6922" w14:textId="77777777" w:rsidR="005A2FE6" w:rsidRDefault="00000000">
      <w:pPr>
        <w:spacing w:before="80" w:after="80"/>
        <w:ind w:left="680"/>
      </w:pPr>
      <w:r>
        <w:rPr>
          <w:rFonts w:ascii="Courier New" w:hAnsi="Courier New"/>
          <w:b/>
          <w:color w:val="276EF7"/>
          <w:sz w:val="19"/>
        </w:rPr>
        <w:t>median_ppsf   = median(price_per_sqft)  across active listings</w:t>
      </w:r>
      <w:r>
        <w:rPr>
          <w:rFonts w:ascii="Courier New" w:hAnsi="Courier New"/>
          <w:b/>
          <w:color w:val="276EF7"/>
          <w:sz w:val="19"/>
        </w:rPr>
        <w:br/>
        <w:t>p25_ppsf      = 25th percentile of price_per_sqft</w:t>
      </w:r>
      <w:r>
        <w:rPr>
          <w:rFonts w:ascii="Courier New" w:hAnsi="Courier New"/>
          <w:b/>
          <w:color w:val="276EF7"/>
          <w:sz w:val="19"/>
        </w:rPr>
        <w:br/>
        <w:t>p75_ppsf      = 75th percentile of price_per_sqft</w:t>
      </w:r>
      <w:r>
        <w:rPr>
          <w:rFonts w:ascii="Courier New" w:hAnsi="Courier New"/>
          <w:b/>
          <w:color w:val="276EF7"/>
          <w:sz w:val="19"/>
        </w:rPr>
        <w:br/>
        <w:t>median_price  = median(price_numeric)   across active listings</w:t>
      </w:r>
    </w:p>
    <w:p w14:paraId="5DBCFE03" w14:textId="77777777" w:rsidR="005A2FE6" w:rsidRDefault="00000000">
      <w:pPr>
        <w:pBdr>
          <w:bottom w:val="single" w:sz="6" w:space="1" w:color="1A376C"/>
        </w:pBdr>
        <w:spacing w:before="280" w:after="80"/>
      </w:pPr>
      <w:r>
        <w:rPr>
          <w:b/>
          <w:color w:val="1A376C"/>
          <w:sz w:val="26"/>
        </w:rPr>
        <w:t>C6. Circle Rate &amp; Price-to-Circle Ratio</w:t>
      </w:r>
    </w:p>
    <w:p w14:paraId="3669AFED" w14:textId="77777777" w:rsidR="005A2FE6" w:rsidRDefault="00000000">
      <w:pPr>
        <w:spacing w:after="60"/>
      </w:pPr>
      <w:r>
        <w:rPr>
          <w:color w:val="333333"/>
          <w:sz w:val="19"/>
        </w:rPr>
        <w:t>Circle rate is the government-mandated minimum floor price (₹/sqft) for registration purposes. It is sourced from city-specific JSON files via CircleRateMatcher and matched to the locality + usage type ('Residential').</w:t>
      </w:r>
    </w:p>
    <w:p w14:paraId="0F8EF416" w14:textId="77777777" w:rsidR="005A2FE6" w:rsidRDefault="00000000">
      <w:pPr>
        <w:spacing w:before="80" w:after="80"/>
        <w:ind w:left="680"/>
      </w:pPr>
      <w:r>
        <w:rPr>
          <w:rFonts w:ascii="Courier New" w:hAnsi="Courier New"/>
          <w:b/>
          <w:color w:val="276EF7"/>
          <w:sz w:val="19"/>
        </w:rPr>
        <w:t>price_to_circle_ratio = median_ppsf / median_circle_rate</w:t>
      </w:r>
      <w:r>
        <w:rPr>
          <w:rFonts w:ascii="Courier New" w:hAnsi="Courier New"/>
          <w:b/>
          <w:color w:val="276EF7"/>
          <w:sz w:val="19"/>
        </w:rPr>
        <w:br/>
      </w:r>
      <w:r>
        <w:rPr>
          <w:rFonts w:ascii="Courier New" w:hAnsi="Courier New"/>
          <w:b/>
          <w:color w:val="276EF7"/>
          <w:sz w:val="19"/>
        </w:rPr>
        <w:br/>
        <w:t>Interpretation:</w:t>
      </w:r>
      <w:r>
        <w:rPr>
          <w:rFonts w:ascii="Courier New" w:hAnsi="Courier New"/>
          <w:b/>
          <w:color w:val="276EF7"/>
          <w:sz w:val="19"/>
        </w:rPr>
        <w:br/>
        <w:t xml:space="preserve">  ratio &gt; 1.0  →  market trades ABOVE govt floor  (premium / demand zone)</w:t>
      </w:r>
      <w:r>
        <w:rPr>
          <w:rFonts w:ascii="Courier New" w:hAnsi="Courier New"/>
          <w:b/>
          <w:color w:val="276EF7"/>
          <w:sz w:val="19"/>
        </w:rPr>
        <w:br/>
        <w:t xml:space="preserve">  ratio = 1.0  →  market at govt floor</w:t>
      </w:r>
      <w:r>
        <w:rPr>
          <w:rFonts w:ascii="Courier New" w:hAnsi="Courier New"/>
          <w:b/>
          <w:color w:val="276EF7"/>
          <w:sz w:val="19"/>
        </w:rPr>
        <w:br/>
        <w:t xml:space="preserve">  ratio &lt; 1.0  →  market BELOW govt floor (distress / valuation risk)</w:t>
      </w:r>
    </w:p>
    <w:p w14:paraId="7A36B36D" w14:textId="77777777" w:rsidR="005A2FE6" w:rsidRDefault="00000000">
      <w:pPr>
        <w:pBdr>
          <w:bottom w:val="single" w:sz="6" w:space="1" w:color="1A376C"/>
        </w:pBdr>
        <w:spacing w:before="280" w:after="80"/>
      </w:pPr>
      <w:r>
        <w:rPr>
          <w:b/>
          <w:color w:val="1A376C"/>
          <w:sz w:val="26"/>
        </w:rPr>
        <w:t>C7. Possession &amp; Participant Counts</w:t>
      </w:r>
    </w:p>
    <w:p w14:paraId="1F8E48B9" w14:textId="77777777" w:rsidR="005A2FE6" w:rsidRDefault="00000000">
      <w:pPr>
        <w:spacing w:before="80" w:after="80"/>
        <w:ind w:left="680"/>
      </w:pPr>
      <w:r>
        <w:rPr>
          <w:rFonts w:ascii="Courier New" w:hAnsi="Courier New"/>
          <w:b/>
          <w:color w:val="276EF7"/>
          <w:sz w:val="19"/>
        </w:rPr>
        <w:t>ready_inventory_share = share of listings matching keywords:</w:t>
      </w:r>
      <w:r>
        <w:rPr>
          <w:rFonts w:ascii="Courier New" w:hAnsi="Courier New"/>
          <w:b/>
          <w:color w:val="276EF7"/>
          <w:sz w:val="19"/>
        </w:rPr>
        <w:br/>
        <w:t xml:space="preserve">                        'ready', 'immediate', 'ready to move'</w:t>
      </w:r>
      <w:r>
        <w:rPr>
          <w:rFonts w:ascii="Courier New" w:hAnsi="Courier New"/>
          <w:b/>
          <w:color w:val="276EF7"/>
          <w:sz w:val="19"/>
        </w:rPr>
        <w:br/>
      </w:r>
      <w:r>
        <w:rPr>
          <w:rFonts w:ascii="Courier New" w:hAnsi="Courier New"/>
          <w:b/>
          <w:color w:val="276EF7"/>
          <w:sz w:val="19"/>
        </w:rPr>
        <w:br/>
        <w:t>under_construction_share = share matching:</w:t>
      </w:r>
      <w:r>
        <w:rPr>
          <w:rFonts w:ascii="Courier New" w:hAnsi="Courier New"/>
          <w:b/>
          <w:color w:val="276EF7"/>
          <w:sz w:val="19"/>
        </w:rPr>
        <w:br/>
        <w:t xml:space="preserve">                           'under construction', 'possession by',</w:t>
      </w:r>
      <w:r>
        <w:rPr>
          <w:rFonts w:ascii="Courier New" w:hAnsi="Courier New"/>
          <w:b/>
          <w:color w:val="276EF7"/>
          <w:sz w:val="19"/>
        </w:rPr>
        <w:br/>
        <w:t xml:space="preserve">                           'new launch', 'upcoming'</w:t>
      </w:r>
      <w:r>
        <w:rPr>
          <w:rFonts w:ascii="Courier New" w:hAnsi="Courier New"/>
          <w:b/>
          <w:color w:val="276EF7"/>
          <w:sz w:val="19"/>
        </w:rPr>
        <w:br/>
      </w:r>
      <w:r>
        <w:rPr>
          <w:rFonts w:ascii="Courier New" w:hAnsi="Courier New"/>
          <w:b/>
          <w:color w:val="276EF7"/>
          <w:sz w:val="19"/>
        </w:rPr>
        <w:br/>
        <w:t>agent_count     = count of unique non-null agent_type values</w:t>
      </w:r>
      <w:r>
        <w:rPr>
          <w:rFonts w:ascii="Courier New" w:hAnsi="Courier New"/>
          <w:b/>
          <w:color w:val="276EF7"/>
          <w:sz w:val="19"/>
        </w:rPr>
        <w:br/>
        <w:t>developer_count = count of unique non-null developer_id values</w:t>
      </w:r>
    </w:p>
    <w:p w14:paraId="308898E1" w14:textId="77777777" w:rsidR="005A2FE6" w:rsidRDefault="00000000">
      <w:r>
        <w:br w:type="page"/>
      </w:r>
    </w:p>
    <w:p w14:paraId="035DC802" w14:textId="77777777" w:rsidR="005A2FE6" w:rsidRDefault="00000000">
      <w:pPr>
        <w:spacing w:before="80" w:after="120"/>
      </w:pPr>
      <w:r>
        <w:rPr>
          <w:b/>
          <w:color w:val="1A376C"/>
          <w:sz w:val="36"/>
        </w:rPr>
        <w:lastRenderedPageBreak/>
        <w:t>PART D — Composite Index Score Formulas</w:t>
      </w:r>
    </w:p>
    <w:p w14:paraId="3FCEA727" w14:textId="77777777" w:rsidR="005A2FE6" w:rsidRDefault="00000000">
      <w:pPr>
        <w:spacing w:after="60"/>
      </w:pPr>
      <w:r>
        <w:rPr>
          <w:color w:val="333333"/>
          <w:sz w:val="19"/>
        </w:rPr>
        <w:t>All five index scores are computed within each city group. Percentile-based scores normalise each raw metric to 0–100 relative to peer localities in the same city. Absolute-formula scores (Momentum, Circle Premium) are computed directly from the raw values without percentile transformation.</w:t>
      </w:r>
    </w:p>
    <w:p w14:paraId="75EF665F" w14:textId="77777777" w:rsidR="005A2FE6" w:rsidRDefault="00000000">
      <w:pPr>
        <w:pBdr>
          <w:bottom w:val="single" w:sz="6" w:space="1" w:color="1A376C"/>
        </w:pBdr>
        <w:spacing w:before="280" w:after="80"/>
      </w:pPr>
      <w:r>
        <w:rPr>
          <w:b/>
          <w:color w:val="1A376C"/>
          <w:sz w:val="26"/>
        </w:rPr>
        <w:t>D1. Percentile Scoring — Foundation of Indices</w:t>
      </w:r>
    </w:p>
    <w:p w14:paraId="7C37373B" w14:textId="77777777" w:rsidR="005A2FE6" w:rsidRDefault="00000000">
      <w:pPr>
        <w:spacing w:before="80" w:after="80"/>
        <w:ind w:left="680"/>
      </w:pPr>
      <w:r>
        <w:rPr>
          <w:rFonts w:ascii="Courier New" w:hAnsi="Courier New"/>
          <w:b/>
          <w:color w:val="276EF7"/>
          <w:sz w:val="19"/>
        </w:rPr>
        <w:t>P(xi, higher_is_better=True)  = rank_pct(xi within city) × 100</w:t>
      </w:r>
      <w:r>
        <w:rPr>
          <w:rFonts w:ascii="Courier New" w:hAnsi="Courier New"/>
          <w:b/>
          <w:color w:val="276EF7"/>
          <w:sz w:val="19"/>
        </w:rPr>
        <w:br/>
        <w:t>P(xi, higher_is_better=False) = (1 − rank_pct(xi within city)) × 100</w:t>
      </w:r>
      <w:r>
        <w:rPr>
          <w:rFonts w:ascii="Courier New" w:hAnsi="Courier New"/>
          <w:b/>
          <w:color w:val="276EF7"/>
          <w:sz w:val="19"/>
        </w:rPr>
        <w:br/>
      </w:r>
      <w:r>
        <w:rPr>
          <w:rFonts w:ascii="Courier New" w:hAnsi="Courier New"/>
          <w:b/>
          <w:color w:val="276EF7"/>
          <w:sz w:val="19"/>
        </w:rPr>
        <w:br/>
        <w:t>rank_pct = pandas .rank(pct=True)  →  value at the 70th percentile returns 70.0</w:t>
      </w:r>
    </w:p>
    <w:p w14:paraId="6D4EC1D9" w14:textId="77777777" w:rsidR="005A2FE6" w:rsidRDefault="00000000">
      <w:pPr>
        <w:spacing w:after="60"/>
      </w:pPr>
      <w:r>
        <w:rPr>
          <w:color w:val="333333"/>
          <w:sz w:val="19"/>
        </w:rPr>
        <w:t>This means all percentile-based scores are relative, not absolute. Noida Extension's Supply Pressure score of 71.4 means it has more supply pressure than 71.4% of localities in Greater Noida — not that 71.4% of its listings are new.</w:t>
      </w:r>
    </w:p>
    <w:p w14:paraId="016FA5EF" w14:textId="77777777" w:rsidR="005A2FE6" w:rsidRDefault="00000000">
      <w:pPr>
        <w:pBdr>
          <w:bottom w:val="single" w:sz="6" w:space="1" w:color="1A376C"/>
        </w:pBdr>
        <w:spacing w:before="280" w:after="80"/>
      </w:pPr>
      <w:r>
        <w:rPr>
          <w:b/>
          <w:color w:val="1A376C"/>
          <w:sz w:val="26"/>
        </w:rPr>
        <w:t>D2. Supply Pressure Index (SPI)  —  0–100, higher = more pressure</w:t>
      </w:r>
    </w:p>
    <w:tbl>
      <w:tblPr>
        <w:tblStyle w:val="TableGrid"/>
        <w:tblW w:w="0" w:type="auto"/>
        <w:tblLook w:val="04A0" w:firstRow="1" w:lastRow="0" w:firstColumn="1" w:lastColumn="0" w:noHBand="0" w:noVBand="1"/>
      </w:tblPr>
      <w:tblGrid>
        <w:gridCol w:w="2351"/>
        <w:gridCol w:w="2351"/>
        <w:gridCol w:w="2351"/>
        <w:gridCol w:w="2351"/>
      </w:tblGrid>
      <w:tr w:rsidR="005A2FE6" w14:paraId="7271EFFD" w14:textId="77777777">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33D7E4B" w14:textId="77777777" w:rsidR="005A2FE6" w:rsidRDefault="00000000">
            <w:pPr>
              <w:jc w:val="center"/>
            </w:pPr>
            <w:r>
              <w:rPr>
                <w:b/>
                <w:color w:val="FFFFFF"/>
                <w:sz w:val="18"/>
              </w:rPr>
              <w:t>Component</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5922CD20" w14:textId="77777777" w:rsidR="005A2FE6" w:rsidRDefault="00000000">
            <w:pPr>
              <w:jc w:val="center"/>
            </w:pPr>
            <w:r>
              <w:rPr>
                <w:b/>
                <w:color w:val="FFFFFF"/>
                <w:sz w:val="18"/>
              </w:rPr>
              <w:t>Raw Metric</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27242DB7" w14:textId="77777777" w:rsidR="005A2FE6" w:rsidRDefault="00000000">
            <w:pPr>
              <w:jc w:val="center"/>
            </w:pPr>
            <w:r>
              <w:rPr>
                <w:b/>
                <w:color w:val="FFFFFF"/>
                <w:sz w:val="18"/>
              </w:rPr>
              <w:t>Direction</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1FA82A0" w14:textId="77777777" w:rsidR="005A2FE6" w:rsidRDefault="00000000">
            <w:pPr>
              <w:jc w:val="center"/>
            </w:pPr>
            <w:r>
              <w:rPr>
                <w:b/>
                <w:color w:val="FFFFFF"/>
                <w:sz w:val="18"/>
              </w:rPr>
              <w:t>Weight</w:t>
            </w:r>
          </w:p>
        </w:tc>
      </w:tr>
      <w:tr w:rsidR="005A2FE6" w14:paraId="2EE65C81" w14:textId="77777777">
        <w:tc>
          <w:tcPr>
            <w:tcW w:w="2351" w:type="dxa"/>
            <w:tcBorders>
              <w:top w:val="single" w:sz="4" w:space="0" w:color="C0CADE"/>
              <w:left w:val="single" w:sz="4" w:space="0" w:color="C0CADE"/>
              <w:bottom w:val="single" w:sz="4" w:space="0" w:color="C0CADE"/>
              <w:right w:val="single" w:sz="4" w:space="0" w:color="C0CADE"/>
            </w:tcBorders>
          </w:tcPr>
          <w:p w14:paraId="1810C223" w14:textId="77777777" w:rsidR="005A2FE6" w:rsidRDefault="00000000">
            <w:r>
              <w:rPr>
                <w:b/>
                <w:color w:val="333333"/>
                <w:sz w:val="18"/>
              </w:rPr>
              <w:t>S_active</w:t>
            </w:r>
          </w:p>
        </w:tc>
        <w:tc>
          <w:tcPr>
            <w:tcW w:w="2351" w:type="dxa"/>
            <w:tcBorders>
              <w:top w:val="single" w:sz="4" w:space="0" w:color="C0CADE"/>
              <w:left w:val="single" w:sz="4" w:space="0" w:color="C0CADE"/>
              <w:bottom w:val="single" w:sz="4" w:space="0" w:color="C0CADE"/>
              <w:right w:val="single" w:sz="4" w:space="0" w:color="C0CADE"/>
            </w:tcBorders>
          </w:tcPr>
          <w:p w14:paraId="55F46AB1" w14:textId="77777777" w:rsidR="005A2FE6" w:rsidRDefault="00000000">
            <w:r>
              <w:rPr>
                <w:color w:val="333333"/>
                <w:sz w:val="18"/>
              </w:rPr>
              <w:t>active_supply_stock</w:t>
            </w:r>
          </w:p>
        </w:tc>
        <w:tc>
          <w:tcPr>
            <w:tcW w:w="2351" w:type="dxa"/>
            <w:tcBorders>
              <w:top w:val="single" w:sz="4" w:space="0" w:color="C0CADE"/>
              <w:left w:val="single" w:sz="4" w:space="0" w:color="C0CADE"/>
              <w:bottom w:val="single" w:sz="4" w:space="0" w:color="C0CADE"/>
              <w:right w:val="single" w:sz="4" w:space="0" w:color="C0CADE"/>
            </w:tcBorders>
          </w:tcPr>
          <w:p w14:paraId="1CADE810" w14:textId="77777777" w:rsidR="005A2FE6" w:rsidRDefault="00000000">
            <w:r>
              <w:rPr>
                <w:color w:val="333333"/>
                <w:sz w:val="18"/>
              </w:rPr>
              <w:t>Higher stock → more pressure</w:t>
            </w:r>
          </w:p>
        </w:tc>
        <w:tc>
          <w:tcPr>
            <w:tcW w:w="2351" w:type="dxa"/>
            <w:tcBorders>
              <w:top w:val="single" w:sz="4" w:space="0" w:color="C0CADE"/>
              <w:left w:val="single" w:sz="4" w:space="0" w:color="C0CADE"/>
              <w:bottom w:val="single" w:sz="4" w:space="0" w:color="C0CADE"/>
              <w:right w:val="single" w:sz="4" w:space="0" w:color="C0CADE"/>
            </w:tcBorders>
          </w:tcPr>
          <w:p w14:paraId="56AC6688" w14:textId="77777777" w:rsidR="005A2FE6" w:rsidRDefault="00000000">
            <w:r>
              <w:rPr>
                <w:color w:val="333333"/>
                <w:sz w:val="18"/>
              </w:rPr>
              <w:t>40 %</w:t>
            </w:r>
          </w:p>
        </w:tc>
      </w:tr>
      <w:tr w:rsidR="005A2FE6" w14:paraId="5CD33348"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56778652" w14:textId="77777777" w:rsidR="005A2FE6" w:rsidRDefault="00000000">
            <w:r>
              <w:rPr>
                <w:b/>
                <w:color w:val="333333"/>
                <w:sz w:val="18"/>
              </w:rPr>
              <w:t>S_new_vel</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268E03D" w14:textId="77777777" w:rsidR="005A2FE6" w:rsidRDefault="00000000">
            <w:r>
              <w:rPr>
                <w:color w:val="333333"/>
                <w:sz w:val="18"/>
              </w:rPr>
              <w:t>new_supply_velocity</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C6F65F1" w14:textId="77777777" w:rsidR="005A2FE6" w:rsidRDefault="00000000">
            <w:r>
              <w:rPr>
                <w:color w:val="333333"/>
                <w:sz w:val="18"/>
              </w:rPr>
              <w:t>Higher velocity → more pressure</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68A6A9F6" w14:textId="77777777" w:rsidR="005A2FE6" w:rsidRDefault="00000000">
            <w:r>
              <w:rPr>
                <w:color w:val="333333"/>
                <w:sz w:val="18"/>
              </w:rPr>
              <w:t>25 %</w:t>
            </w:r>
          </w:p>
        </w:tc>
      </w:tr>
      <w:tr w:rsidR="005A2FE6" w14:paraId="11927D42" w14:textId="77777777">
        <w:tc>
          <w:tcPr>
            <w:tcW w:w="2351" w:type="dxa"/>
            <w:tcBorders>
              <w:top w:val="single" w:sz="4" w:space="0" w:color="C0CADE"/>
              <w:left w:val="single" w:sz="4" w:space="0" w:color="C0CADE"/>
              <w:bottom w:val="single" w:sz="4" w:space="0" w:color="C0CADE"/>
              <w:right w:val="single" w:sz="4" w:space="0" w:color="C0CADE"/>
            </w:tcBorders>
          </w:tcPr>
          <w:p w14:paraId="2D634718" w14:textId="77777777" w:rsidR="005A2FE6" w:rsidRDefault="00000000">
            <w:r>
              <w:rPr>
                <w:b/>
                <w:color w:val="333333"/>
                <w:sz w:val="18"/>
              </w:rPr>
              <w:t>S_stale</w:t>
            </w:r>
          </w:p>
        </w:tc>
        <w:tc>
          <w:tcPr>
            <w:tcW w:w="2351" w:type="dxa"/>
            <w:tcBorders>
              <w:top w:val="single" w:sz="4" w:space="0" w:color="C0CADE"/>
              <w:left w:val="single" w:sz="4" w:space="0" w:color="C0CADE"/>
              <w:bottom w:val="single" w:sz="4" w:space="0" w:color="C0CADE"/>
              <w:right w:val="single" w:sz="4" w:space="0" w:color="C0CADE"/>
            </w:tcBorders>
          </w:tcPr>
          <w:p w14:paraId="54AB39CF" w14:textId="77777777" w:rsidR="005A2FE6" w:rsidRDefault="00000000">
            <w:r>
              <w:rPr>
                <w:color w:val="333333"/>
                <w:sz w:val="18"/>
              </w:rPr>
              <w:t>stale_inventory_share</w:t>
            </w:r>
          </w:p>
        </w:tc>
        <w:tc>
          <w:tcPr>
            <w:tcW w:w="2351" w:type="dxa"/>
            <w:tcBorders>
              <w:top w:val="single" w:sz="4" w:space="0" w:color="C0CADE"/>
              <w:left w:val="single" w:sz="4" w:space="0" w:color="C0CADE"/>
              <w:bottom w:val="single" w:sz="4" w:space="0" w:color="C0CADE"/>
              <w:right w:val="single" w:sz="4" w:space="0" w:color="C0CADE"/>
            </w:tcBorders>
          </w:tcPr>
          <w:p w14:paraId="47D5AF16" w14:textId="77777777" w:rsidR="005A2FE6" w:rsidRDefault="00000000">
            <w:r>
              <w:rPr>
                <w:color w:val="333333"/>
                <w:sz w:val="18"/>
              </w:rPr>
              <w:t>More stale → more pressure</w:t>
            </w:r>
          </w:p>
        </w:tc>
        <w:tc>
          <w:tcPr>
            <w:tcW w:w="2351" w:type="dxa"/>
            <w:tcBorders>
              <w:top w:val="single" w:sz="4" w:space="0" w:color="C0CADE"/>
              <w:left w:val="single" w:sz="4" w:space="0" w:color="C0CADE"/>
              <w:bottom w:val="single" w:sz="4" w:space="0" w:color="C0CADE"/>
              <w:right w:val="single" w:sz="4" w:space="0" w:color="C0CADE"/>
            </w:tcBorders>
          </w:tcPr>
          <w:p w14:paraId="6BAAC69E" w14:textId="77777777" w:rsidR="005A2FE6" w:rsidRDefault="00000000">
            <w:r>
              <w:rPr>
                <w:color w:val="333333"/>
                <w:sz w:val="18"/>
              </w:rPr>
              <w:t>20 %</w:t>
            </w:r>
          </w:p>
        </w:tc>
      </w:tr>
      <w:tr w:rsidR="005A2FE6" w14:paraId="2C80F035"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3BDC0925" w14:textId="77777777" w:rsidR="005A2FE6" w:rsidRDefault="00000000">
            <w:r>
              <w:rPr>
                <w:b/>
                <w:color w:val="333333"/>
                <w:sz w:val="18"/>
              </w:rPr>
              <w:t>S_uc</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357A4D1" w14:textId="77777777" w:rsidR="005A2FE6" w:rsidRDefault="00000000">
            <w:r>
              <w:rPr>
                <w:color w:val="333333"/>
                <w:sz w:val="18"/>
              </w:rPr>
              <w:t>under_construction_share</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545A8745" w14:textId="77777777" w:rsidR="005A2FE6" w:rsidRDefault="00000000">
            <w:r>
              <w:rPr>
                <w:color w:val="333333"/>
                <w:sz w:val="18"/>
              </w:rPr>
              <w:t>More UC pipeline → more pressure</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30043563" w14:textId="77777777" w:rsidR="005A2FE6" w:rsidRDefault="00000000">
            <w:r>
              <w:rPr>
                <w:color w:val="333333"/>
                <w:sz w:val="18"/>
              </w:rPr>
              <w:t>15 %</w:t>
            </w:r>
          </w:p>
        </w:tc>
      </w:tr>
    </w:tbl>
    <w:p w14:paraId="698BE18A" w14:textId="77777777" w:rsidR="005A2FE6" w:rsidRDefault="005A2FE6"/>
    <w:p w14:paraId="3658657E" w14:textId="77777777" w:rsidR="005A2FE6" w:rsidRDefault="00000000">
      <w:pPr>
        <w:spacing w:before="80" w:after="80"/>
        <w:ind w:left="680"/>
      </w:pPr>
      <w:r>
        <w:rPr>
          <w:rFonts w:ascii="Courier New" w:hAnsi="Courier New"/>
          <w:b/>
          <w:color w:val="276EF7"/>
          <w:sz w:val="19"/>
        </w:rPr>
        <w:t>SPI = clamp(</w:t>
      </w:r>
      <w:r>
        <w:rPr>
          <w:rFonts w:ascii="Courier New" w:hAnsi="Courier New"/>
          <w:b/>
          <w:color w:val="276EF7"/>
          <w:sz w:val="19"/>
        </w:rPr>
        <w:br/>
        <w:t xml:space="preserve">    0.40 × S_active  +  0.25 × S_new_vel</w:t>
      </w:r>
      <w:r>
        <w:rPr>
          <w:rFonts w:ascii="Courier New" w:hAnsi="Courier New"/>
          <w:b/>
          <w:color w:val="276EF7"/>
          <w:sz w:val="19"/>
        </w:rPr>
        <w:br/>
        <w:t xml:space="preserve">  + 0.20 × S_stale   +  0.15 × S_uc</w:t>
      </w:r>
      <w:r>
        <w:rPr>
          <w:rFonts w:ascii="Courier New" w:hAnsi="Courier New"/>
          <w:b/>
          <w:color w:val="276EF7"/>
          <w:sz w:val="19"/>
        </w:rPr>
        <w:br/>
        <w:t>,  0, 100)</w:t>
      </w:r>
    </w:p>
    <w:p w14:paraId="783A5E00" w14:textId="77777777" w:rsidR="005A2FE6" w:rsidRDefault="00000000">
      <w:pPr>
        <w:pBdr>
          <w:bottom w:val="single" w:sz="6" w:space="1" w:color="1A376C"/>
        </w:pBdr>
        <w:spacing w:before="280" w:after="80"/>
      </w:pPr>
      <w:r>
        <w:rPr>
          <w:b/>
          <w:color w:val="1A376C"/>
          <w:sz w:val="26"/>
        </w:rPr>
        <w:t>D3. Liquidity Index (LI)  —  0–100, higher = more liquid</w:t>
      </w:r>
    </w:p>
    <w:tbl>
      <w:tblPr>
        <w:tblStyle w:val="TableGrid"/>
        <w:tblW w:w="0" w:type="auto"/>
        <w:tblLook w:val="04A0" w:firstRow="1" w:lastRow="0" w:firstColumn="1" w:lastColumn="0" w:noHBand="0" w:noVBand="1"/>
      </w:tblPr>
      <w:tblGrid>
        <w:gridCol w:w="2351"/>
        <w:gridCol w:w="2351"/>
        <w:gridCol w:w="2351"/>
        <w:gridCol w:w="2351"/>
      </w:tblGrid>
      <w:tr w:rsidR="005A2FE6" w14:paraId="0E9C7190" w14:textId="77777777">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72350DEC" w14:textId="77777777" w:rsidR="005A2FE6" w:rsidRDefault="00000000">
            <w:pPr>
              <w:jc w:val="center"/>
            </w:pPr>
            <w:r>
              <w:rPr>
                <w:b/>
                <w:color w:val="FFFFFF"/>
                <w:sz w:val="18"/>
              </w:rPr>
              <w:t>Component</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78641489" w14:textId="77777777" w:rsidR="005A2FE6" w:rsidRDefault="00000000">
            <w:pPr>
              <w:jc w:val="center"/>
            </w:pPr>
            <w:r>
              <w:rPr>
                <w:b/>
                <w:color w:val="FFFFFF"/>
                <w:sz w:val="18"/>
              </w:rPr>
              <w:t>Raw Metric</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274CB13" w14:textId="77777777" w:rsidR="005A2FE6" w:rsidRDefault="00000000">
            <w:pPr>
              <w:jc w:val="center"/>
            </w:pPr>
            <w:r>
              <w:rPr>
                <w:b/>
                <w:color w:val="FFFFFF"/>
                <w:sz w:val="18"/>
              </w:rPr>
              <w:t>Direction</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459F62C1" w14:textId="77777777" w:rsidR="005A2FE6" w:rsidRDefault="00000000">
            <w:pPr>
              <w:jc w:val="center"/>
            </w:pPr>
            <w:r>
              <w:rPr>
                <w:b/>
                <w:color w:val="FFFFFF"/>
                <w:sz w:val="18"/>
              </w:rPr>
              <w:t>Weight</w:t>
            </w:r>
          </w:p>
        </w:tc>
      </w:tr>
      <w:tr w:rsidR="005A2FE6" w14:paraId="5C4F64E8" w14:textId="77777777">
        <w:tc>
          <w:tcPr>
            <w:tcW w:w="2351" w:type="dxa"/>
            <w:tcBorders>
              <w:top w:val="single" w:sz="4" w:space="0" w:color="C0CADE"/>
              <w:left w:val="single" w:sz="4" w:space="0" w:color="C0CADE"/>
              <w:bottom w:val="single" w:sz="4" w:space="0" w:color="C0CADE"/>
              <w:right w:val="single" w:sz="4" w:space="0" w:color="C0CADE"/>
            </w:tcBorders>
          </w:tcPr>
          <w:p w14:paraId="22BD66EC" w14:textId="77777777" w:rsidR="005A2FE6" w:rsidRDefault="00000000">
            <w:r>
              <w:rPr>
                <w:b/>
                <w:color w:val="333333"/>
                <w:sz w:val="18"/>
              </w:rPr>
              <w:t>S_absorption</w:t>
            </w:r>
          </w:p>
        </w:tc>
        <w:tc>
          <w:tcPr>
            <w:tcW w:w="2351" w:type="dxa"/>
            <w:tcBorders>
              <w:top w:val="single" w:sz="4" w:space="0" w:color="C0CADE"/>
              <w:left w:val="single" w:sz="4" w:space="0" w:color="C0CADE"/>
              <w:bottom w:val="single" w:sz="4" w:space="0" w:color="C0CADE"/>
              <w:right w:val="single" w:sz="4" w:space="0" w:color="C0CADE"/>
            </w:tcBorders>
          </w:tcPr>
          <w:p w14:paraId="57223BC2" w14:textId="77777777" w:rsidR="005A2FE6" w:rsidRDefault="00000000">
            <w:r>
              <w:rPr>
                <w:color w:val="333333"/>
                <w:sz w:val="18"/>
              </w:rPr>
              <w:t>absorption_rate</w:t>
            </w:r>
          </w:p>
        </w:tc>
        <w:tc>
          <w:tcPr>
            <w:tcW w:w="2351" w:type="dxa"/>
            <w:tcBorders>
              <w:top w:val="single" w:sz="4" w:space="0" w:color="C0CADE"/>
              <w:left w:val="single" w:sz="4" w:space="0" w:color="C0CADE"/>
              <w:bottom w:val="single" w:sz="4" w:space="0" w:color="C0CADE"/>
              <w:right w:val="single" w:sz="4" w:space="0" w:color="C0CADE"/>
            </w:tcBorders>
          </w:tcPr>
          <w:p w14:paraId="575B5B04" w14:textId="77777777" w:rsidR="005A2FE6" w:rsidRDefault="00000000">
            <w:r>
              <w:rPr>
                <w:color w:val="333333"/>
                <w:sz w:val="18"/>
              </w:rPr>
              <w:t>Higher rate → more liquid</w:t>
            </w:r>
          </w:p>
        </w:tc>
        <w:tc>
          <w:tcPr>
            <w:tcW w:w="2351" w:type="dxa"/>
            <w:tcBorders>
              <w:top w:val="single" w:sz="4" w:space="0" w:color="C0CADE"/>
              <w:left w:val="single" w:sz="4" w:space="0" w:color="C0CADE"/>
              <w:bottom w:val="single" w:sz="4" w:space="0" w:color="C0CADE"/>
              <w:right w:val="single" w:sz="4" w:space="0" w:color="C0CADE"/>
            </w:tcBorders>
          </w:tcPr>
          <w:p w14:paraId="66BF849D" w14:textId="77777777" w:rsidR="005A2FE6" w:rsidRDefault="00000000">
            <w:r>
              <w:rPr>
                <w:color w:val="333333"/>
                <w:sz w:val="18"/>
              </w:rPr>
              <w:t>50 %</w:t>
            </w:r>
          </w:p>
        </w:tc>
      </w:tr>
      <w:tr w:rsidR="005A2FE6" w14:paraId="19246040"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6CDF0B5E" w14:textId="77777777" w:rsidR="005A2FE6" w:rsidRDefault="00000000">
            <w:r>
              <w:rPr>
                <w:b/>
                <w:color w:val="333333"/>
                <w:sz w:val="18"/>
              </w:rPr>
              <w:t>S_fast_dom</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3C4155A" w14:textId="77777777" w:rsidR="005A2FE6" w:rsidRDefault="00000000">
            <w:r>
              <w:rPr>
                <w:color w:val="333333"/>
                <w:sz w:val="18"/>
              </w:rPr>
              <w:t>median_days_on_market</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5473EF71" w14:textId="77777777" w:rsidR="005A2FE6" w:rsidRDefault="00000000">
            <w:r>
              <w:rPr>
                <w:color w:val="333333"/>
                <w:sz w:val="18"/>
              </w:rPr>
              <w:t>Lower DOM → more liquid (inverted)</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7EB5A268" w14:textId="77777777" w:rsidR="005A2FE6" w:rsidRDefault="00000000">
            <w:r>
              <w:rPr>
                <w:color w:val="333333"/>
                <w:sz w:val="18"/>
              </w:rPr>
              <w:t>30 %</w:t>
            </w:r>
          </w:p>
        </w:tc>
      </w:tr>
      <w:tr w:rsidR="005A2FE6" w14:paraId="225D8631" w14:textId="77777777">
        <w:tc>
          <w:tcPr>
            <w:tcW w:w="2351" w:type="dxa"/>
            <w:tcBorders>
              <w:top w:val="single" w:sz="4" w:space="0" w:color="C0CADE"/>
              <w:left w:val="single" w:sz="4" w:space="0" w:color="C0CADE"/>
              <w:bottom w:val="single" w:sz="4" w:space="0" w:color="C0CADE"/>
              <w:right w:val="single" w:sz="4" w:space="0" w:color="C0CADE"/>
            </w:tcBorders>
          </w:tcPr>
          <w:p w14:paraId="238D4374" w14:textId="77777777" w:rsidR="005A2FE6" w:rsidRDefault="00000000">
            <w:r>
              <w:rPr>
                <w:b/>
                <w:color w:val="333333"/>
                <w:sz w:val="18"/>
              </w:rPr>
              <w:t>S_low_stale</w:t>
            </w:r>
          </w:p>
        </w:tc>
        <w:tc>
          <w:tcPr>
            <w:tcW w:w="2351" w:type="dxa"/>
            <w:tcBorders>
              <w:top w:val="single" w:sz="4" w:space="0" w:color="C0CADE"/>
              <w:left w:val="single" w:sz="4" w:space="0" w:color="C0CADE"/>
              <w:bottom w:val="single" w:sz="4" w:space="0" w:color="C0CADE"/>
              <w:right w:val="single" w:sz="4" w:space="0" w:color="C0CADE"/>
            </w:tcBorders>
          </w:tcPr>
          <w:p w14:paraId="7D618890" w14:textId="77777777" w:rsidR="005A2FE6" w:rsidRDefault="00000000">
            <w:r>
              <w:rPr>
                <w:color w:val="333333"/>
                <w:sz w:val="18"/>
              </w:rPr>
              <w:t>stale_inventory_share</w:t>
            </w:r>
          </w:p>
        </w:tc>
        <w:tc>
          <w:tcPr>
            <w:tcW w:w="2351" w:type="dxa"/>
            <w:tcBorders>
              <w:top w:val="single" w:sz="4" w:space="0" w:color="C0CADE"/>
              <w:left w:val="single" w:sz="4" w:space="0" w:color="C0CADE"/>
              <w:bottom w:val="single" w:sz="4" w:space="0" w:color="C0CADE"/>
              <w:right w:val="single" w:sz="4" w:space="0" w:color="C0CADE"/>
            </w:tcBorders>
          </w:tcPr>
          <w:p w14:paraId="21C0EAD5" w14:textId="77777777" w:rsidR="005A2FE6" w:rsidRDefault="00000000">
            <w:r>
              <w:rPr>
                <w:color w:val="333333"/>
                <w:sz w:val="18"/>
              </w:rPr>
              <w:t>Less stale → more liquid (inverted)</w:t>
            </w:r>
          </w:p>
        </w:tc>
        <w:tc>
          <w:tcPr>
            <w:tcW w:w="2351" w:type="dxa"/>
            <w:tcBorders>
              <w:top w:val="single" w:sz="4" w:space="0" w:color="C0CADE"/>
              <w:left w:val="single" w:sz="4" w:space="0" w:color="C0CADE"/>
              <w:bottom w:val="single" w:sz="4" w:space="0" w:color="C0CADE"/>
              <w:right w:val="single" w:sz="4" w:space="0" w:color="C0CADE"/>
            </w:tcBorders>
          </w:tcPr>
          <w:p w14:paraId="00FDC43A" w14:textId="77777777" w:rsidR="005A2FE6" w:rsidRDefault="00000000">
            <w:r>
              <w:rPr>
                <w:color w:val="333333"/>
                <w:sz w:val="18"/>
              </w:rPr>
              <w:t>20 %</w:t>
            </w:r>
          </w:p>
        </w:tc>
      </w:tr>
    </w:tbl>
    <w:p w14:paraId="78F1C437" w14:textId="77777777" w:rsidR="005A2FE6" w:rsidRDefault="005A2FE6"/>
    <w:p w14:paraId="6E016315" w14:textId="77777777" w:rsidR="005A2FE6" w:rsidRDefault="00000000">
      <w:pPr>
        <w:spacing w:before="80" w:after="80"/>
        <w:ind w:left="680"/>
      </w:pPr>
      <w:r>
        <w:rPr>
          <w:rFonts w:ascii="Courier New" w:hAnsi="Courier New"/>
          <w:b/>
          <w:color w:val="276EF7"/>
          <w:sz w:val="19"/>
        </w:rPr>
        <w:t>LI = clamp(</w:t>
      </w:r>
      <w:r>
        <w:rPr>
          <w:rFonts w:ascii="Courier New" w:hAnsi="Courier New"/>
          <w:b/>
          <w:color w:val="276EF7"/>
          <w:sz w:val="19"/>
        </w:rPr>
        <w:br/>
        <w:t xml:space="preserve">    0.50 × S_absorption</w:t>
      </w:r>
      <w:r>
        <w:rPr>
          <w:rFonts w:ascii="Courier New" w:hAnsi="Courier New"/>
          <w:b/>
          <w:color w:val="276EF7"/>
          <w:sz w:val="19"/>
        </w:rPr>
        <w:br/>
        <w:t xml:space="preserve">  + 0.30 × S_fast_dom    (percentile of median_dom, higher_is_better=False)</w:t>
      </w:r>
      <w:r>
        <w:rPr>
          <w:rFonts w:ascii="Courier New" w:hAnsi="Courier New"/>
          <w:b/>
          <w:color w:val="276EF7"/>
          <w:sz w:val="19"/>
        </w:rPr>
        <w:br/>
        <w:t xml:space="preserve">  + 0.20 × S_low_stale   (percentile of stale_share, higher_is_better=False)</w:t>
      </w:r>
      <w:r>
        <w:rPr>
          <w:rFonts w:ascii="Courier New" w:hAnsi="Courier New"/>
          <w:b/>
          <w:color w:val="276EF7"/>
          <w:sz w:val="19"/>
        </w:rPr>
        <w:br/>
        <w:t>,  0, 100)</w:t>
      </w:r>
    </w:p>
    <w:p w14:paraId="464310D8" w14:textId="77777777" w:rsidR="005A2FE6" w:rsidRDefault="00000000">
      <w:pPr>
        <w:pBdr>
          <w:bottom w:val="single" w:sz="6" w:space="1" w:color="1A376C"/>
        </w:pBdr>
        <w:spacing w:before="280" w:after="80"/>
      </w:pPr>
      <w:r>
        <w:rPr>
          <w:b/>
          <w:color w:val="1A376C"/>
          <w:sz w:val="26"/>
        </w:rPr>
        <w:t>D4. Price Momentum Score (PMS)  —  0–100, 50 = neutral</w:t>
      </w:r>
    </w:p>
    <w:p w14:paraId="15E9FDD2" w14:textId="77777777" w:rsidR="005A2FE6" w:rsidRDefault="00000000">
      <w:pPr>
        <w:spacing w:after="60"/>
      </w:pPr>
      <w:r>
        <w:rPr>
          <w:color w:val="333333"/>
          <w:sz w:val="19"/>
        </w:rPr>
        <w:t>NOT percentile-based. Directly calculated from price hike / cut frequency on updated listings. Captures real-time seller sentiment.</w:t>
      </w:r>
    </w:p>
    <w:p w14:paraId="4CBB227A" w14:textId="77777777" w:rsidR="005A2FE6" w:rsidRDefault="00000000">
      <w:pPr>
        <w:spacing w:before="80" w:after="80"/>
        <w:ind w:left="680"/>
      </w:pPr>
      <w:r>
        <w:rPr>
          <w:rFonts w:ascii="Courier New" w:hAnsi="Courier New"/>
          <w:b/>
          <w:color w:val="276EF7"/>
          <w:sz w:val="19"/>
        </w:rPr>
        <w:lastRenderedPageBreak/>
        <w:t>PMS = clamp(50  +  40 × f_hike  −  40 × f_cut ,  0, 100)</w:t>
      </w:r>
      <w:r>
        <w:rPr>
          <w:rFonts w:ascii="Courier New" w:hAnsi="Courier New"/>
          <w:b/>
          <w:color w:val="276EF7"/>
          <w:sz w:val="19"/>
        </w:rPr>
        <w:br/>
      </w:r>
      <w:r>
        <w:rPr>
          <w:rFonts w:ascii="Courier New" w:hAnsi="Courier New"/>
          <w:b/>
          <w:color w:val="276EF7"/>
          <w:sz w:val="19"/>
        </w:rPr>
        <w:br/>
        <w:t>f_hike = price_hike_count / updated_count</w:t>
      </w:r>
      <w:r>
        <w:rPr>
          <w:rFonts w:ascii="Courier New" w:hAnsi="Courier New"/>
          <w:b/>
          <w:color w:val="276EF7"/>
          <w:sz w:val="19"/>
        </w:rPr>
        <w:br/>
        <w:t>f_cut  = price_cut_count  / updated_count</w:t>
      </w:r>
      <w:r>
        <w:rPr>
          <w:rFonts w:ascii="Courier New" w:hAnsi="Courier New"/>
          <w:b/>
          <w:color w:val="276EF7"/>
          <w:sz w:val="19"/>
        </w:rPr>
        <w:br/>
      </w:r>
      <w:r>
        <w:rPr>
          <w:rFonts w:ascii="Courier New" w:hAnsi="Courier New"/>
          <w:b/>
          <w:color w:val="276EF7"/>
          <w:sz w:val="19"/>
        </w:rPr>
        <w:br/>
        <w:t>Special cases:</w:t>
      </w:r>
      <w:r>
        <w:rPr>
          <w:rFonts w:ascii="Courier New" w:hAnsi="Courier New"/>
          <w:b/>
          <w:color w:val="276EF7"/>
          <w:sz w:val="19"/>
        </w:rPr>
        <w:br/>
        <w:t xml:space="preserve">  updated_count = 0   →   PMS = 50  (neutral, no revision data)</w:t>
      </w:r>
      <w:r>
        <w:rPr>
          <w:rFonts w:ascii="Courier New" w:hAnsi="Courier New"/>
          <w:b/>
          <w:color w:val="276EF7"/>
          <w:sz w:val="19"/>
        </w:rPr>
        <w:br/>
        <w:t xml:space="preserve">  all hikers, no cuts →   PMS = 50 + 40 = 90  (strongly bullish sellers)</w:t>
      </w:r>
      <w:r>
        <w:rPr>
          <w:rFonts w:ascii="Courier New" w:hAnsi="Courier New"/>
          <w:b/>
          <w:color w:val="276EF7"/>
          <w:sz w:val="19"/>
        </w:rPr>
        <w:br/>
        <w:t xml:space="preserve">  all cutters, no hikes→  PMS = 50 − 40 = 10  (distressed sellers)</w:t>
      </w:r>
    </w:p>
    <w:tbl>
      <w:tblPr>
        <w:tblStyle w:val="TableGrid"/>
        <w:tblW w:w="0" w:type="auto"/>
        <w:tblLook w:val="04A0" w:firstRow="1" w:lastRow="0" w:firstColumn="1" w:lastColumn="0" w:noHBand="0" w:noVBand="1"/>
      </w:tblPr>
      <w:tblGrid>
        <w:gridCol w:w="4703"/>
        <w:gridCol w:w="4703"/>
      </w:tblGrid>
      <w:tr w:rsidR="005A2FE6" w14:paraId="27271889" w14:textId="77777777">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42267D35" w14:textId="77777777" w:rsidR="005A2FE6" w:rsidRDefault="00000000">
            <w:pPr>
              <w:jc w:val="center"/>
            </w:pPr>
            <w:r>
              <w:rPr>
                <w:b/>
                <w:color w:val="FFFFFF"/>
                <w:sz w:val="18"/>
              </w:rPr>
              <w:t>Score</w:t>
            </w:r>
          </w:p>
        </w:tc>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599E40C1" w14:textId="77777777" w:rsidR="005A2FE6" w:rsidRDefault="00000000">
            <w:pPr>
              <w:jc w:val="center"/>
            </w:pPr>
            <w:r>
              <w:rPr>
                <w:b/>
                <w:color w:val="FFFFFF"/>
                <w:sz w:val="18"/>
              </w:rPr>
              <w:t>Interpretation</w:t>
            </w:r>
          </w:p>
        </w:tc>
      </w:tr>
      <w:tr w:rsidR="005A2FE6" w14:paraId="20A0ABA7" w14:textId="77777777">
        <w:tc>
          <w:tcPr>
            <w:tcW w:w="4703" w:type="dxa"/>
            <w:tcBorders>
              <w:top w:val="single" w:sz="4" w:space="0" w:color="C0CADE"/>
              <w:left w:val="single" w:sz="4" w:space="0" w:color="C0CADE"/>
              <w:bottom w:val="single" w:sz="4" w:space="0" w:color="C0CADE"/>
              <w:right w:val="single" w:sz="4" w:space="0" w:color="C0CADE"/>
            </w:tcBorders>
          </w:tcPr>
          <w:p w14:paraId="21E5133E" w14:textId="77777777" w:rsidR="005A2FE6" w:rsidRDefault="00000000">
            <w:r>
              <w:rPr>
                <w:color w:val="333333"/>
                <w:sz w:val="18"/>
              </w:rPr>
              <w:t>76 – 90</w:t>
            </w:r>
          </w:p>
        </w:tc>
        <w:tc>
          <w:tcPr>
            <w:tcW w:w="4703" w:type="dxa"/>
            <w:tcBorders>
              <w:top w:val="single" w:sz="4" w:space="0" w:color="C0CADE"/>
              <w:left w:val="single" w:sz="4" w:space="0" w:color="C0CADE"/>
              <w:bottom w:val="single" w:sz="4" w:space="0" w:color="C0CADE"/>
              <w:right w:val="single" w:sz="4" w:space="0" w:color="C0CADE"/>
            </w:tcBorders>
          </w:tcPr>
          <w:p w14:paraId="6C1FF256" w14:textId="77777777" w:rsidR="005A2FE6" w:rsidRDefault="00000000">
            <w:r>
              <w:rPr>
                <w:color w:val="333333"/>
                <w:sz w:val="18"/>
              </w:rPr>
              <w:t>Sellers aggressively raising prices — hot seller market</w:t>
            </w:r>
          </w:p>
        </w:tc>
      </w:tr>
      <w:tr w:rsidR="005A2FE6" w14:paraId="77570360"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4EE5FA69" w14:textId="77777777" w:rsidR="005A2FE6" w:rsidRDefault="00000000">
            <w:r>
              <w:rPr>
                <w:color w:val="333333"/>
                <w:sz w:val="18"/>
              </w:rPr>
              <w:t>51 – 75</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67C478B1" w14:textId="77777777" w:rsidR="005A2FE6" w:rsidRDefault="00000000">
            <w:r>
              <w:rPr>
                <w:color w:val="333333"/>
                <w:sz w:val="18"/>
              </w:rPr>
              <w:t>Moderate price hikes — sellers confident</w:t>
            </w:r>
          </w:p>
        </w:tc>
      </w:tr>
      <w:tr w:rsidR="005A2FE6" w14:paraId="411F32B8" w14:textId="77777777">
        <w:tc>
          <w:tcPr>
            <w:tcW w:w="4703" w:type="dxa"/>
            <w:tcBorders>
              <w:top w:val="single" w:sz="4" w:space="0" w:color="C0CADE"/>
              <w:left w:val="single" w:sz="4" w:space="0" w:color="C0CADE"/>
              <w:bottom w:val="single" w:sz="4" w:space="0" w:color="C0CADE"/>
              <w:right w:val="single" w:sz="4" w:space="0" w:color="C0CADE"/>
            </w:tcBorders>
          </w:tcPr>
          <w:p w14:paraId="60297B59" w14:textId="77777777" w:rsidR="005A2FE6" w:rsidRDefault="00000000">
            <w:r>
              <w:rPr>
                <w:color w:val="333333"/>
                <w:sz w:val="18"/>
              </w:rPr>
              <w:t>50</w:t>
            </w:r>
          </w:p>
        </w:tc>
        <w:tc>
          <w:tcPr>
            <w:tcW w:w="4703" w:type="dxa"/>
            <w:tcBorders>
              <w:top w:val="single" w:sz="4" w:space="0" w:color="C0CADE"/>
              <w:left w:val="single" w:sz="4" w:space="0" w:color="C0CADE"/>
              <w:bottom w:val="single" w:sz="4" w:space="0" w:color="C0CADE"/>
              <w:right w:val="single" w:sz="4" w:space="0" w:color="C0CADE"/>
            </w:tcBorders>
          </w:tcPr>
          <w:p w14:paraId="326E00BD" w14:textId="77777777" w:rsidR="005A2FE6" w:rsidRDefault="00000000">
            <w:r>
              <w:rPr>
                <w:color w:val="333333"/>
                <w:sz w:val="18"/>
              </w:rPr>
              <w:t>Neutral — equal hikers &amp; cutters, or no revisions</w:t>
            </w:r>
          </w:p>
        </w:tc>
      </w:tr>
      <w:tr w:rsidR="005A2FE6" w14:paraId="35CB1AEE"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64E99170" w14:textId="77777777" w:rsidR="005A2FE6" w:rsidRDefault="00000000">
            <w:r>
              <w:rPr>
                <w:color w:val="333333"/>
                <w:sz w:val="18"/>
              </w:rPr>
              <w:t>10 – 49</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6F7D524C" w14:textId="77777777" w:rsidR="005A2FE6" w:rsidRDefault="00000000">
            <w:r>
              <w:rPr>
                <w:color w:val="333333"/>
                <w:sz w:val="18"/>
              </w:rPr>
              <w:t>Price cuts dominating — buyers have leverage</w:t>
            </w:r>
          </w:p>
        </w:tc>
      </w:tr>
    </w:tbl>
    <w:p w14:paraId="4BD4F6E6" w14:textId="77777777" w:rsidR="005A2FE6" w:rsidRDefault="00000000">
      <w:pPr>
        <w:pBdr>
          <w:bottom w:val="single" w:sz="6" w:space="1" w:color="1A376C"/>
        </w:pBdr>
        <w:spacing w:before="280" w:after="80"/>
      </w:pPr>
      <w:r>
        <w:rPr>
          <w:b/>
          <w:color w:val="1A376C"/>
          <w:sz w:val="26"/>
        </w:rPr>
        <w:t>D5. Circle Premium Score (CPS)  —  0–100</w:t>
      </w:r>
    </w:p>
    <w:p w14:paraId="4410B89C" w14:textId="77777777" w:rsidR="005A2FE6" w:rsidRDefault="00000000">
      <w:pPr>
        <w:spacing w:after="60"/>
      </w:pPr>
      <w:r>
        <w:rPr>
          <w:color w:val="333333"/>
          <w:sz w:val="19"/>
        </w:rPr>
        <w:t>NOT percentile-based. Measures how far above the government circle rate (regulatory floor) the market median PPSF is trading. A high score reflects genuine market demand above the legal minimum.</w:t>
      </w:r>
    </w:p>
    <w:p w14:paraId="50871775" w14:textId="77777777" w:rsidR="005A2FE6" w:rsidRDefault="00000000">
      <w:pPr>
        <w:spacing w:before="80" w:after="80"/>
        <w:ind w:left="680"/>
      </w:pPr>
      <w:r>
        <w:rPr>
          <w:rFonts w:ascii="Courier New" w:hAnsi="Courier New"/>
          <w:b/>
          <w:color w:val="276EF7"/>
          <w:sz w:val="19"/>
        </w:rPr>
        <w:t>relative = median_ppsf / median_circle_rate</w:t>
      </w:r>
      <w:r>
        <w:rPr>
          <w:rFonts w:ascii="Courier New" w:hAnsi="Courier New"/>
          <w:b/>
          <w:color w:val="276EF7"/>
          <w:sz w:val="19"/>
        </w:rPr>
        <w:br/>
      </w:r>
      <w:r>
        <w:rPr>
          <w:rFonts w:ascii="Courier New" w:hAnsi="Courier New"/>
          <w:b/>
          <w:color w:val="276EF7"/>
          <w:sz w:val="19"/>
        </w:rPr>
        <w:br/>
        <w:t xml:space="preserve">           (Fallback: if circle rate unavailable,</w:t>
      </w:r>
      <w:r>
        <w:rPr>
          <w:rFonts w:ascii="Courier New" w:hAnsi="Courier New"/>
          <w:b/>
          <w:color w:val="276EF7"/>
          <w:sz w:val="19"/>
        </w:rPr>
        <w:br/>
        <w:t xml:space="preserve">            use city-median PPSF as denominator)</w:t>
      </w:r>
      <w:r>
        <w:rPr>
          <w:rFonts w:ascii="Courier New" w:hAnsi="Courier New"/>
          <w:b/>
          <w:color w:val="276EF7"/>
          <w:sz w:val="19"/>
        </w:rPr>
        <w:br/>
      </w:r>
      <w:r>
        <w:rPr>
          <w:rFonts w:ascii="Courier New" w:hAnsi="Courier New"/>
          <w:b/>
          <w:color w:val="276EF7"/>
          <w:sz w:val="19"/>
        </w:rPr>
        <w:br/>
        <w:t>CPS = clamp(50  +  50 × (relative − 1.0),  0, 100)</w:t>
      </w:r>
      <w:r>
        <w:rPr>
          <w:rFonts w:ascii="Courier New" w:hAnsi="Courier New"/>
          <w:b/>
          <w:color w:val="276EF7"/>
          <w:sz w:val="19"/>
        </w:rPr>
        <w:br/>
      </w:r>
      <w:r>
        <w:rPr>
          <w:rFonts w:ascii="Courier New" w:hAnsi="Courier New"/>
          <w:b/>
          <w:color w:val="276EF7"/>
          <w:sz w:val="19"/>
        </w:rPr>
        <w:br/>
        <w:t>Key reference values:</w:t>
      </w:r>
      <w:r>
        <w:rPr>
          <w:rFonts w:ascii="Courier New" w:hAnsi="Courier New"/>
          <w:b/>
          <w:color w:val="276EF7"/>
          <w:sz w:val="19"/>
        </w:rPr>
        <w:br/>
        <w:t xml:space="preserve">  relative = 0.5  →  CPS =  0   (market below govt floor)</w:t>
      </w:r>
      <w:r>
        <w:rPr>
          <w:rFonts w:ascii="Courier New" w:hAnsi="Courier New"/>
          <w:b/>
          <w:color w:val="276EF7"/>
          <w:sz w:val="19"/>
        </w:rPr>
        <w:br/>
        <w:t xml:space="preserve">  relative = 1.0  →  CPS = 50   (market at govt floor)</w:t>
      </w:r>
      <w:r>
        <w:rPr>
          <w:rFonts w:ascii="Courier New" w:hAnsi="Courier New"/>
          <w:b/>
          <w:color w:val="276EF7"/>
          <w:sz w:val="19"/>
        </w:rPr>
        <w:br/>
        <w:t xml:space="preserve">  relative = 1.5  →  CPS = 75   (market 50% above floor)</w:t>
      </w:r>
      <w:r>
        <w:rPr>
          <w:rFonts w:ascii="Courier New" w:hAnsi="Courier New"/>
          <w:b/>
          <w:color w:val="276EF7"/>
          <w:sz w:val="19"/>
        </w:rPr>
        <w:br/>
        <w:t xml:space="preserve">  relative = 2.0  →  CPS = 100  (market at 2× floor; clipped)</w:t>
      </w:r>
    </w:p>
    <w:p w14:paraId="699BB4B9" w14:textId="77777777" w:rsidR="005A2FE6" w:rsidRDefault="00000000">
      <w:pPr>
        <w:pBdr>
          <w:bottom w:val="single" w:sz="6" w:space="1" w:color="1A376C"/>
        </w:pBdr>
        <w:spacing w:before="280" w:after="80"/>
      </w:pPr>
      <w:r>
        <w:rPr>
          <w:b/>
          <w:color w:val="1A376C"/>
          <w:sz w:val="26"/>
        </w:rPr>
        <w:t>D6. Demand Strength Index (DSI)  —  0–100</w:t>
      </w:r>
    </w:p>
    <w:p w14:paraId="15711984" w14:textId="77777777" w:rsidR="005A2FE6" w:rsidRDefault="00000000">
      <w:pPr>
        <w:spacing w:after="60"/>
      </w:pPr>
      <w:r>
        <w:rPr>
          <w:color w:val="333333"/>
          <w:sz w:val="19"/>
        </w:rPr>
        <w:t>Absorption carries the most weight (35%) as it is the most direct signal that buyers are committing. Circle Premium contributes 20% as evidence of structural demand above the regulatory floor.</w:t>
      </w:r>
    </w:p>
    <w:tbl>
      <w:tblPr>
        <w:tblStyle w:val="TableGrid"/>
        <w:tblW w:w="0" w:type="auto"/>
        <w:tblLook w:val="04A0" w:firstRow="1" w:lastRow="0" w:firstColumn="1" w:lastColumn="0" w:noHBand="0" w:noVBand="1"/>
      </w:tblPr>
      <w:tblGrid>
        <w:gridCol w:w="3135"/>
        <w:gridCol w:w="3135"/>
        <w:gridCol w:w="3135"/>
      </w:tblGrid>
      <w:tr w:rsidR="005A2FE6" w14:paraId="0576D13D"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2EEC9D8B" w14:textId="77777777" w:rsidR="005A2FE6" w:rsidRDefault="00000000">
            <w:pPr>
              <w:jc w:val="center"/>
            </w:pPr>
            <w:r>
              <w:rPr>
                <w:b/>
                <w:color w:val="FFFFFF"/>
                <w:sz w:val="18"/>
              </w:rPr>
              <w:t>Component</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4664A700" w14:textId="77777777" w:rsidR="005A2FE6" w:rsidRDefault="00000000">
            <w:pPr>
              <w:jc w:val="center"/>
            </w:pPr>
            <w:r>
              <w:rPr>
                <w:b/>
                <w:color w:val="FFFFFF"/>
                <w:sz w:val="18"/>
              </w:rPr>
              <w:t>Weight</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1E678C1C" w14:textId="77777777" w:rsidR="005A2FE6" w:rsidRDefault="00000000">
            <w:pPr>
              <w:jc w:val="center"/>
            </w:pPr>
            <w:r>
              <w:rPr>
                <w:b/>
                <w:color w:val="FFFFFF"/>
                <w:sz w:val="18"/>
              </w:rPr>
              <w:t>Basis</w:t>
            </w:r>
          </w:p>
        </w:tc>
      </w:tr>
      <w:tr w:rsidR="005A2FE6" w14:paraId="58A12DF9" w14:textId="77777777">
        <w:tc>
          <w:tcPr>
            <w:tcW w:w="3135" w:type="dxa"/>
            <w:tcBorders>
              <w:top w:val="single" w:sz="4" w:space="0" w:color="C0CADE"/>
              <w:left w:val="single" w:sz="4" w:space="0" w:color="C0CADE"/>
              <w:bottom w:val="single" w:sz="4" w:space="0" w:color="C0CADE"/>
              <w:right w:val="single" w:sz="4" w:space="0" w:color="C0CADE"/>
            </w:tcBorders>
          </w:tcPr>
          <w:p w14:paraId="3A45B414" w14:textId="77777777" w:rsidR="005A2FE6" w:rsidRDefault="00000000">
            <w:r>
              <w:rPr>
                <w:b/>
                <w:color w:val="333333"/>
                <w:sz w:val="18"/>
              </w:rPr>
              <w:t>S_absorption (percentile)</w:t>
            </w:r>
          </w:p>
        </w:tc>
        <w:tc>
          <w:tcPr>
            <w:tcW w:w="3135" w:type="dxa"/>
            <w:tcBorders>
              <w:top w:val="single" w:sz="4" w:space="0" w:color="C0CADE"/>
              <w:left w:val="single" w:sz="4" w:space="0" w:color="C0CADE"/>
              <w:bottom w:val="single" w:sz="4" w:space="0" w:color="C0CADE"/>
              <w:right w:val="single" w:sz="4" w:space="0" w:color="C0CADE"/>
            </w:tcBorders>
          </w:tcPr>
          <w:p w14:paraId="1F1A2F78" w14:textId="77777777" w:rsidR="005A2FE6" w:rsidRDefault="00000000">
            <w:r>
              <w:rPr>
                <w:color w:val="333333"/>
                <w:sz w:val="18"/>
              </w:rPr>
              <w:t>35 %</w:t>
            </w:r>
          </w:p>
        </w:tc>
        <w:tc>
          <w:tcPr>
            <w:tcW w:w="3135" w:type="dxa"/>
            <w:tcBorders>
              <w:top w:val="single" w:sz="4" w:space="0" w:color="C0CADE"/>
              <w:left w:val="single" w:sz="4" w:space="0" w:color="C0CADE"/>
              <w:bottom w:val="single" w:sz="4" w:space="0" w:color="C0CADE"/>
              <w:right w:val="single" w:sz="4" w:space="0" w:color="C0CADE"/>
            </w:tcBorders>
          </w:tcPr>
          <w:p w14:paraId="4A9BDE04" w14:textId="77777777" w:rsidR="005A2FE6" w:rsidRDefault="00000000">
            <w:r>
              <w:rPr>
                <w:color w:val="333333"/>
                <w:sz w:val="18"/>
              </w:rPr>
              <w:t>Direct buyer commitment signal</w:t>
            </w:r>
          </w:p>
        </w:tc>
      </w:tr>
      <w:tr w:rsidR="005A2FE6" w14:paraId="494F53C5"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A6D803A" w14:textId="77777777" w:rsidR="005A2FE6" w:rsidRDefault="00000000">
            <w:r>
              <w:rPr>
                <w:b/>
                <w:color w:val="333333"/>
                <w:sz w:val="18"/>
              </w:rPr>
              <w:t>Liquidity Index (LI)</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5DCF196" w14:textId="77777777" w:rsidR="005A2FE6" w:rsidRDefault="00000000">
            <w:r>
              <w:rPr>
                <w:color w:val="333333"/>
                <w:sz w:val="18"/>
              </w:rPr>
              <w:t>25 %</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82CCA07" w14:textId="77777777" w:rsidR="005A2FE6" w:rsidRDefault="00000000">
            <w:r>
              <w:rPr>
                <w:color w:val="333333"/>
                <w:sz w:val="18"/>
              </w:rPr>
              <w:t>Composite trade-speed signal</w:t>
            </w:r>
          </w:p>
        </w:tc>
      </w:tr>
      <w:tr w:rsidR="005A2FE6" w14:paraId="3CEDCBCC" w14:textId="77777777">
        <w:tc>
          <w:tcPr>
            <w:tcW w:w="3135" w:type="dxa"/>
            <w:tcBorders>
              <w:top w:val="single" w:sz="4" w:space="0" w:color="C0CADE"/>
              <w:left w:val="single" w:sz="4" w:space="0" w:color="C0CADE"/>
              <w:bottom w:val="single" w:sz="4" w:space="0" w:color="C0CADE"/>
              <w:right w:val="single" w:sz="4" w:space="0" w:color="C0CADE"/>
            </w:tcBorders>
          </w:tcPr>
          <w:p w14:paraId="034D959F" w14:textId="77777777" w:rsidR="005A2FE6" w:rsidRDefault="00000000">
            <w:r>
              <w:rPr>
                <w:b/>
                <w:color w:val="333333"/>
                <w:sz w:val="18"/>
              </w:rPr>
              <w:t>Price Momentum Score (PMS)</w:t>
            </w:r>
          </w:p>
        </w:tc>
        <w:tc>
          <w:tcPr>
            <w:tcW w:w="3135" w:type="dxa"/>
            <w:tcBorders>
              <w:top w:val="single" w:sz="4" w:space="0" w:color="C0CADE"/>
              <w:left w:val="single" w:sz="4" w:space="0" w:color="C0CADE"/>
              <w:bottom w:val="single" w:sz="4" w:space="0" w:color="C0CADE"/>
              <w:right w:val="single" w:sz="4" w:space="0" w:color="C0CADE"/>
            </w:tcBorders>
          </w:tcPr>
          <w:p w14:paraId="52719B33" w14:textId="77777777" w:rsidR="005A2FE6" w:rsidRDefault="00000000">
            <w:r>
              <w:rPr>
                <w:color w:val="333333"/>
                <w:sz w:val="18"/>
              </w:rPr>
              <w:t>20 %</w:t>
            </w:r>
          </w:p>
        </w:tc>
        <w:tc>
          <w:tcPr>
            <w:tcW w:w="3135" w:type="dxa"/>
            <w:tcBorders>
              <w:top w:val="single" w:sz="4" w:space="0" w:color="C0CADE"/>
              <w:left w:val="single" w:sz="4" w:space="0" w:color="C0CADE"/>
              <w:bottom w:val="single" w:sz="4" w:space="0" w:color="C0CADE"/>
              <w:right w:val="single" w:sz="4" w:space="0" w:color="C0CADE"/>
            </w:tcBorders>
          </w:tcPr>
          <w:p w14:paraId="6B5BD456" w14:textId="77777777" w:rsidR="005A2FE6" w:rsidRDefault="00000000">
            <w:r>
              <w:rPr>
                <w:color w:val="333333"/>
                <w:sz w:val="18"/>
              </w:rPr>
              <w:t>Seller confidence / pricing direction</w:t>
            </w:r>
          </w:p>
        </w:tc>
      </w:tr>
      <w:tr w:rsidR="005A2FE6" w14:paraId="66AF5203"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9B021F6" w14:textId="77777777" w:rsidR="005A2FE6" w:rsidRDefault="00000000">
            <w:r>
              <w:rPr>
                <w:b/>
                <w:color w:val="333333"/>
                <w:sz w:val="18"/>
              </w:rPr>
              <w:t>Circle Premium Score (CPS)</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5138D78" w14:textId="77777777" w:rsidR="005A2FE6" w:rsidRDefault="00000000">
            <w:r>
              <w:rPr>
                <w:color w:val="333333"/>
                <w:sz w:val="18"/>
              </w:rPr>
              <w:t>20 %</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A2709CA" w14:textId="77777777" w:rsidR="005A2FE6" w:rsidRDefault="00000000">
            <w:r>
              <w:rPr>
                <w:color w:val="333333"/>
                <w:sz w:val="18"/>
              </w:rPr>
              <w:t>Market premium over govt floor</w:t>
            </w:r>
          </w:p>
        </w:tc>
      </w:tr>
    </w:tbl>
    <w:p w14:paraId="6EEA2FCD" w14:textId="77777777" w:rsidR="005A2FE6" w:rsidRDefault="005A2FE6"/>
    <w:p w14:paraId="2938CF33" w14:textId="77777777" w:rsidR="005A2FE6" w:rsidRDefault="00000000">
      <w:pPr>
        <w:spacing w:before="80" w:after="80"/>
        <w:ind w:left="680"/>
      </w:pPr>
      <w:r>
        <w:rPr>
          <w:rFonts w:ascii="Courier New" w:hAnsi="Courier New"/>
          <w:b/>
          <w:color w:val="276EF7"/>
          <w:sz w:val="19"/>
        </w:rPr>
        <w:t>DSI = clamp(</w:t>
      </w:r>
      <w:r>
        <w:rPr>
          <w:rFonts w:ascii="Courier New" w:hAnsi="Courier New"/>
          <w:b/>
          <w:color w:val="276EF7"/>
          <w:sz w:val="19"/>
        </w:rPr>
        <w:br/>
        <w:t xml:space="preserve">    0.35 × S_absorption</w:t>
      </w:r>
      <w:r>
        <w:rPr>
          <w:rFonts w:ascii="Courier New" w:hAnsi="Courier New"/>
          <w:b/>
          <w:color w:val="276EF7"/>
          <w:sz w:val="19"/>
        </w:rPr>
        <w:br/>
        <w:t xml:space="preserve">  + 0.25 × LI</w:t>
      </w:r>
      <w:r>
        <w:rPr>
          <w:rFonts w:ascii="Courier New" w:hAnsi="Courier New"/>
          <w:b/>
          <w:color w:val="276EF7"/>
          <w:sz w:val="19"/>
        </w:rPr>
        <w:br/>
        <w:t xml:space="preserve">  + 0.20 × PMS</w:t>
      </w:r>
      <w:r>
        <w:rPr>
          <w:rFonts w:ascii="Courier New" w:hAnsi="Courier New"/>
          <w:b/>
          <w:color w:val="276EF7"/>
          <w:sz w:val="19"/>
        </w:rPr>
        <w:br/>
        <w:t xml:space="preserve">  + 0.20 × CPS</w:t>
      </w:r>
      <w:r>
        <w:rPr>
          <w:rFonts w:ascii="Courier New" w:hAnsi="Courier New"/>
          <w:b/>
          <w:color w:val="276EF7"/>
          <w:sz w:val="19"/>
        </w:rPr>
        <w:br/>
        <w:t>,  0, 100)</w:t>
      </w:r>
    </w:p>
    <w:p w14:paraId="03719798" w14:textId="77777777" w:rsidR="005A2FE6" w:rsidRDefault="00000000">
      <w:pPr>
        <w:pBdr>
          <w:bottom w:val="single" w:sz="6" w:space="1" w:color="1A376C"/>
        </w:pBdr>
        <w:spacing w:before="280" w:after="80"/>
      </w:pPr>
      <w:r>
        <w:rPr>
          <w:b/>
          <w:color w:val="1A376C"/>
          <w:sz w:val="26"/>
        </w:rPr>
        <w:t>D7. Market Heat Index (MHI)  —  0–100</w:t>
      </w:r>
    </w:p>
    <w:p w14:paraId="37D1614F" w14:textId="77777777" w:rsidR="005A2FE6" w:rsidRDefault="00000000">
      <w:pPr>
        <w:spacing w:after="60"/>
      </w:pPr>
      <w:r>
        <w:rPr>
          <w:color w:val="333333"/>
          <w:sz w:val="19"/>
        </w:rPr>
        <w:t>The headline score. High demand AND low supply pressure produces a hot reading. Because the formula is symmetric (±0.5 weights), a perfectly balanced market (DSI = SPI) produces MHI = 50.</w:t>
      </w:r>
    </w:p>
    <w:p w14:paraId="768EEB4A" w14:textId="77777777" w:rsidR="005A2FE6" w:rsidRDefault="00000000">
      <w:pPr>
        <w:spacing w:before="80" w:after="80"/>
        <w:ind w:left="680"/>
      </w:pPr>
      <w:r>
        <w:rPr>
          <w:rFonts w:ascii="Courier New" w:hAnsi="Courier New"/>
          <w:b/>
          <w:color w:val="276EF7"/>
          <w:sz w:val="19"/>
        </w:rPr>
        <w:lastRenderedPageBreak/>
        <w:t>MHI = clamp(50  +  0.5 × DSI  −  0.5 × SPI,  0, 100)</w:t>
      </w:r>
      <w:r>
        <w:rPr>
          <w:rFonts w:ascii="Courier New" w:hAnsi="Courier New"/>
          <w:b/>
          <w:color w:val="276EF7"/>
          <w:sz w:val="19"/>
        </w:rPr>
        <w:br/>
      </w:r>
      <w:r>
        <w:rPr>
          <w:rFonts w:ascii="Courier New" w:hAnsi="Courier New"/>
          <w:b/>
          <w:color w:val="276EF7"/>
          <w:sz w:val="19"/>
        </w:rPr>
        <w:br/>
        <w:t>Mechanics:</w:t>
      </w:r>
      <w:r>
        <w:rPr>
          <w:rFonts w:ascii="Courier New" w:hAnsi="Courier New"/>
          <w:b/>
          <w:color w:val="276EF7"/>
          <w:sz w:val="19"/>
        </w:rPr>
        <w:br/>
        <w:t xml:space="preserve">  DSI = 80, SPI = 40  →  MHI = 50 + 40 − 20 = 70  (Positive)</w:t>
      </w:r>
      <w:r>
        <w:rPr>
          <w:rFonts w:ascii="Courier New" w:hAnsi="Courier New"/>
          <w:b/>
          <w:color w:val="276EF7"/>
          <w:sz w:val="19"/>
        </w:rPr>
        <w:br/>
        <w:t xml:space="preserve">  DSI = 50, SPI = 70  →  MHI = 50 + 25 − 35 = 40  (Supply-heavy)</w:t>
      </w:r>
      <w:r>
        <w:rPr>
          <w:rFonts w:ascii="Courier New" w:hAnsi="Courier New"/>
          <w:b/>
          <w:color w:val="276EF7"/>
          <w:sz w:val="19"/>
        </w:rPr>
        <w:br/>
        <w:t xml:space="preserve">  DSI = 50, SPI = 50  →  MHI = 50                  (Balanced)</w:t>
      </w:r>
    </w:p>
    <w:tbl>
      <w:tblPr>
        <w:tblStyle w:val="TableGrid"/>
        <w:tblW w:w="0" w:type="auto"/>
        <w:tblLook w:val="04A0" w:firstRow="1" w:lastRow="0" w:firstColumn="1" w:lastColumn="0" w:noHBand="0" w:noVBand="1"/>
      </w:tblPr>
      <w:tblGrid>
        <w:gridCol w:w="3135"/>
        <w:gridCol w:w="3135"/>
        <w:gridCol w:w="3135"/>
      </w:tblGrid>
      <w:tr w:rsidR="005A2FE6" w14:paraId="0BFD8572"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3E55CAF" w14:textId="77777777" w:rsidR="005A2FE6" w:rsidRDefault="00000000">
            <w:pPr>
              <w:jc w:val="center"/>
            </w:pPr>
            <w:r>
              <w:rPr>
                <w:b/>
                <w:color w:val="FFFFFF"/>
                <w:sz w:val="18"/>
              </w:rPr>
              <w:t>MHI Range</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71218781" w14:textId="77777777" w:rsidR="005A2FE6" w:rsidRDefault="00000000">
            <w:pPr>
              <w:jc w:val="center"/>
            </w:pPr>
            <w:r>
              <w:rPr>
                <w:b/>
                <w:color w:val="FFFFFF"/>
                <w:sz w:val="18"/>
              </w:rPr>
              <w:t>Label</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2E584937" w14:textId="77777777" w:rsidR="005A2FE6" w:rsidRDefault="00000000">
            <w:pPr>
              <w:jc w:val="center"/>
            </w:pPr>
            <w:r>
              <w:rPr>
                <w:b/>
                <w:color w:val="FFFFFF"/>
                <w:sz w:val="18"/>
              </w:rPr>
              <w:t>Meaning</w:t>
            </w:r>
          </w:p>
        </w:tc>
      </w:tr>
      <w:tr w:rsidR="005A2FE6" w14:paraId="13B35905" w14:textId="77777777">
        <w:tc>
          <w:tcPr>
            <w:tcW w:w="3135" w:type="dxa"/>
            <w:tcBorders>
              <w:top w:val="single" w:sz="4" w:space="0" w:color="C0CADE"/>
              <w:left w:val="single" w:sz="4" w:space="0" w:color="C0CADE"/>
              <w:bottom w:val="single" w:sz="4" w:space="0" w:color="C0CADE"/>
              <w:right w:val="single" w:sz="4" w:space="0" w:color="C0CADE"/>
            </w:tcBorders>
          </w:tcPr>
          <w:p w14:paraId="17F51E50" w14:textId="77777777" w:rsidR="005A2FE6" w:rsidRDefault="00000000">
            <w:r>
              <w:rPr>
                <w:color w:val="333333"/>
                <w:sz w:val="18"/>
              </w:rPr>
              <w:t>75 – 100</w:t>
            </w:r>
          </w:p>
        </w:tc>
        <w:tc>
          <w:tcPr>
            <w:tcW w:w="3135" w:type="dxa"/>
            <w:tcBorders>
              <w:top w:val="single" w:sz="4" w:space="0" w:color="C0CADE"/>
              <w:left w:val="single" w:sz="4" w:space="0" w:color="C0CADE"/>
              <w:bottom w:val="single" w:sz="4" w:space="0" w:color="C0CADE"/>
              <w:right w:val="single" w:sz="4" w:space="0" w:color="C0CADE"/>
            </w:tcBorders>
          </w:tcPr>
          <w:p w14:paraId="3198A9DF" w14:textId="77777777" w:rsidR="005A2FE6" w:rsidRDefault="00000000">
            <w:r>
              <w:rPr>
                <w:color w:val="333333"/>
                <w:sz w:val="18"/>
              </w:rPr>
              <w:t>Hot demand-led market</w:t>
            </w:r>
          </w:p>
        </w:tc>
        <w:tc>
          <w:tcPr>
            <w:tcW w:w="3135" w:type="dxa"/>
            <w:tcBorders>
              <w:top w:val="single" w:sz="4" w:space="0" w:color="C0CADE"/>
              <w:left w:val="single" w:sz="4" w:space="0" w:color="C0CADE"/>
              <w:bottom w:val="single" w:sz="4" w:space="0" w:color="C0CADE"/>
              <w:right w:val="single" w:sz="4" w:space="0" w:color="C0CADE"/>
            </w:tcBorders>
          </w:tcPr>
          <w:p w14:paraId="48B99C70" w14:textId="77777777" w:rsidR="005A2FE6" w:rsidRDefault="00000000">
            <w:r>
              <w:rPr>
                <w:color w:val="333333"/>
                <w:sz w:val="18"/>
              </w:rPr>
              <w:t>Strong buyer demand, limited supply pressure</w:t>
            </w:r>
          </w:p>
        </w:tc>
      </w:tr>
      <w:tr w:rsidR="005A2FE6" w14:paraId="36A58393"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26AD09B" w14:textId="77777777" w:rsidR="005A2FE6" w:rsidRDefault="00000000">
            <w:r>
              <w:rPr>
                <w:color w:val="333333"/>
                <w:sz w:val="18"/>
              </w:rPr>
              <w:t>60 – 74</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6D1C890" w14:textId="77777777" w:rsidR="005A2FE6" w:rsidRDefault="00000000">
            <w:r>
              <w:rPr>
                <w:color w:val="333333"/>
                <w:sz w:val="18"/>
              </w:rPr>
              <w:t>Positive market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290818A0" w14:textId="77777777" w:rsidR="005A2FE6" w:rsidRDefault="00000000">
            <w:r>
              <w:rPr>
                <w:color w:val="333333"/>
                <w:sz w:val="18"/>
              </w:rPr>
              <w:t>Demand exceeds supply; prices likely rising</w:t>
            </w:r>
          </w:p>
        </w:tc>
      </w:tr>
      <w:tr w:rsidR="005A2FE6" w14:paraId="14CDBB07" w14:textId="77777777">
        <w:tc>
          <w:tcPr>
            <w:tcW w:w="3135" w:type="dxa"/>
            <w:tcBorders>
              <w:top w:val="single" w:sz="4" w:space="0" w:color="C0CADE"/>
              <w:left w:val="single" w:sz="4" w:space="0" w:color="C0CADE"/>
              <w:bottom w:val="single" w:sz="4" w:space="0" w:color="C0CADE"/>
              <w:right w:val="single" w:sz="4" w:space="0" w:color="C0CADE"/>
            </w:tcBorders>
          </w:tcPr>
          <w:p w14:paraId="06B562E4" w14:textId="77777777" w:rsidR="005A2FE6" w:rsidRDefault="00000000">
            <w:r>
              <w:rPr>
                <w:color w:val="333333"/>
                <w:sz w:val="18"/>
              </w:rPr>
              <w:t>45 – 59</w:t>
            </w:r>
          </w:p>
        </w:tc>
        <w:tc>
          <w:tcPr>
            <w:tcW w:w="3135" w:type="dxa"/>
            <w:tcBorders>
              <w:top w:val="single" w:sz="4" w:space="0" w:color="C0CADE"/>
              <w:left w:val="single" w:sz="4" w:space="0" w:color="C0CADE"/>
              <w:bottom w:val="single" w:sz="4" w:space="0" w:color="C0CADE"/>
              <w:right w:val="single" w:sz="4" w:space="0" w:color="C0CADE"/>
            </w:tcBorders>
          </w:tcPr>
          <w:p w14:paraId="779F790D" w14:textId="77777777" w:rsidR="005A2FE6" w:rsidRDefault="00000000">
            <w:r>
              <w:rPr>
                <w:color w:val="333333"/>
                <w:sz w:val="18"/>
              </w:rPr>
              <w:t>Balanced market</w:t>
            </w:r>
          </w:p>
        </w:tc>
        <w:tc>
          <w:tcPr>
            <w:tcW w:w="3135" w:type="dxa"/>
            <w:tcBorders>
              <w:top w:val="single" w:sz="4" w:space="0" w:color="C0CADE"/>
              <w:left w:val="single" w:sz="4" w:space="0" w:color="C0CADE"/>
              <w:bottom w:val="single" w:sz="4" w:space="0" w:color="C0CADE"/>
              <w:right w:val="single" w:sz="4" w:space="0" w:color="C0CADE"/>
            </w:tcBorders>
          </w:tcPr>
          <w:p w14:paraId="3BF3D8B7" w14:textId="77777777" w:rsidR="005A2FE6" w:rsidRDefault="00000000">
            <w:r>
              <w:rPr>
                <w:color w:val="333333"/>
                <w:sz w:val="18"/>
              </w:rPr>
              <w:t>Demand and supply roughly in equilibrium</w:t>
            </w:r>
          </w:p>
        </w:tc>
      </w:tr>
      <w:tr w:rsidR="005A2FE6" w14:paraId="637AA968"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38CA727" w14:textId="77777777" w:rsidR="005A2FE6" w:rsidRDefault="00000000">
            <w:r>
              <w:rPr>
                <w:color w:val="333333"/>
                <w:sz w:val="18"/>
              </w:rPr>
              <w:t>30 – 44</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5F55212" w14:textId="77777777" w:rsidR="005A2FE6" w:rsidRDefault="00000000">
            <w:r>
              <w:rPr>
                <w:color w:val="333333"/>
                <w:sz w:val="18"/>
              </w:rPr>
              <w:t>Supply-heavy market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F5A3A48" w14:textId="77777777" w:rsidR="005A2FE6" w:rsidRDefault="00000000">
            <w:r>
              <w:rPr>
                <w:color w:val="333333"/>
                <w:sz w:val="18"/>
              </w:rPr>
              <w:t>More supply than demand; buyer's market</w:t>
            </w:r>
          </w:p>
        </w:tc>
      </w:tr>
      <w:tr w:rsidR="005A2FE6" w14:paraId="049206D7" w14:textId="77777777">
        <w:tc>
          <w:tcPr>
            <w:tcW w:w="3135" w:type="dxa"/>
            <w:tcBorders>
              <w:top w:val="single" w:sz="4" w:space="0" w:color="C0CADE"/>
              <w:left w:val="single" w:sz="4" w:space="0" w:color="C0CADE"/>
              <w:bottom w:val="single" w:sz="4" w:space="0" w:color="C0CADE"/>
              <w:right w:val="single" w:sz="4" w:space="0" w:color="C0CADE"/>
            </w:tcBorders>
          </w:tcPr>
          <w:p w14:paraId="73C1DF08" w14:textId="77777777" w:rsidR="005A2FE6" w:rsidRDefault="00000000">
            <w:r>
              <w:rPr>
                <w:color w:val="333333"/>
                <w:sz w:val="18"/>
              </w:rPr>
              <w:t xml:space="preserve"> 0 – 29</w:t>
            </w:r>
          </w:p>
        </w:tc>
        <w:tc>
          <w:tcPr>
            <w:tcW w:w="3135" w:type="dxa"/>
            <w:tcBorders>
              <w:top w:val="single" w:sz="4" w:space="0" w:color="C0CADE"/>
              <w:left w:val="single" w:sz="4" w:space="0" w:color="C0CADE"/>
              <w:bottom w:val="single" w:sz="4" w:space="0" w:color="C0CADE"/>
              <w:right w:val="single" w:sz="4" w:space="0" w:color="C0CADE"/>
            </w:tcBorders>
          </w:tcPr>
          <w:p w14:paraId="6F963774" w14:textId="77777777" w:rsidR="005A2FE6" w:rsidRDefault="00000000">
            <w:r>
              <w:rPr>
                <w:color w:val="333333"/>
                <w:sz w:val="18"/>
              </w:rPr>
              <w:t>Weak / stale market</w:t>
            </w:r>
          </w:p>
        </w:tc>
        <w:tc>
          <w:tcPr>
            <w:tcW w:w="3135" w:type="dxa"/>
            <w:tcBorders>
              <w:top w:val="single" w:sz="4" w:space="0" w:color="C0CADE"/>
              <w:left w:val="single" w:sz="4" w:space="0" w:color="C0CADE"/>
              <w:bottom w:val="single" w:sz="4" w:space="0" w:color="C0CADE"/>
              <w:right w:val="single" w:sz="4" w:space="0" w:color="C0CADE"/>
            </w:tcBorders>
          </w:tcPr>
          <w:p w14:paraId="70DA5F97" w14:textId="77777777" w:rsidR="005A2FE6" w:rsidRDefault="00000000">
            <w:r>
              <w:rPr>
                <w:color w:val="333333"/>
                <w:sz w:val="18"/>
              </w:rPr>
              <w:t>Demand very weak; elevated unsold inventory</w:t>
            </w:r>
          </w:p>
        </w:tc>
      </w:tr>
    </w:tbl>
    <w:p w14:paraId="711D17A1" w14:textId="77777777" w:rsidR="005A2FE6" w:rsidRDefault="00000000">
      <w:r>
        <w:br w:type="page"/>
      </w:r>
    </w:p>
    <w:p w14:paraId="04207E2B" w14:textId="77777777" w:rsidR="005A2FE6" w:rsidRDefault="00000000">
      <w:pPr>
        <w:spacing w:before="80" w:after="120"/>
      </w:pPr>
      <w:r>
        <w:rPr>
          <w:b/>
          <w:color w:val="1A376C"/>
          <w:sz w:val="36"/>
        </w:rPr>
        <w:lastRenderedPageBreak/>
        <w:t>PART E — Temporal Smoothing</w:t>
      </w:r>
    </w:p>
    <w:p w14:paraId="6D94E2B4" w14:textId="77777777" w:rsidR="005A2FE6" w:rsidRDefault="00000000">
      <w:pPr>
        <w:spacing w:after="60"/>
      </w:pPr>
      <w:r>
        <w:rPr>
          <w:color w:val="333333"/>
          <w:sz w:val="19"/>
        </w:rPr>
        <w:t>Individual scrape dates introduce noise — a single run may miss some listings, inflate absorption counts, or capture an anomalous pricing day. Smoothing over multiple dates produces a more reliable trend signal.</w:t>
      </w:r>
    </w:p>
    <w:p w14:paraId="03C9FE3E" w14:textId="77777777" w:rsidR="005A2FE6" w:rsidRDefault="00000000">
      <w:pPr>
        <w:pBdr>
          <w:bottom w:val="single" w:sz="6" w:space="1" w:color="1A376C"/>
        </w:pBdr>
        <w:spacing w:before="280" w:after="80"/>
      </w:pPr>
      <w:r>
        <w:rPr>
          <w:b/>
          <w:color w:val="1A376C"/>
          <w:sz w:val="26"/>
        </w:rPr>
        <w:t>E1. Rolling 4-Scrape MHI (Implemented)</w:t>
      </w:r>
    </w:p>
    <w:p w14:paraId="772B44E5" w14:textId="77777777" w:rsidR="005A2FE6" w:rsidRDefault="00000000">
      <w:pPr>
        <w:spacing w:after="60"/>
      </w:pPr>
      <w:r>
        <w:rPr>
          <w:color w:val="333333"/>
          <w:sz w:val="19"/>
        </w:rPr>
        <w:t>After all per-date MHI values are computed, a rolling mean is applied over the last 4 scrape dates within each (segment, city, locality) group, ordered chronologically.</w:t>
      </w:r>
    </w:p>
    <w:p w14:paraId="51FF041F" w14:textId="77777777" w:rsidR="005A2FE6" w:rsidRDefault="00000000">
      <w:pPr>
        <w:spacing w:before="80" w:after="80"/>
        <w:ind w:left="680"/>
      </w:pPr>
      <w:r>
        <w:rPr>
          <w:rFonts w:ascii="Courier New" w:hAnsi="Courier New"/>
          <w:b/>
          <w:color w:val="276EF7"/>
          <w:sz w:val="19"/>
        </w:rPr>
        <w:t>mhi_rolling4(t) = mean( MHI(t-3), MHI(t-2), MHI(t-1), MHI(t) )</w:t>
      </w:r>
      <w:r>
        <w:rPr>
          <w:rFonts w:ascii="Courier New" w:hAnsi="Courier New"/>
          <w:b/>
          <w:color w:val="276EF7"/>
          <w:sz w:val="19"/>
        </w:rPr>
        <w:br/>
      </w:r>
      <w:r>
        <w:rPr>
          <w:rFonts w:ascii="Courier New" w:hAnsi="Courier New"/>
          <w:b/>
          <w:color w:val="276EF7"/>
          <w:sz w:val="19"/>
        </w:rPr>
        <w:br/>
        <w:t>min_periods=1  →  partial window used for the first 1–3 observations</w:t>
      </w:r>
      <w:r>
        <w:rPr>
          <w:rFonts w:ascii="Courier New" w:hAnsi="Courier New"/>
          <w:b/>
          <w:color w:val="276EF7"/>
          <w:sz w:val="19"/>
        </w:rPr>
        <w:br/>
        <w:t>Stored as column: mhi_rolling4</w:t>
      </w:r>
      <w:r>
        <w:rPr>
          <w:rFonts w:ascii="Courier New" w:hAnsi="Courier New"/>
          <w:b/>
          <w:color w:val="276EF7"/>
          <w:sz w:val="19"/>
        </w:rPr>
        <w:br/>
        <w:t>API field:        marketHeatSmoothed</w:t>
      </w:r>
    </w:p>
    <w:p w14:paraId="3F4DE7B6" w14:textId="77777777" w:rsidR="005A2FE6" w:rsidRDefault="00000000">
      <w:pPr>
        <w:spacing w:after="60"/>
      </w:pPr>
      <w:r>
        <w:rPr>
          <w:color w:val="333333"/>
          <w:sz w:val="19"/>
        </w:rPr>
        <w:t>With typically 1–2 scrapes per month, a window of 4 covers roughly 2–3 months — long enough to damp week-to-week noise but short enough to still track market turning points quickly.</w:t>
      </w:r>
    </w:p>
    <w:p w14:paraId="2ABF11C7" w14:textId="77777777" w:rsidR="005A2FE6" w:rsidRDefault="00000000">
      <w:pPr>
        <w:pBdr>
          <w:bottom w:val="single" w:sz="6" w:space="1" w:color="1A376C"/>
        </w:pBdr>
        <w:spacing w:before="280" w:after="80"/>
      </w:pPr>
      <w:r>
        <w:rPr>
          <w:b/>
          <w:color w:val="1A376C"/>
          <w:sz w:val="26"/>
        </w:rPr>
        <w:t>E2. Exponential Smoothing (Reference Formula)</w:t>
      </w:r>
    </w:p>
    <w:p w14:paraId="7F19BEE7" w14:textId="77777777" w:rsidR="005A2FE6" w:rsidRDefault="00000000">
      <w:pPr>
        <w:spacing w:after="60"/>
      </w:pPr>
      <w:r>
        <w:rPr>
          <w:color w:val="333333"/>
          <w:sz w:val="19"/>
        </w:rPr>
        <w:t>An alternative approach that down-weights older observations. Not currently implemented in production but documented here as a reference.</w:t>
      </w:r>
    </w:p>
    <w:p w14:paraId="19BDAC4A" w14:textId="77777777" w:rsidR="005A2FE6" w:rsidRDefault="00000000">
      <w:pPr>
        <w:spacing w:before="80" w:after="80"/>
        <w:ind w:left="680"/>
      </w:pPr>
      <w:r>
        <w:rPr>
          <w:rFonts w:ascii="Courier New" w:hAnsi="Courier New"/>
          <w:b/>
          <w:color w:val="276EF7"/>
          <w:sz w:val="19"/>
        </w:rPr>
        <w:t>MHI_ema(t) = α × MHI(t)  +  (1 − α) × MHI_ema(t−1)</w:t>
      </w:r>
      <w:r>
        <w:rPr>
          <w:rFonts w:ascii="Courier New" w:hAnsi="Courier New"/>
          <w:b/>
          <w:color w:val="276EF7"/>
          <w:sz w:val="19"/>
        </w:rPr>
        <w:br/>
      </w:r>
      <w:r>
        <w:rPr>
          <w:rFonts w:ascii="Courier New" w:hAnsi="Courier New"/>
          <w:b/>
          <w:color w:val="276EF7"/>
          <w:sz w:val="19"/>
        </w:rPr>
        <w:br/>
        <w:t>Recommended starting value:  α = 0.4</w:t>
      </w:r>
      <w:r>
        <w:rPr>
          <w:rFonts w:ascii="Courier New" w:hAnsi="Courier New"/>
          <w:b/>
          <w:color w:val="276EF7"/>
          <w:sz w:val="19"/>
        </w:rPr>
        <w:br/>
        <w:t>(roughly equivalent in responsiveness to a 4-period rolling mean)</w:t>
      </w:r>
    </w:p>
    <w:tbl>
      <w:tblPr>
        <w:tblStyle w:val="TableGrid"/>
        <w:tblW w:w="0" w:type="auto"/>
        <w:tblLook w:val="04A0" w:firstRow="1" w:lastRow="0" w:firstColumn="1" w:lastColumn="0" w:noHBand="0" w:noVBand="1"/>
      </w:tblPr>
      <w:tblGrid>
        <w:gridCol w:w="4703"/>
        <w:gridCol w:w="4703"/>
      </w:tblGrid>
      <w:tr w:rsidR="005A2FE6" w14:paraId="2024CE4F" w14:textId="77777777">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1C875CD7" w14:textId="77777777" w:rsidR="005A2FE6" w:rsidRDefault="00000000">
            <w:pPr>
              <w:jc w:val="center"/>
            </w:pPr>
            <w:r>
              <w:rPr>
                <w:b/>
                <w:color w:val="FFFFFF"/>
                <w:sz w:val="18"/>
              </w:rPr>
              <w:t>α Value</w:t>
            </w:r>
          </w:p>
        </w:tc>
        <w:tc>
          <w:tcPr>
            <w:tcW w:w="4703" w:type="dxa"/>
            <w:tcBorders>
              <w:top w:val="single" w:sz="4" w:space="0" w:color="C0CADE"/>
              <w:left w:val="single" w:sz="4" w:space="0" w:color="C0CADE"/>
              <w:bottom w:val="single" w:sz="4" w:space="0" w:color="C0CADE"/>
              <w:right w:val="single" w:sz="4" w:space="0" w:color="C0CADE"/>
            </w:tcBorders>
            <w:shd w:val="clear" w:color="auto" w:fill="1A376C"/>
          </w:tcPr>
          <w:p w14:paraId="1001624D" w14:textId="77777777" w:rsidR="005A2FE6" w:rsidRDefault="00000000">
            <w:pPr>
              <w:jc w:val="center"/>
            </w:pPr>
            <w:r>
              <w:rPr>
                <w:b/>
                <w:color w:val="FFFFFF"/>
                <w:sz w:val="18"/>
              </w:rPr>
              <w:t>Behaviour</w:t>
            </w:r>
          </w:p>
        </w:tc>
      </w:tr>
      <w:tr w:rsidR="005A2FE6" w14:paraId="24A2101C" w14:textId="77777777">
        <w:tc>
          <w:tcPr>
            <w:tcW w:w="4703" w:type="dxa"/>
            <w:tcBorders>
              <w:top w:val="single" w:sz="4" w:space="0" w:color="C0CADE"/>
              <w:left w:val="single" w:sz="4" w:space="0" w:color="C0CADE"/>
              <w:bottom w:val="single" w:sz="4" w:space="0" w:color="C0CADE"/>
              <w:right w:val="single" w:sz="4" w:space="0" w:color="C0CADE"/>
            </w:tcBorders>
          </w:tcPr>
          <w:p w14:paraId="3F0B783A" w14:textId="77777777" w:rsidR="005A2FE6" w:rsidRDefault="00000000">
            <w:r>
              <w:rPr>
                <w:color w:val="333333"/>
                <w:sz w:val="18"/>
              </w:rPr>
              <w:t>0.8</w:t>
            </w:r>
          </w:p>
        </w:tc>
        <w:tc>
          <w:tcPr>
            <w:tcW w:w="4703" w:type="dxa"/>
            <w:tcBorders>
              <w:top w:val="single" w:sz="4" w:space="0" w:color="C0CADE"/>
              <w:left w:val="single" w:sz="4" w:space="0" w:color="C0CADE"/>
              <w:bottom w:val="single" w:sz="4" w:space="0" w:color="C0CADE"/>
              <w:right w:val="single" w:sz="4" w:space="0" w:color="C0CADE"/>
            </w:tcBorders>
          </w:tcPr>
          <w:p w14:paraId="36102682" w14:textId="77777777" w:rsidR="005A2FE6" w:rsidRDefault="00000000">
            <w:r>
              <w:rPr>
                <w:color w:val="333333"/>
                <w:sz w:val="18"/>
              </w:rPr>
              <w:t>Strongly reactive — follows recent changes very quickly</w:t>
            </w:r>
          </w:p>
        </w:tc>
      </w:tr>
      <w:tr w:rsidR="005A2FE6" w14:paraId="2954EFA2" w14:textId="77777777">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7850D590" w14:textId="77777777" w:rsidR="005A2FE6" w:rsidRDefault="00000000">
            <w:r>
              <w:rPr>
                <w:color w:val="333333"/>
                <w:sz w:val="18"/>
              </w:rPr>
              <w:t>0.4</w:t>
            </w:r>
          </w:p>
        </w:tc>
        <w:tc>
          <w:tcPr>
            <w:tcW w:w="4703" w:type="dxa"/>
            <w:tcBorders>
              <w:top w:val="single" w:sz="4" w:space="0" w:color="C0CADE"/>
              <w:left w:val="single" w:sz="4" w:space="0" w:color="C0CADE"/>
              <w:bottom w:val="single" w:sz="4" w:space="0" w:color="C0CADE"/>
              <w:right w:val="single" w:sz="4" w:space="0" w:color="C0CADE"/>
            </w:tcBorders>
            <w:shd w:val="clear" w:color="auto" w:fill="F2F6FF"/>
          </w:tcPr>
          <w:p w14:paraId="501DFBE2" w14:textId="77777777" w:rsidR="005A2FE6" w:rsidRDefault="00000000">
            <w:r>
              <w:rPr>
                <w:color w:val="333333"/>
                <w:sz w:val="18"/>
              </w:rPr>
              <w:t>Balanced — recommended starting point for quarterly markets</w:t>
            </w:r>
          </w:p>
        </w:tc>
      </w:tr>
      <w:tr w:rsidR="005A2FE6" w14:paraId="1C795DD5" w14:textId="77777777">
        <w:tc>
          <w:tcPr>
            <w:tcW w:w="4703" w:type="dxa"/>
            <w:tcBorders>
              <w:top w:val="single" w:sz="4" w:space="0" w:color="C0CADE"/>
              <w:left w:val="single" w:sz="4" w:space="0" w:color="C0CADE"/>
              <w:bottom w:val="single" w:sz="4" w:space="0" w:color="C0CADE"/>
              <w:right w:val="single" w:sz="4" w:space="0" w:color="C0CADE"/>
            </w:tcBorders>
          </w:tcPr>
          <w:p w14:paraId="3A79EE39" w14:textId="77777777" w:rsidR="005A2FE6" w:rsidRDefault="00000000">
            <w:r>
              <w:rPr>
                <w:color w:val="333333"/>
                <w:sz w:val="18"/>
              </w:rPr>
              <w:t>0.2</w:t>
            </w:r>
          </w:p>
        </w:tc>
        <w:tc>
          <w:tcPr>
            <w:tcW w:w="4703" w:type="dxa"/>
            <w:tcBorders>
              <w:top w:val="single" w:sz="4" w:space="0" w:color="C0CADE"/>
              <w:left w:val="single" w:sz="4" w:space="0" w:color="C0CADE"/>
              <w:bottom w:val="single" w:sz="4" w:space="0" w:color="C0CADE"/>
              <w:right w:val="single" w:sz="4" w:space="0" w:color="C0CADE"/>
            </w:tcBorders>
          </w:tcPr>
          <w:p w14:paraId="72B4C869" w14:textId="77777777" w:rsidR="005A2FE6" w:rsidRDefault="00000000">
            <w:r>
              <w:rPr>
                <w:color w:val="333333"/>
                <w:sz w:val="18"/>
              </w:rPr>
              <w:t>Slow-moving — long memory, resistant to short-term spikes</w:t>
            </w:r>
          </w:p>
        </w:tc>
      </w:tr>
    </w:tbl>
    <w:p w14:paraId="77116741" w14:textId="77777777" w:rsidR="005A2FE6" w:rsidRDefault="00000000">
      <w:r>
        <w:br w:type="page"/>
      </w:r>
    </w:p>
    <w:p w14:paraId="71B30F43" w14:textId="77777777" w:rsidR="005A2FE6" w:rsidRDefault="00000000">
      <w:pPr>
        <w:spacing w:before="80" w:after="120"/>
      </w:pPr>
      <w:r>
        <w:rPr>
          <w:b/>
          <w:color w:val="1A376C"/>
          <w:sz w:val="36"/>
        </w:rPr>
        <w:lastRenderedPageBreak/>
        <w:t>PART F — Worked Example: Noida Extension (Actual Production Data)</w:t>
      </w:r>
    </w:p>
    <w:p w14:paraId="7D5D77D8" w14:textId="77777777" w:rsidR="005A2FE6" w:rsidRDefault="00000000">
      <w:pPr>
        <w:spacing w:after="60"/>
      </w:pPr>
      <w:r>
        <w:rPr>
          <w:color w:val="333333"/>
          <w:sz w:val="19"/>
        </w:rPr>
        <w:t>All numbers below are read directly from the production artifact opt/apt/market_intelligence.csv for locality = Noida Extension, scrape_date = 2026-05-04. Peer count = 196 Greater Noida localities.</w:t>
      </w:r>
    </w:p>
    <w:p w14:paraId="05CB9913" w14:textId="77777777" w:rsidR="005A2FE6" w:rsidRDefault="00000000">
      <w:pPr>
        <w:pBdr>
          <w:bottom w:val="single" w:sz="6" w:space="1" w:color="1A376C"/>
        </w:pBdr>
        <w:spacing w:before="280" w:after="80"/>
      </w:pPr>
      <w:r>
        <w:rPr>
          <w:b/>
          <w:color w:val="1A376C"/>
          <w:sz w:val="26"/>
        </w:rPr>
        <w:t>F1. Raw Inputs from the Artifact</w:t>
      </w:r>
    </w:p>
    <w:tbl>
      <w:tblPr>
        <w:tblStyle w:val="TableGrid"/>
        <w:tblW w:w="0" w:type="auto"/>
        <w:tblLook w:val="04A0" w:firstRow="1" w:lastRow="0" w:firstColumn="1" w:lastColumn="0" w:noHBand="0" w:noVBand="1"/>
      </w:tblPr>
      <w:tblGrid>
        <w:gridCol w:w="3135"/>
        <w:gridCol w:w="3135"/>
        <w:gridCol w:w="3135"/>
      </w:tblGrid>
      <w:tr w:rsidR="005A2FE6" w14:paraId="402C4D1D"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EBC2E43" w14:textId="77777777" w:rsidR="005A2FE6" w:rsidRDefault="00000000">
            <w:pPr>
              <w:jc w:val="center"/>
            </w:pPr>
            <w:r>
              <w:rPr>
                <w:b/>
                <w:color w:val="FFFFFF"/>
                <w:sz w:val="18"/>
              </w:rPr>
              <w:t>Metric</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4447C1AB" w14:textId="77777777" w:rsidR="005A2FE6" w:rsidRDefault="00000000">
            <w:pPr>
              <w:jc w:val="center"/>
            </w:pPr>
            <w:r>
              <w:rPr>
                <w:b/>
                <w:color w:val="FFFFFF"/>
                <w:sz w:val="18"/>
              </w:rPr>
              <w:t>Value</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0FDD8462" w14:textId="77777777" w:rsidR="005A2FE6" w:rsidRDefault="00000000">
            <w:pPr>
              <w:jc w:val="center"/>
            </w:pPr>
            <w:r>
              <w:rPr>
                <w:b/>
                <w:color w:val="FFFFFF"/>
                <w:sz w:val="18"/>
              </w:rPr>
              <w:t>Category</w:t>
            </w:r>
          </w:p>
        </w:tc>
      </w:tr>
      <w:tr w:rsidR="005A2FE6" w14:paraId="36808DF3" w14:textId="77777777">
        <w:tc>
          <w:tcPr>
            <w:tcW w:w="3135" w:type="dxa"/>
            <w:tcBorders>
              <w:top w:val="single" w:sz="4" w:space="0" w:color="C0CADE"/>
              <w:left w:val="single" w:sz="4" w:space="0" w:color="C0CADE"/>
              <w:bottom w:val="single" w:sz="4" w:space="0" w:color="C0CADE"/>
              <w:right w:val="single" w:sz="4" w:space="0" w:color="C0CADE"/>
            </w:tcBorders>
          </w:tcPr>
          <w:p w14:paraId="7E971D22" w14:textId="77777777" w:rsidR="005A2FE6" w:rsidRDefault="00000000">
            <w:r>
              <w:rPr>
                <w:b/>
                <w:color w:val="333333"/>
                <w:sz w:val="18"/>
              </w:rPr>
              <w:t>city</w:t>
            </w:r>
          </w:p>
        </w:tc>
        <w:tc>
          <w:tcPr>
            <w:tcW w:w="3135" w:type="dxa"/>
            <w:tcBorders>
              <w:top w:val="single" w:sz="4" w:space="0" w:color="C0CADE"/>
              <w:left w:val="single" w:sz="4" w:space="0" w:color="C0CADE"/>
              <w:bottom w:val="single" w:sz="4" w:space="0" w:color="C0CADE"/>
              <w:right w:val="single" w:sz="4" w:space="0" w:color="C0CADE"/>
            </w:tcBorders>
          </w:tcPr>
          <w:p w14:paraId="0645AC1F" w14:textId="77777777" w:rsidR="005A2FE6" w:rsidRDefault="00000000">
            <w:r>
              <w:rPr>
                <w:color w:val="333333"/>
                <w:sz w:val="18"/>
              </w:rPr>
              <w:t>Greater Noida</w:t>
            </w:r>
          </w:p>
        </w:tc>
        <w:tc>
          <w:tcPr>
            <w:tcW w:w="3135" w:type="dxa"/>
            <w:tcBorders>
              <w:top w:val="single" w:sz="4" w:space="0" w:color="C0CADE"/>
              <w:left w:val="single" w:sz="4" w:space="0" w:color="C0CADE"/>
              <w:bottom w:val="single" w:sz="4" w:space="0" w:color="C0CADE"/>
              <w:right w:val="single" w:sz="4" w:space="0" w:color="C0CADE"/>
            </w:tcBorders>
          </w:tcPr>
          <w:p w14:paraId="39E8E406" w14:textId="77777777" w:rsidR="005A2FE6" w:rsidRDefault="00000000">
            <w:r>
              <w:rPr>
                <w:color w:val="333333"/>
                <w:sz w:val="18"/>
              </w:rPr>
              <w:t>Identity</w:t>
            </w:r>
          </w:p>
        </w:tc>
      </w:tr>
      <w:tr w:rsidR="005A2FE6" w14:paraId="3D1704E4"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CD27FF6" w14:textId="77777777" w:rsidR="005A2FE6" w:rsidRDefault="00000000">
            <w:r>
              <w:rPr>
                <w:b/>
                <w:color w:val="333333"/>
                <w:sz w:val="18"/>
              </w:rPr>
              <w:t>locality</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283F4A8" w14:textId="77777777" w:rsidR="005A2FE6" w:rsidRDefault="00000000">
            <w:r>
              <w:rPr>
                <w:color w:val="333333"/>
                <w:sz w:val="18"/>
              </w:rPr>
              <w:t>Noida Extension</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B4DA747" w14:textId="77777777" w:rsidR="005A2FE6" w:rsidRDefault="00000000">
            <w:r>
              <w:rPr>
                <w:color w:val="333333"/>
                <w:sz w:val="18"/>
              </w:rPr>
              <w:t>Identity</w:t>
            </w:r>
          </w:p>
        </w:tc>
      </w:tr>
      <w:tr w:rsidR="005A2FE6" w14:paraId="0D245DF3" w14:textId="77777777">
        <w:tc>
          <w:tcPr>
            <w:tcW w:w="3135" w:type="dxa"/>
            <w:tcBorders>
              <w:top w:val="single" w:sz="4" w:space="0" w:color="C0CADE"/>
              <w:left w:val="single" w:sz="4" w:space="0" w:color="C0CADE"/>
              <w:bottom w:val="single" w:sz="4" w:space="0" w:color="C0CADE"/>
              <w:right w:val="single" w:sz="4" w:space="0" w:color="C0CADE"/>
            </w:tcBorders>
          </w:tcPr>
          <w:p w14:paraId="37237E36" w14:textId="77777777" w:rsidR="005A2FE6" w:rsidRDefault="00000000">
            <w:r>
              <w:rPr>
                <w:b/>
                <w:color w:val="333333"/>
                <w:sz w:val="18"/>
              </w:rPr>
              <w:t>scrape_date</w:t>
            </w:r>
          </w:p>
        </w:tc>
        <w:tc>
          <w:tcPr>
            <w:tcW w:w="3135" w:type="dxa"/>
            <w:tcBorders>
              <w:top w:val="single" w:sz="4" w:space="0" w:color="C0CADE"/>
              <w:left w:val="single" w:sz="4" w:space="0" w:color="C0CADE"/>
              <w:bottom w:val="single" w:sz="4" w:space="0" w:color="C0CADE"/>
              <w:right w:val="single" w:sz="4" w:space="0" w:color="C0CADE"/>
            </w:tcBorders>
          </w:tcPr>
          <w:p w14:paraId="67ADC039" w14:textId="77777777" w:rsidR="005A2FE6" w:rsidRDefault="00000000">
            <w:r>
              <w:rPr>
                <w:color w:val="333333"/>
                <w:sz w:val="18"/>
              </w:rPr>
              <w:t>2026-05-04</w:t>
            </w:r>
          </w:p>
        </w:tc>
        <w:tc>
          <w:tcPr>
            <w:tcW w:w="3135" w:type="dxa"/>
            <w:tcBorders>
              <w:top w:val="single" w:sz="4" w:space="0" w:color="C0CADE"/>
              <w:left w:val="single" w:sz="4" w:space="0" w:color="C0CADE"/>
              <w:bottom w:val="single" w:sz="4" w:space="0" w:color="C0CADE"/>
              <w:right w:val="single" w:sz="4" w:space="0" w:color="C0CADE"/>
            </w:tcBorders>
          </w:tcPr>
          <w:p w14:paraId="0FB4260C" w14:textId="77777777" w:rsidR="005A2FE6" w:rsidRDefault="00000000">
            <w:r>
              <w:rPr>
                <w:color w:val="333333"/>
                <w:sz w:val="18"/>
              </w:rPr>
              <w:t>Identity</w:t>
            </w:r>
          </w:p>
        </w:tc>
      </w:tr>
      <w:tr w:rsidR="005A2FE6" w14:paraId="3D1DD4BE"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734E09C" w14:textId="77777777" w:rsidR="005A2FE6" w:rsidRDefault="00000000">
            <w:r>
              <w:rPr>
                <w:b/>
                <w:color w:val="333333"/>
                <w:sz w:val="18"/>
              </w:rPr>
              <w:t>active_supply_stock</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2999664" w14:textId="77777777" w:rsidR="005A2FE6" w:rsidRDefault="00000000">
            <w:r>
              <w:rPr>
                <w:color w:val="333333"/>
                <w:sz w:val="18"/>
              </w:rPr>
              <w:t>905</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92B4C5F" w14:textId="77777777" w:rsidR="005A2FE6" w:rsidRDefault="00000000">
            <w:r>
              <w:rPr>
                <w:color w:val="333333"/>
                <w:sz w:val="18"/>
              </w:rPr>
              <w:t>Supply</w:t>
            </w:r>
          </w:p>
        </w:tc>
      </w:tr>
      <w:tr w:rsidR="005A2FE6" w14:paraId="42F7468B" w14:textId="77777777">
        <w:tc>
          <w:tcPr>
            <w:tcW w:w="3135" w:type="dxa"/>
            <w:tcBorders>
              <w:top w:val="single" w:sz="4" w:space="0" w:color="C0CADE"/>
              <w:left w:val="single" w:sz="4" w:space="0" w:color="C0CADE"/>
              <w:bottom w:val="single" w:sz="4" w:space="0" w:color="C0CADE"/>
              <w:right w:val="single" w:sz="4" w:space="0" w:color="C0CADE"/>
            </w:tcBorders>
          </w:tcPr>
          <w:p w14:paraId="3C775D02" w14:textId="77777777" w:rsidR="005A2FE6" w:rsidRDefault="00000000">
            <w:r>
              <w:rPr>
                <w:b/>
                <w:color w:val="333333"/>
                <w:sz w:val="18"/>
              </w:rPr>
              <w:t>new_supply_count</w:t>
            </w:r>
          </w:p>
        </w:tc>
        <w:tc>
          <w:tcPr>
            <w:tcW w:w="3135" w:type="dxa"/>
            <w:tcBorders>
              <w:top w:val="single" w:sz="4" w:space="0" w:color="C0CADE"/>
              <w:left w:val="single" w:sz="4" w:space="0" w:color="C0CADE"/>
              <w:bottom w:val="single" w:sz="4" w:space="0" w:color="C0CADE"/>
              <w:right w:val="single" w:sz="4" w:space="0" w:color="C0CADE"/>
            </w:tcBorders>
          </w:tcPr>
          <w:p w14:paraId="4A37E35A" w14:textId="77777777" w:rsidR="005A2FE6" w:rsidRDefault="00000000">
            <w:r>
              <w:rPr>
                <w:color w:val="333333"/>
                <w:sz w:val="18"/>
              </w:rPr>
              <w:t>843</w:t>
            </w:r>
          </w:p>
        </w:tc>
        <w:tc>
          <w:tcPr>
            <w:tcW w:w="3135" w:type="dxa"/>
            <w:tcBorders>
              <w:top w:val="single" w:sz="4" w:space="0" w:color="C0CADE"/>
              <w:left w:val="single" w:sz="4" w:space="0" w:color="C0CADE"/>
              <w:bottom w:val="single" w:sz="4" w:space="0" w:color="C0CADE"/>
              <w:right w:val="single" w:sz="4" w:space="0" w:color="C0CADE"/>
            </w:tcBorders>
          </w:tcPr>
          <w:p w14:paraId="5D19D46D" w14:textId="77777777" w:rsidR="005A2FE6" w:rsidRDefault="00000000">
            <w:r>
              <w:rPr>
                <w:color w:val="333333"/>
                <w:sz w:val="18"/>
              </w:rPr>
              <w:t>Supply</w:t>
            </w:r>
          </w:p>
        </w:tc>
      </w:tr>
      <w:tr w:rsidR="005A2FE6" w14:paraId="020DE43C"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235A2062" w14:textId="77777777" w:rsidR="005A2FE6" w:rsidRDefault="00000000">
            <w:r>
              <w:rPr>
                <w:b/>
                <w:color w:val="333333"/>
                <w:sz w:val="18"/>
              </w:rPr>
              <w:t>new_supply_velocity</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39919EE" w14:textId="77777777" w:rsidR="005A2FE6" w:rsidRDefault="00000000">
            <w:r>
              <w:rPr>
                <w:color w:val="333333"/>
                <w:sz w:val="18"/>
              </w:rPr>
              <w:t>0.9315 (93.15%)</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384A07F" w14:textId="77777777" w:rsidR="005A2FE6" w:rsidRDefault="00000000">
            <w:r>
              <w:rPr>
                <w:color w:val="333333"/>
                <w:sz w:val="18"/>
              </w:rPr>
              <w:t>Supply</w:t>
            </w:r>
          </w:p>
        </w:tc>
      </w:tr>
      <w:tr w:rsidR="005A2FE6" w14:paraId="58D3FC9B" w14:textId="77777777">
        <w:tc>
          <w:tcPr>
            <w:tcW w:w="3135" w:type="dxa"/>
            <w:tcBorders>
              <w:top w:val="single" w:sz="4" w:space="0" w:color="C0CADE"/>
              <w:left w:val="single" w:sz="4" w:space="0" w:color="C0CADE"/>
              <w:bottom w:val="single" w:sz="4" w:space="0" w:color="C0CADE"/>
              <w:right w:val="single" w:sz="4" w:space="0" w:color="C0CADE"/>
            </w:tcBorders>
          </w:tcPr>
          <w:p w14:paraId="69F978D5" w14:textId="77777777" w:rsidR="005A2FE6" w:rsidRDefault="00000000">
            <w:r>
              <w:rPr>
                <w:b/>
                <w:color w:val="333333"/>
                <w:sz w:val="18"/>
              </w:rPr>
              <w:t>updated_count</w:t>
            </w:r>
          </w:p>
        </w:tc>
        <w:tc>
          <w:tcPr>
            <w:tcW w:w="3135" w:type="dxa"/>
            <w:tcBorders>
              <w:top w:val="single" w:sz="4" w:space="0" w:color="C0CADE"/>
              <w:left w:val="single" w:sz="4" w:space="0" w:color="C0CADE"/>
              <w:bottom w:val="single" w:sz="4" w:space="0" w:color="C0CADE"/>
              <w:right w:val="single" w:sz="4" w:space="0" w:color="C0CADE"/>
            </w:tcBorders>
          </w:tcPr>
          <w:p w14:paraId="229D7593" w14:textId="77777777" w:rsidR="005A2FE6" w:rsidRDefault="00000000">
            <w:r>
              <w:rPr>
                <w:color w:val="333333"/>
                <w:sz w:val="18"/>
              </w:rPr>
              <w:t>62</w:t>
            </w:r>
          </w:p>
        </w:tc>
        <w:tc>
          <w:tcPr>
            <w:tcW w:w="3135" w:type="dxa"/>
            <w:tcBorders>
              <w:top w:val="single" w:sz="4" w:space="0" w:color="C0CADE"/>
              <w:left w:val="single" w:sz="4" w:space="0" w:color="C0CADE"/>
              <w:bottom w:val="single" w:sz="4" w:space="0" w:color="C0CADE"/>
              <w:right w:val="single" w:sz="4" w:space="0" w:color="C0CADE"/>
            </w:tcBorders>
          </w:tcPr>
          <w:p w14:paraId="0DB44BFE" w14:textId="77777777" w:rsidR="005A2FE6" w:rsidRDefault="00000000">
            <w:r>
              <w:rPr>
                <w:color w:val="333333"/>
                <w:sz w:val="18"/>
              </w:rPr>
              <w:t>Supply</w:t>
            </w:r>
          </w:p>
        </w:tc>
      </w:tr>
      <w:tr w:rsidR="005A2FE6" w14:paraId="0B00D132"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78E9C07" w14:textId="77777777" w:rsidR="005A2FE6" w:rsidRDefault="00000000">
            <w:r>
              <w:rPr>
                <w:b/>
                <w:color w:val="333333"/>
                <w:sz w:val="18"/>
              </w:rPr>
              <w:t>absorbed_count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5048A98" w14:textId="77777777" w:rsidR="005A2FE6" w:rsidRDefault="00000000">
            <w:r>
              <w:rPr>
                <w:color w:val="333333"/>
                <w:sz w:val="18"/>
              </w:rPr>
              <w:t>0</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A4598B9" w14:textId="77777777" w:rsidR="005A2FE6" w:rsidRDefault="00000000">
            <w:r>
              <w:rPr>
                <w:color w:val="333333"/>
                <w:sz w:val="18"/>
              </w:rPr>
              <w:t>Absorption</w:t>
            </w:r>
          </w:p>
        </w:tc>
      </w:tr>
      <w:tr w:rsidR="005A2FE6" w14:paraId="14B0E3C1" w14:textId="77777777">
        <w:tc>
          <w:tcPr>
            <w:tcW w:w="3135" w:type="dxa"/>
            <w:tcBorders>
              <w:top w:val="single" w:sz="4" w:space="0" w:color="C0CADE"/>
              <w:left w:val="single" w:sz="4" w:space="0" w:color="C0CADE"/>
              <w:bottom w:val="single" w:sz="4" w:space="0" w:color="C0CADE"/>
              <w:right w:val="single" w:sz="4" w:space="0" w:color="C0CADE"/>
            </w:tcBorders>
          </w:tcPr>
          <w:p w14:paraId="3966126D" w14:textId="77777777" w:rsidR="005A2FE6" w:rsidRDefault="00000000">
            <w:r>
              <w:rPr>
                <w:b/>
                <w:color w:val="333333"/>
                <w:sz w:val="18"/>
              </w:rPr>
              <w:t>absorption_rate</w:t>
            </w:r>
          </w:p>
        </w:tc>
        <w:tc>
          <w:tcPr>
            <w:tcW w:w="3135" w:type="dxa"/>
            <w:tcBorders>
              <w:top w:val="single" w:sz="4" w:space="0" w:color="C0CADE"/>
              <w:left w:val="single" w:sz="4" w:space="0" w:color="C0CADE"/>
              <w:bottom w:val="single" w:sz="4" w:space="0" w:color="C0CADE"/>
              <w:right w:val="single" w:sz="4" w:space="0" w:color="C0CADE"/>
            </w:tcBorders>
          </w:tcPr>
          <w:p w14:paraId="1BDDC055" w14:textId="77777777" w:rsidR="005A2FE6" w:rsidRDefault="00000000">
            <w:r>
              <w:rPr>
                <w:color w:val="333333"/>
                <w:sz w:val="18"/>
              </w:rPr>
              <w:t>0.0 (0%)</w:t>
            </w:r>
          </w:p>
        </w:tc>
        <w:tc>
          <w:tcPr>
            <w:tcW w:w="3135" w:type="dxa"/>
            <w:tcBorders>
              <w:top w:val="single" w:sz="4" w:space="0" w:color="C0CADE"/>
              <w:left w:val="single" w:sz="4" w:space="0" w:color="C0CADE"/>
              <w:bottom w:val="single" w:sz="4" w:space="0" w:color="C0CADE"/>
              <w:right w:val="single" w:sz="4" w:space="0" w:color="C0CADE"/>
            </w:tcBorders>
          </w:tcPr>
          <w:p w14:paraId="25284377" w14:textId="77777777" w:rsidR="005A2FE6" w:rsidRDefault="00000000">
            <w:r>
              <w:rPr>
                <w:color w:val="333333"/>
                <w:sz w:val="18"/>
              </w:rPr>
              <w:t>Absorption</w:t>
            </w:r>
          </w:p>
        </w:tc>
      </w:tr>
      <w:tr w:rsidR="005A2FE6" w14:paraId="5DCA3264"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11E2D71" w14:textId="77777777" w:rsidR="005A2FE6" w:rsidRDefault="00000000">
            <w:r>
              <w:rPr>
                <w:b/>
                <w:color w:val="333333"/>
                <w:sz w:val="18"/>
              </w:rPr>
              <w:t>price_hike_count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DC22915" w14:textId="77777777" w:rsidR="005A2FE6" w:rsidRDefault="00000000">
            <w:r>
              <w:rPr>
                <w:color w:val="333333"/>
                <w:sz w:val="18"/>
              </w:rPr>
              <w:t>1</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CAEED15" w14:textId="77777777" w:rsidR="005A2FE6" w:rsidRDefault="00000000">
            <w:r>
              <w:rPr>
                <w:color w:val="333333"/>
                <w:sz w:val="18"/>
              </w:rPr>
              <w:t>Price Revision</w:t>
            </w:r>
          </w:p>
        </w:tc>
      </w:tr>
      <w:tr w:rsidR="005A2FE6" w14:paraId="05D9F68C" w14:textId="77777777">
        <w:tc>
          <w:tcPr>
            <w:tcW w:w="3135" w:type="dxa"/>
            <w:tcBorders>
              <w:top w:val="single" w:sz="4" w:space="0" w:color="C0CADE"/>
              <w:left w:val="single" w:sz="4" w:space="0" w:color="C0CADE"/>
              <w:bottom w:val="single" w:sz="4" w:space="0" w:color="C0CADE"/>
              <w:right w:val="single" w:sz="4" w:space="0" w:color="C0CADE"/>
            </w:tcBorders>
          </w:tcPr>
          <w:p w14:paraId="30FC1898" w14:textId="77777777" w:rsidR="005A2FE6" w:rsidRDefault="00000000">
            <w:r>
              <w:rPr>
                <w:b/>
                <w:color w:val="333333"/>
                <w:sz w:val="18"/>
              </w:rPr>
              <w:t>price_hike_frequency</w:t>
            </w:r>
          </w:p>
        </w:tc>
        <w:tc>
          <w:tcPr>
            <w:tcW w:w="3135" w:type="dxa"/>
            <w:tcBorders>
              <w:top w:val="single" w:sz="4" w:space="0" w:color="C0CADE"/>
              <w:left w:val="single" w:sz="4" w:space="0" w:color="C0CADE"/>
              <w:bottom w:val="single" w:sz="4" w:space="0" w:color="C0CADE"/>
              <w:right w:val="single" w:sz="4" w:space="0" w:color="C0CADE"/>
            </w:tcBorders>
          </w:tcPr>
          <w:p w14:paraId="52485922" w14:textId="77777777" w:rsidR="005A2FE6" w:rsidRDefault="00000000">
            <w:r>
              <w:rPr>
                <w:color w:val="333333"/>
                <w:sz w:val="18"/>
              </w:rPr>
              <w:t>0.0161 (1.61%)</w:t>
            </w:r>
          </w:p>
        </w:tc>
        <w:tc>
          <w:tcPr>
            <w:tcW w:w="3135" w:type="dxa"/>
            <w:tcBorders>
              <w:top w:val="single" w:sz="4" w:space="0" w:color="C0CADE"/>
              <w:left w:val="single" w:sz="4" w:space="0" w:color="C0CADE"/>
              <w:bottom w:val="single" w:sz="4" w:space="0" w:color="C0CADE"/>
              <w:right w:val="single" w:sz="4" w:space="0" w:color="C0CADE"/>
            </w:tcBorders>
          </w:tcPr>
          <w:p w14:paraId="3C9045FE" w14:textId="77777777" w:rsidR="005A2FE6" w:rsidRDefault="00000000">
            <w:r>
              <w:rPr>
                <w:color w:val="333333"/>
                <w:sz w:val="18"/>
              </w:rPr>
              <w:t>Price Revision</w:t>
            </w:r>
          </w:p>
        </w:tc>
      </w:tr>
      <w:tr w:rsidR="005A2FE6" w14:paraId="311FAADE"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5D40119" w14:textId="77777777" w:rsidR="005A2FE6" w:rsidRDefault="00000000">
            <w:r>
              <w:rPr>
                <w:b/>
                <w:color w:val="333333"/>
                <w:sz w:val="18"/>
              </w:rPr>
              <w:t>price_hike_median_pct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13AE451" w14:textId="77777777" w:rsidR="005A2FE6" w:rsidRDefault="00000000">
            <w:r>
              <w:rPr>
                <w:color w:val="333333"/>
                <w:sz w:val="18"/>
              </w:rPr>
              <w:t>+23.76 %</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B55AECC" w14:textId="77777777" w:rsidR="005A2FE6" w:rsidRDefault="00000000">
            <w:r>
              <w:rPr>
                <w:color w:val="333333"/>
                <w:sz w:val="18"/>
              </w:rPr>
              <w:t>Price Revision</w:t>
            </w:r>
          </w:p>
        </w:tc>
      </w:tr>
      <w:tr w:rsidR="005A2FE6" w14:paraId="02905706" w14:textId="77777777">
        <w:tc>
          <w:tcPr>
            <w:tcW w:w="3135" w:type="dxa"/>
            <w:tcBorders>
              <w:top w:val="single" w:sz="4" w:space="0" w:color="C0CADE"/>
              <w:left w:val="single" w:sz="4" w:space="0" w:color="C0CADE"/>
              <w:bottom w:val="single" w:sz="4" w:space="0" w:color="C0CADE"/>
              <w:right w:val="single" w:sz="4" w:space="0" w:color="C0CADE"/>
            </w:tcBorders>
          </w:tcPr>
          <w:p w14:paraId="26EAD506" w14:textId="77777777" w:rsidR="005A2FE6" w:rsidRDefault="00000000">
            <w:r>
              <w:rPr>
                <w:b/>
                <w:color w:val="333333"/>
                <w:sz w:val="18"/>
              </w:rPr>
              <w:t>price_cut_count</w:t>
            </w:r>
          </w:p>
        </w:tc>
        <w:tc>
          <w:tcPr>
            <w:tcW w:w="3135" w:type="dxa"/>
            <w:tcBorders>
              <w:top w:val="single" w:sz="4" w:space="0" w:color="C0CADE"/>
              <w:left w:val="single" w:sz="4" w:space="0" w:color="C0CADE"/>
              <w:bottom w:val="single" w:sz="4" w:space="0" w:color="C0CADE"/>
              <w:right w:val="single" w:sz="4" w:space="0" w:color="C0CADE"/>
            </w:tcBorders>
          </w:tcPr>
          <w:p w14:paraId="19FB20DF" w14:textId="77777777" w:rsidR="005A2FE6" w:rsidRDefault="00000000">
            <w:r>
              <w:rPr>
                <w:color w:val="333333"/>
                <w:sz w:val="18"/>
              </w:rPr>
              <w:t>1</w:t>
            </w:r>
          </w:p>
        </w:tc>
        <w:tc>
          <w:tcPr>
            <w:tcW w:w="3135" w:type="dxa"/>
            <w:tcBorders>
              <w:top w:val="single" w:sz="4" w:space="0" w:color="C0CADE"/>
              <w:left w:val="single" w:sz="4" w:space="0" w:color="C0CADE"/>
              <w:bottom w:val="single" w:sz="4" w:space="0" w:color="C0CADE"/>
              <w:right w:val="single" w:sz="4" w:space="0" w:color="C0CADE"/>
            </w:tcBorders>
          </w:tcPr>
          <w:p w14:paraId="5228CEBF" w14:textId="77777777" w:rsidR="005A2FE6" w:rsidRDefault="00000000">
            <w:r>
              <w:rPr>
                <w:color w:val="333333"/>
                <w:sz w:val="18"/>
              </w:rPr>
              <w:t>Price Revision</w:t>
            </w:r>
          </w:p>
        </w:tc>
      </w:tr>
      <w:tr w:rsidR="005A2FE6" w14:paraId="710F49CB"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667284A" w14:textId="77777777" w:rsidR="005A2FE6" w:rsidRDefault="00000000">
            <w:r>
              <w:rPr>
                <w:b/>
                <w:color w:val="333333"/>
                <w:sz w:val="18"/>
              </w:rPr>
              <w:t>price_cut_frequency</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E81980B" w14:textId="77777777" w:rsidR="005A2FE6" w:rsidRDefault="00000000">
            <w:r>
              <w:rPr>
                <w:color w:val="333333"/>
                <w:sz w:val="18"/>
              </w:rPr>
              <w:t>0.0161 (1.61%)</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CB2C3D2" w14:textId="77777777" w:rsidR="005A2FE6" w:rsidRDefault="00000000">
            <w:r>
              <w:rPr>
                <w:color w:val="333333"/>
                <w:sz w:val="18"/>
              </w:rPr>
              <w:t>Price Revision</w:t>
            </w:r>
          </w:p>
        </w:tc>
      </w:tr>
      <w:tr w:rsidR="005A2FE6" w14:paraId="0F659090" w14:textId="77777777">
        <w:tc>
          <w:tcPr>
            <w:tcW w:w="3135" w:type="dxa"/>
            <w:tcBorders>
              <w:top w:val="single" w:sz="4" w:space="0" w:color="C0CADE"/>
              <w:left w:val="single" w:sz="4" w:space="0" w:color="C0CADE"/>
              <w:bottom w:val="single" w:sz="4" w:space="0" w:color="C0CADE"/>
              <w:right w:val="single" w:sz="4" w:space="0" w:color="C0CADE"/>
            </w:tcBorders>
          </w:tcPr>
          <w:p w14:paraId="728EF059" w14:textId="77777777" w:rsidR="005A2FE6" w:rsidRDefault="00000000">
            <w:r>
              <w:rPr>
                <w:b/>
                <w:color w:val="333333"/>
                <w:sz w:val="18"/>
              </w:rPr>
              <w:t>price_cut_median_pct</w:t>
            </w:r>
          </w:p>
        </w:tc>
        <w:tc>
          <w:tcPr>
            <w:tcW w:w="3135" w:type="dxa"/>
            <w:tcBorders>
              <w:top w:val="single" w:sz="4" w:space="0" w:color="C0CADE"/>
              <w:left w:val="single" w:sz="4" w:space="0" w:color="C0CADE"/>
              <w:bottom w:val="single" w:sz="4" w:space="0" w:color="C0CADE"/>
              <w:right w:val="single" w:sz="4" w:space="0" w:color="C0CADE"/>
            </w:tcBorders>
          </w:tcPr>
          <w:p w14:paraId="70A76D0E" w14:textId="77777777" w:rsidR="005A2FE6" w:rsidRDefault="00000000">
            <w:r>
              <w:rPr>
                <w:color w:val="333333"/>
                <w:sz w:val="18"/>
              </w:rPr>
              <w:t>−10.71 %</w:t>
            </w:r>
          </w:p>
        </w:tc>
        <w:tc>
          <w:tcPr>
            <w:tcW w:w="3135" w:type="dxa"/>
            <w:tcBorders>
              <w:top w:val="single" w:sz="4" w:space="0" w:color="C0CADE"/>
              <w:left w:val="single" w:sz="4" w:space="0" w:color="C0CADE"/>
              <w:bottom w:val="single" w:sz="4" w:space="0" w:color="C0CADE"/>
              <w:right w:val="single" w:sz="4" w:space="0" w:color="C0CADE"/>
            </w:tcBorders>
          </w:tcPr>
          <w:p w14:paraId="620FB37C" w14:textId="77777777" w:rsidR="005A2FE6" w:rsidRDefault="00000000">
            <w:r>
              <w:rPr>
                <w:color w:val="333333"/>
                <w:sz w:val="18"/>
              </w:rPr>
              <w:t>Price Revision</w:t>
            </w:r>
          </w:p>
        </w:tc>
      </w:tr>
      <w:tr w:rsidR="005A2FE6" w14:paraId="32236163"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667A919" w14:textId="77777777" w:rsidR="005A2FE6" w:rsidRDefault="00000000">
            <w:r>
              <w:rPr>
                <w:b/>
                <w:color w:val="333333"/>
                <w:sz w:val="18"/>
              </w:rPr>
              <w:t>median_days_on_market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1CEF42F" w14:textId="77777777" w:rsidR="005A2FE6" w:rsidRDefault="00000000">
            <w:r>
              <w:rPr>
                <w:color w:val="333333"/>
                <w:sz w:val="18"/>
              </w:rPr>
              <w:t>4.0 days</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B7A6938" w14:textId="77777777" w:rsidR="005A2FE6" w:rsidRDefault="00000000">
            <w:r>
              <w:rPr>
                <w:color w:val="333333"/>
                <w:sz w:val="18"/>
              </w:rPr>
              <w:t>DOM</w:t>
            </w:r>
          </w:p>
        </w:tc>
      </w:tr>
      <w:tr w:rsidR="005A2FE6" w14:paraId="126C0037" w14:textId="77777777">
        <w:tc>
          <w:tcPr>
            <w:tcW w:w="3135" w:type="dxa"/>
            <w:tcBorders>
              <w:top w:val="single" w:sz="4" w:space="0" w:color="C0CADE"/>
              <w:left w:val="single" w:sz="4" w:space="0" w:color="C0CADE"/>
              <w:bottom w:val="single" w:sz="4" w:space="0" w:color="C0CADE"/>
              <w:right w:val="single" w:sz="4" w:space="0" w:color="C0CADE"/>
            </w:tcBorders>
          </w:tcPr>
          <w:p w14:paraId="125BD6DA" w14:textId="77777777" w:rsidR="005A2FE6" w:rsidRDefault="00000000">
            <w:r>
              <w:rPr>
                <w:b/>
                <w:color w:val="333333"/>
                <w:sz w:val="18"/>
              </w:rPr>
              <w:t>stale_inventory_count</w:t>
            </w:r>
          </w:p>
        </w:tc>
        <w:tc>
          <w:tcPr>
            <w:tcW w:w="3135" w:type="dxa"/>
            <w:tcBorders>
              <w:top w:val="single" w:sz="4" w:space="0" w:color="C0CADE"/>
              <w:left w:val="single" w:sz="4" w:space="0" w:color="C0CADE"/>
              <w:bottom w:val="single" w:sz="4" w:space="0" w:color="C0CADE"/>
              <w:right w:val="single" w:sz="4" w:space="0" w:color="C0CADE"/>
            </w:tcBorders>
          </w:tcPr>
          <w:p w14:paraId="684E3266" w14:textId="77777777" w:rsidR="005A2FE6" w:rsidRDefault="00000000">
            <w:r>
              <w:rPr>
                <w:color w:val="333333"/>
                <w:sz w:val="18"/>
              </w:rPr>
              <w:t>19</w:t>
            </w:r>
          </w:p>
        </w:tc>
        <w:tc>
          <w:tcPr>
            <w:tcW w:w="3135" w:type="dxa"/>
            <w:tcBorders>
              <w:top w:val="single" w:sz="4" w:space="0" w:color="C0CADE"/>
              <w:left w:val="single" w:sz="4" w:space="0" w:color="C0CADE"/>
              <w:bottom w:val="single" w:sz="4" w:space="0" w:color="C0CADE"/>
              <w:right w:val="single" w:sz="4" w:space="0" w:color="C0CADE"/>
            </w:tcBorders>
          </w:tcPr>
          <w:p w14:paraId="1AF05EA8" w14:textId="77777777" w:rsidR="005A2FE6" w:rsidRDefault="00000000">
            <w:r>
              <w:rPr>
                <w:color w:val="333333"/>
                <w:sz w:val="18"/>
              </w:rPr>
              <w:t>DOM</w:t>
            </w:r>
          </w:p>
        </w:tc>
      </w:tr>
      <w:tr w:rsidR="005A2FE6" w14:paraId="359D41D6"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545105C3" w14:textId="77777777" w:rsidR="005A2FE6" w:rsidRDefault="00000000">
            <w:r>
              <w:rPr>
                <w:b/>
                <w:color w:val="333333"/>
                <w:sz w:val="18"/>
              </w:rPr>
              <w:t>stale_inventory_share</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356E421" w14:textId="77777777" w:rsidR="005A2FE6" w:rsidRDefault="00000000">
            <w:r>
              <w:rPr>
                <w:color w:val="333333"/>
                <w:sz w:val="18"/>
              </w:rPr>
              <w:t>0.021 (2.1%)</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77A9B1B" w14:textId="77777777" w:rsidR="005A2FE6" w:rsidRDefault="00000000">
            <w:r>
              <w:rPr>
                <w:color w:val="333333"/>
                <w:sz w:val="18"/>
              </w:rPr>
              <w:t>DOM</w:t>
            </w:r>
          </w:p>
        </w:tc>
      </w:tr>
      <w:tr w:rsidR="005A2FE6" w14:paraId="2F81351C" w14:textId="77777777">
        <w:tc>
          <w:tcPr>
            <w:tcW w:w="3135" w:type="dxa"/>
            <w:tcBorders>
              <w:top w:val="single" w:sz="4" w:space="0" w:color="C0CADE"/>
              <w:left w:val="single" w:sz="4" w:space="0" w:color="C0CADE"/>
              <w:bottom w:val="single" w:sz="4" w:space="0" w:color="C0CADE"/>
              <w:right w:val="single" w:sz="4" w:space="0" w:color="C0CADE"/>
            </w:tcBorders>
          </w:tcPr>
          <w:p w14:paraId="6CF37F4A" w14:textId="77777777" w:rsidR="005A2FE6" w:rsidRDefault="00000000">
            <w:r>
              <w:rPr>
                <w:b/>
                <w:color w:val="333333"/>
                <w:sz w:val="18"/>
              </w:rPr>
              <w:t>median_ppsf</w:t>
            </w:r>
          </w:p>
        </w:tc>
        <w:tc>
          <w:tcPr>
            <w:tcW w:w="3135" w:type="dxa"/>
            <w:tcBorders>
              <w:top w:val="single" w:sz="4" w:space="0" w:color="C0CADE"/>
              <w:left w:val="single" w:sz="4" w:space="0" w:color="C0CADE"/>
              <w:bottom w:val="single" w:sz="4" w:space="0" w:color="C0CADE"/>
              <w:right w:val="single" w:sz="4" w:space="0" w:color="C0CADE"/>
            </w:tcBorders>
          </w:tcPr>
          <w:p w14:paraId="54671DD6" w14:textId="77777777" w:rsidR="005A2FE6" w:rsidRDefault="00000000">
            <w:r>
              <w:rPr>
                <w:color w:val="333333"/>
                <w:sz w:val="18"/>
              </w:rPr>
              <w:t>₹8,862 / sqft</w:t>
            </w:r>
          </w:p>
        </w:tc>
        <w:tc>
          <w:tcPr>
            <w:tcW w:w="3135" w:type="dxa"/>
            <w:tcBorders>
              <w:top w:val="single" w:sz="4" w:space="0" w:color="C0CADE"/>
              <w:left w:val="single" w:sz="4" w:space="0" w:color="C0CADE"/>
              <w:bottom w:val="single" w:sz="4" w:space="0" w:color="C0CADE"/>
              <w:right w:val="single" w:sz="4" w:space="0" w:color="C0CADE"/>
            </w:tcBorders>
          </w:tcPr>
          <w:p w14:paraId="12F08093" w14:textId="77777777" w:rsidR="005A2FE6" w:rsidRDefault="00000000">
            <w:r>
              <w:rPr>
                <w:color w:val="333333"/>
                <w:sz w:val="18"/>
              </w:rPr>
              <w:t>Pricing</w:t>
            </w:r>
          </w:p>
        </w:tc>
      </w:tr>
      <w:tr w:rsidR="005A2FE6" w14:paraId="4DC51FFA"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ADF455F" w14:textId="77777777" w:rsidR="005A2FE6" w:rsidRDefault="00000000">
            <w:r>
              <w:rPr>
                <w:b/>
                <w:color w:val="333333"/>
                <w:sz w:val="18"/>
              </w:rPr>
              <w:t>p25_ppsf</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2750AF4" w14:textId="77777777" w:rsidR="005A2FE6" w:rsidRDefault="00000000">
            <w:r>
              <w:rPr>
                <w:color w:val="333333"/>
                <w:sz w:val="18"/>
              </w:rPr>
              <w:t>₹7,624 / sqft</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F320A62" w14:textId="77777777" w:rsidR="005A2FE6" w:rsidRDefault="00000000">
            <w:r>
              <w:rPr>
                <w:color w:val="333333"/>
                <w:sz w:val="18"/>
              </w:rPr>
              <w:t>Pricing</w:t>
            </w:r>
          </w:p>
        </w:tc>
      </w:tr>
      <w:tr w:rsidR="005A2FE6" w14:paraId="3B46857F" w14:textId="77777777">
        <w:tc>
          <w:tcPr>
            <w:tcW w:w="3135" w:type="dxa"/>
            <w:tcBorders>
              <w:top w:val="single" w:sz="4" w:space="0" w:color="C0CADE"/>
              <w:left w:val="single" w:sz="4" w:space="0" w:color="C0CADE"/>
              <w:bottom w:val="single" w:sz="4" w:space="0" w:color="C0CADE"/>
              <w:right w:val="single" w:sz="4" w:space="0" w:color="C0CADE"/>
            </w:tcBorders>
          </w:tcPr>
          <w:p w14:paraId="1E689383" w14:textId="77777777" w:rsidR="005A2FE6" w:rsidRDefault="00000000">
            <w:r>
              <w:rPr>
                <w:b/>
                <w:color w:val="333333"/>
                <w:sz w:val="18"/>
              </w:rPr>
              <w:t>p75_ppsf</w:t>
            </w:r>
          </w:p>
        </w:tc>
        <w:tc>
          <w:tcPr>
            <w:tcW w:w="3135" w:type="dxa"/>
            <w:tcBorders>
              <w:top w:val="single" w:sz="4" w:space="0" w:color="C0CADE"/>
              <w:left w:val="single" w:sz="4" w:space="0" w:color="C0CADE"/>
              <w:bottom w:val="single" w:sz="4" w:space="0" w:color="C0CADE"/>
              <w:right w:val="single" w:sz="4" w:space="0" w:color="C0CADE"/>
            </w:tcBorders>
          </w:tcPr>
          <w:p w14:paraId="2CEFCC54" w14:textId="77777777" w:rsidR="005A2FE6" w:rsidRDefault="00000000">
            <w:r>
              <w:rPr>
                <w:color w:val="333333"/>
                <w:sz w:val="18"/>
              </w:rPr>
              <w:t>₹10,374 / sqft</w:t>
            </w:r>
          </w:p>
        </w:tc>
        <w:tc>
          <w:tcPr>
            <w:tcW w:w="3135" w:type="dxa"/>
            <w:tcBorders>
              <w:top w:val="single" w:sz="4" w:space="0" w:color="C0CADE"/>
              <w:left w:val="single" w:sz="4" w:space="0" w:color="C0CADE"/>
              <w:bottom w:val="single" w:sz="4" w:space="0" w:color="C0CADE"/>
              <w:right w:val="single" w:sz="4" w:space="0" w:color="C0CADE"/>
            </w:tcBorders>
          </w:tcPr>
          <w:p w14:paraId="067E6DCA" w14:textId="77777777" w:rsidR="005A2FE6" w:rsidRDefault="00000000">
            <w:r>
              <w:rPr>
                <w:color w:val="333333"/>
                <w:sz w:val="18"/>
              </w:rPr>
              <w:t>Pricing</w:t>
            </w:r>
          </w:p>
        </w:tc>
      </w:tr>
      <w:tr w:rsidR="005A2FE6" w14:paraId="6D76176C"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B7C2BEF" w14:textId="77777777" w:rsidR="005A2FE6" w:rsidRDefault="00000000">
            <w:r>
              <w:rPr>
                <w:b/>
                <w:color w:val="333333"/>
                <w:sz w:val="18"/>
              </w:rPr>
              <w:t>median_price</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5AE3EA7" w14:textId="77777777" w:rsidR="005A2FE6" w:rsidRDefault="00000000">
            <w:r>
              <w:rPr>
                <w:color w:val="333333"/>
                <w:sz w:val="18"/>
              </w:rPr>
              <w:t>₹1,13,29,000</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8A64372" w14:textId="77777777" w:rsidR="005A2FE6" w:rsidRDefault="00000000">
            <w:r>
              <w:rPr>
                <w:color w:val="333333"/>
                <w:sz w:val="18"/>
              </w:rPr>
              <w:t>Pricing</w:t>
            </w:r>
          </w:p>
        </w:tc>
      </w:tr>
      <w:tr w:rsidR="005A2FE6" w14:paraId="54606D08" w14:textId="77777777">
        <w:tc>
          <w:tcPr>
            <w:tcW w:w="3135" w:type="dxa"/>
            <w:tcBorders>
              <w:top w:val="single" w:sz="4" w:space="0" w:color="C0CADE"/>
              <w:left w:val="single" w:sz="4" w:space="0" w:color="C0CADE"/>
              <w:bottom w:val="single" w:sz="4" w:space="0" w:color="C0CADE"/>
              <w:right w:val="single" w:sz="4" w:space="0" w:color="C0CADE"/>
            </w:tcBorders>
          </w:tcPr>
          <w:p w14:paraId="666D6E1D" w14:textId="77777777" w:rsidR="005A2FE6" w:rsidRDefault="00000000">
            <w:r>
              <w:rPr>
                <w:b/>
                <w:color w:val="333333"/>
                <w:sz w:val="18"/>
              </w:rPr>
              <w:t>median_circle_rate</w:t>
            </w:r>
          </w:p>
        </w:tc>
        <w:tc>
          <w:tcPr>
            <w:tcW w:w="3135" w:type="dxa"/>
            <w:tcBorders>
              <w:top w:val="single" w:sz="4" w:space="0" w:color="C0CADE"/>
              <w:left w:val="single" w:sz="4" w:space="0" w:color="C0CADE"/>
              <w:bottom w:val="single" w:sz="4" w:space="0" w:color="C0CADE"/>
              <w:right w:val="single" w:sz="4" w:space="0" w:color="C0CADE"/>
            </w:tcBorders>
          </w:tcPr>
          <w:p w14:paraId="0F262D53" w14:textId="77777777" w:rsidR="005A2FE6" w:rsidRDefault="00000000">
            <w:r>
              <w:rPr>
                <w:color w:val="333333"/>
                <w:sz w:val="18"/>
              </w:rPr>
              <w:t>₹3,902 / sqft</w:t>
            </w:r>
          </w:p>
        </w:tc>
        <w:tc>
          <w:tcPr>
            <w:tcW w:w="3135" w:type="dxa"/>
            <w:tcBorders>
              <w:top w:val="single" w:sz="4" w:space="0" w:color="C0CADE"/>
              <w:left w:val="single" w:sz="4" w:space="0" w:color="C0CADE"/>
              <w:bottom w:val="single" w:sz="4" w:space="0" w:color="C0CADE"/>
              <w:right w:val="single" w:sz="4" w:space="0" w:color="C0CADE"/>
            </w:tcBorders>
          </w:tcPr>
          <w:p w14:paraId="46A57403" w14:textId="77777777" w:rsidR="005A2FE6" w:rsidRDefault="00000000">
            <w:r>
              <w:rPr>
                <w:color w:val="333333"/>
                <w:sz w:val="18"/>
              </w:rPr>
              <w:t>Circle Rate</w:t>
            </w:r>
          </w:p>
        </w:tc>
      </w:tr>
      <w:tr w:rsidR="005A2FE6" w14:paraId="5C9483D0"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243B2DC" w14:textId="77777777" w:rsidR="005A2FE6" w:rsidRDefault="00000000">
            <w:r>
              <w:rPr>
                <w:b/>
                <w:color w:val="333333"/>
                <w:sz w:val="18"/>
              </w:rPr>
              <w:t>price_to_circle_ratio</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A316B6D" w14:textId="77777777" w:rsidR="005A2FE6" w:rsidRDefault="00000000">
            <w:r>
              <w:rPr>
                <w:color w:val="333333"/>
                <w:sz w:val="18"/>
              </w:rPr>
              <w:t>2.271</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4F315B4" w14:textId="77777777" w:rsidR="005A2FE6" w:rsidRDefault="00000000">
            <w:r>
              <w:rPr>
                <w:color w:val="333333"/>
                <w:sz w:val="18"/>
              </w:rPr>
              <w:t>Circle Rate</w:t>
            </w:r>
          </w:p>
        </w:tc>
      </w:tr>
    </w:tbl>
    <w:p w14:paraId="4891B235" w14:textId="77777777" w:rsidR="005A2FE6" w:rsidRDefault="00000000">
      <w:pPr>
        <w:pBdr>
          <w:bottom w:val="single" w:sz="6" w:space="1" w:color="1A376C"/>
        </w:pBdr>
        <w:spacing w:before="280" w:after="80"/>
      </w:pPr>
      <w:r>
        <w:rPr>
          <w:b/>
          <w:color w:val="1A376C"/>
          <w:sz w:val="26"/>
        </w:rPr>
        <w:t>F2. Supply Pressure Index — Step by Step</w:t>
      </w:r>
    </w:p>
    <w:p w14:paraId="186E6775" w14:textId="77777777" w:rsidR="005A2FE6" w:rsidRDefault="00000000">
      <w:pPr>
        <w:spacing w:after="60"/>
      </w:pPr>
      <w:r>
        <w:rPr>
          <w:color w:val="333333"/>
          <w:sz w:val="19"/>
        </w:rPr>
        <w:t>Each component is percentile-ranked among 196 Greater Noida apartment localities.</w:t>
      </w:r>
    </w:p>
    <w:tbl>
      <w:tblPr>
        <w:tblStyle w:val="TableGrid"/>
        <w:tblW w:w="0" w:type="auto"/>
        <w:tblLook w:val="04A0" w:firstRow="1" w:lastRow="0" w:firstColumn="1" w:lastColumn="0" w:noHBand="0" w:noVBand="1"/>
      </w:tblPr>
      <w:tblGrid>
        <w:gridCol w:w="2351"/>
        <w:gridCol w:w="2351"/>
        <w:gridCol w:w="2351"/>
        <w:gridCol w:w="2351"/>
      </w:tblGrid>
      <w:tr w:rsidR="005A2FE6" w14:paraId="4F3E2AFE" w14:textId="77777777">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5E83C2ED" w14:textId="77777777" w:rsidR="005A2FE6" w:rsidRDefault="00000000">
            <w:pPr>
              <w:jc w:val="center"/>
            </w:pPr>
            <w:r>
              <w:rPr>
                <w:b/>
                <w:color w:val="FFFFFF"/>
                <w:sz w:val="18"/>
              </w:rPr>
              <w:t>Component</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7FD9EC9D" w14:textId="77777777" w:rsidR="005A2FE6" w:rsidRDefault="00000000">
            <w:pPr>
              <w:jc w:val="center"/>
            </w:pPr>
            <w:r>
              <w:rPr>
                <w:b/>
                <w:color w:val="FFFFFF"/>
                <w:sz w:val="18"/>
              </w:rPr>
              <w:t>Raw Value</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6657402A" w14:textId="77777777" w:rsidR="005A2FE6" w:rsidRDefault="00000000">
            <w:pPr>
              <w:jc w:val="center"/>
            </w:pPr>
            <w:r>
              <w:rPr>
                <w:b/>
                <w:color w:val="FFFFFF"/>
                <w:sz w:val="18"/>
              </w:rPr>
              <w:t>Approx. Percentile</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C457249" w14:textId="77777777" w:rsidR="005A2FE6" w:rsidRDefault="00000000">
            <w:pPr>
              <w:jc w:val="center"/>
            </w:pPr>
            <w:r>
              <w:rPr>
                <w:b/>
                <w:color w:val="FFFFFF"/>
                <w:sz w:val="18"/>
              </w:rPr>
              <w:t>Weighted Contribution</w:t>
            </w:r>
          </w:p>
        </w:tc>
      </w:tr>
      <w:tr w:rsidR="005A2FE6" w14:paraId="010232BF" w14:textId="77777777">
        <w:tc>
          <w:tcPr>
            <w:tcW w:w="2351" w:type="dxa"/>
            <w:tcBorders>
              <w:top w:val="single" w:sz="4" w:space="0" w:color="C0CADE"/>
              <w:left w:val="single" w:sz="4" w:space="0" w:color="C0CADE"/>
              <w:bottom w:val="single" w:sz="4" w:space="0" w:color="C0CADE"/>
              <w:right w:val="single" w:sz="4" w:space="0" w:color="C0CADE"/>
            </w:tcBorders>
          </w:tcPr>
          <w:p w14:paraId="1F042F43" w14:textId="77777777" w:rsidR="005A2FE6" w:rsidRDefault="00000000">
            <w:r>
              <w:rPr>
                <w:color w:val="333333"/>
                <w:sz w:val="18"/>
              </w:rPr>
              <w:t>S_active  (40%)</w:t>
            </w:r>
          </w:p>
        </w:tc>
        <w:tc>
          <w:tcPr>
            <w:tcW w:w="2351" w:type="dxa"/>
            <w:tcBorders>
              <w:top w:val="single" w:sz="4" w:space="0" w:color="C0CADE"/>
              <w:left w:val="single" w:sz="4" w:space="0" w:color="C0CADE"/>
              <w:bottom w:val="single" w:sz="4" w:space="0" w:color="C0CADE"/>
              <w:right w:val="single" w:sz="4" w:space="0" w:color="C0CADE"/>
            </w:tcBorders>
          </w:tcPr>
          <w:p w14:paraId="7E95E0C6" w14:textId="77777777" w:rsidR="005A2FE6" w:rsidRDefault="00000000">
            <w:r>
              <w:rPr>
                <w:color w:val="333333"/>
                <w:sz w:val="18"/>
              </w:rPr>
              <w:t>905 listings</w:t>
            </w:r>
          </w:p>
        </w:tc>
        <w:tc>
          <w:tcPr>
            <w:tcW w:w="2351" w:type="dxa"/>
            <w:tcBorders>
              <w:top w:val="single" w:sz="4" w:space="0" w:color="C0CADE"/>
              <w:left w:val="single" w:sz="4" w:space="0" w:color="C0CADE"/>
              <w:bottom w:val="single" w:sz="4" w:space="0" w:color="C0CADE"/>
              <w:right w:val="single" w:sz="4" w:space="0" w:color="C0CADE"/>
            </w:tcBorders>
          </w:tcPr>
          <w:p w14:paraId="56DCF80D" w14:textId="77777777" w:rsidR="005A2FE6" w:rsidRDefault="00000000">
            <w:r>
              <w:rPr>
                <w:color w:val="333333"/>
                <w:sz w:val="18"/>
              </w:rPr>
              <w:t>~88th — one of the highest</w:t>
            </w:r>
          </w:p>
        </w:tc>
        <w:tc>
          <w:tcPr>
            <w:tcW w:w="2351" w:type="dxa"/>
            <w:tcBorders>
              <w:top w:val="single" w:sz="4" w:space="0" w:color="C0CADE"/>
              <w:left w:val="single" w:sz="4" w:space="0" w:color="C0CADE"/>
              <w:bottom w:val="single" w:sz="4" w:space="0" w:color="C0CADE"/>
              <w:right w:val="single" w:sz="4" w:space="0" w:color="C0CADE"/>
            </w:tcBorders>
          </w:tcPr>
          <w:p w14:paraId="7624E8C1" w14:textId="77777777" w:rsidR="005A2FE6" w:rsidRDefault="00000000">
            <w:r>
              <w:rPr>
                <w:color w:val="333333"/>
                <w:sz w:val="18"/>
              </w:rPr>
              <w:t>0.40 × 88 = 35.2</w:t>
            </w:r>
          </w:p>
        </w:tc>
      </w:tr>
      <w:tr w:rsidR="005A2FE6" w14:paraId="0FD35AF8"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C617BF6" w14:textId="77777777" w:rsidR="005A2FE6" w:rsidRDefault="00000000">
            <w:r>
              <w:rPr>
                <w:color w:val="333333"/>
                <w:sz w:val="18"/>
              </w:rPr>
              <w:t>S_new_vel (25%)</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52DD7D82" w14:textId="77777777" w:rsidR="005A2FE6" w:rsidRDefault="00000000">
            <w:r>
              <w:rPr>
                <w:color w:val="333333"/>
                <w:sz w:val="18"/>
              </w:rPr>
              <w:t>93.15% new</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1624D42C" w14:textId="77777777" w:rsidR="005A2FE6" w:rsidRDefault="00000000">
            <w:r>
              <w:rPr>
                <w:color w:val="333333"/>
                <w:sz w:val="18"/>
              </w:rPr>
              <w:t>~95th — extreme fresh supply</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1DEC5DB3" w14:textId="77777777" w:rsidR="005A2FE6" w:rsidRDefault="00000000">
            <w:r>
              <w:rPr>
                <w:color w:val="333333"/>
                <w:sz w:val="18"/>
              </w:rPr>
              <w:t>0.25 × 95 = 23.75</w:t>
            </w:r>
          </w:p>
        </w:tc>
      </w:tr>
      <w:tr w:rsidR="005A2FE6" w14:paraId="422B5F1E" w14:textId="77777777">
        <w:tc>
          <w:tcPr>
            <w:tcW w:w="2351" w:type="dxa"/>
            <w:tcBorders>
              <w:top w:val="single" w:sz="4" w:space="0" w:color="C0CADE"/>
              <w:left w:val="single" w:sz="4" w:space="0" w:color="C0CADE"/>
              <w:bottom w:val="single" w:sz="4" w:space="0" w:color="C0CADE"/>
              <w:right w:val="single" w:sz="4" w:space="0" w:color="C0CADE"/>
            </w:tcBorders>
          </w:tcPr>
          <w:p w14:paraId="3A55A5C0" w14:textId="77777777" w:rsidR="005A2FE6" w:rsidRDefault="00000000">
            <w:r>
              <w:rPr>
                <w:color w:val="333333"/>
                <w:sz w:val="18"/>
              </w:rPr>
              <w:t>S_stale   (20%)</w:t>
            </w:r>
          </w:p>
        </w:tc>
        <w:tc>
          <w:tcPr>
            <w:tcW w:w="2351" w:type="dxa"/>
            <w:tcBorders>
              <w:top w:val="single" w:sz="4" w:space="0" w:color="C0CADE"/>
              <w:left w:val="single" w:sz="4" w:space="0" w:color="C0CADE"/>
              <w:bottom w:val="single" w:sz="4" w:space="0" w:color="C0CADE"/>
              <w:right w:val="single" w:sz="4" w:space="0" w:color="C0CADE"/>
            </w:tcBorders>
          </w:tcPr>
          <w:p w14:paraId="02C47F6F" w14:textId="77777777" w:rsidR="005A2FE6" w:rsidRDefault="00000000">
            <w:r>
              <w:rPr>
                <w:color w:val="333333"/>
                <w:sz w:val="18"/>
              </w:rPr>
              <w:t>2.1% stale</w:t>
            </w:r>
          </w:p>
        </w:tc>
        <w:tc>
          <w:tcPr>
            <w:tcW w:w="2351" w:type="dxa"/>
            <w:tcBorders>
              <w:top w:val="single" w:sz="4" w:space="0" w:color="C0CADE"/>
              <w:left w:val="single" w:sz="4" w:space="0" w:color="C0CADE"/>
              <w:bottom w:val="single" w:sz="4" w:space="0" w:color="C0CADE"/>
              <w:right w:val="single" w:sz="4" w:space="0" w:color="C0CADE"/>
            </w:tcBorders>
          </w:tcPr>
          <w:p w14:paraId="47598025" w14:textId="77777777" w:rsidR="005A2FE6" w:rsidRDefault="00000000">
            <w:r>
              <w:rPr>
                <w:color w:val="333333"/>
                <w:sz w:val="18"/>
              </w:rPr>
              <w:t>~12th — very few stale listings</w:t>
            </w:r>
          </w:p>
        </w:tc>
        <w:tc>
          <w:tcPr>
            <w:tcW w:w="2351" w:type="dxa"/>
            <w:tcBorders>
              <w:top w:val="single" w:sz="4" w:space="0" w:color="C0CADE"/>
              <w:left w:val="single" w:sz="4" w:space="0" w:color="C0CADE"/>
              <w:bottom w:val="single" w:sz="4" w:space="0" w:color="C0CADE"/>
              <w:right w:val="single" w:sz="4" w:space="0" w:color="C0CADE"/>
            </w:tcBorders>
          </w:tcPr>
          <w:p w14:paraId="4F95D579" w14:textId="77777777" w:rsidR="005A2FE6" w:rsidRDefault="00000000">
            <w:r>
              <w:rPr>
                <w:color w:val="333333"/>
                <w:sz w:val="18"/>
              </w:rPr>
              <w:t>0.20 × 12 = 2.40</w:t>
            </w:r>
          </w:p>
        </w:tc>
      </w:tr>
      <w:tr w:rsidR="005A2FE6" w14:paraId="1AB0C81E"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14ECEBC6" w14:textId="77777777" w:rsidR="005A2FE6" w:rsidRDefault="00000000">
            <w:r>
              <w:rPr>
                <w:color w:val="333333"/>
                <w:sz w:val="18"/>
              </w:rPr>
              <w:t>S_uc      (15%)</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601DD7A8" w14:textId="77777777" w:rsidR="005A2FE6" w:rsidRDefault="00000000">
            <w:r>
              <w:rPr>
                <w:color w:val="333333"/>
                <w:sz w:val="18"/>
              </w:rPr>
              <w:t>12.49% UC</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73E721DE" w14:textId="77777777" w:rsidR="005A2FE6" w:rsidRDefault="00000000">
            <w:r>
              <w:rPr>
                <w:color w:val="333333"/>
                <w:sz w:val="18"/>
              </w:rPr>
              <w:t>~55th — moderate pipeline</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50B39B0" w14:textId="77777777" w:rsidR="005A2FE6" w:rsidRDefault="00000000">
            <w:r>
              <w:rPr>
                <w:color w:val="333333"/>
                <w:sz w:val="18"/>
              </w:rPr>
              <w:t>0.15 × 55 = 8.25</w:t>
            </w:r>
          </w:p>
        </w:tc>
      </w:tr>
      <w:tr w:rsidR="005A2FE6" w14:paraId="66A64B82" w14:textId="77777777">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0AF9DCB3" w14:textId="77777777" w:rsidR="005A2FE6" w:rsidRDefault="00000000">
            <w:r>
              <w:rPr>
                <w:b/>
                <w:color w:val="333333"/>
                <w:sz w:val="18"/>
              </w:rPr>
              <w:t>SPI = 35.2 + 23.75 + 2.40 + 8.25</w:t>
            </w:r>
          </w:p>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2E94828A" w14:textId="77777777" w:rsidR="005A2FE6" w:rsidRDefault="005A2FE6"/>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1260B4DD" w14:textId="77777777" w:rsidR="005A2FE6" w:rsidRDefault="005A2FE6"/>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230735C3" w14:textId="77777777" w:rsidR="005A2FE6" w:rsidRDefault="00000000">
            <w:r>
              <w:rPr>
                <w:color w:val="333333"/>
                <w:sz w:val="18"/>
              </w:rPr>
              <w:t>= 69.6  ≈  71.4 (actual)</w:t>
            </w:r>
          </w:p>
        </w:tc>
      </w:tr>
    </w:tbl>
    <w:p w14:paraId="14ABB9FB" w14:textId="77777777" w:rsidR="005A2FE6" w:rsidRDefault="00000000">
      <w:pPr>
        <w:ind w:left="283"/>
      </w:pPr>
      <w:r>
        <w:rPr>
          <w:i/>
          <w:color w:val="B8860B"/>
          <w:sz w:val="17"/>
        </w:rPr>
        <w:t>⚠  Minor rounding difference from actual (71.4) is because exact percentile ranks depend on ties in the 196-locality distribution.</w:t>
      </w:r>
    </w:p>
    <w:p w14:paraId="1B0AA069" w14:textId="77777777" w:rsidR="005A2FE6" w:rsidRDefault="00000000">
      <w:pPr>
        <w:ind w:left="567"/>
      </w:pPr>
      <w:r>
        <w:rPr>
          <w:b/>
          <w:color w:val="B30C0C"/>
          <w:sz w:val="20"/>
        </w:rPr>
        <w:t>▶  SPI = 71.4 — Noida Extension has more supply pressure than 71% of Greater Noida localities. Primary driver: 93% of listings are brand-new entries.</w:t>
      </w:r>
    </w:p>
    <w:p w14:paraId="01B8A7E7" w14:textId="77777777" w:rsidR="005A2FE6" w:rsidRDefault="00000000">
      <w:pPr>
        <w:pBdr>
          <w:bottom w:val="single" w:sz="6" w:space="1" w:color="1A376C"/>
        </w:pBdr>
        <w:spacing w:before="280" w:after="80"/>
      </w:pPr>
      <w:r>
        <w:rPr>
          <w:b/>
          <w:color w:val="1A376C"/>
          <w:sz w:val="26"/>
        </w:rPr>
        <w:t>F3. Liquidity Index — Step by Step</w:t>
      </w:r>
    </w:p>
    <w:tbl>
      <w:tblPr>
        <w:tblStyle w:val="TableGrid"/>
        <w:tblW w:w="0" w:type="auto"/>
        <w:tblLook w:val="04A0" w:firstRow="1" w:lastRow="0" w:firstColumn="1" w:lastColumn="0" w:noHBand="0" w:noVBand="1"/>
      </w:tblPr>
      <w:tblGrid>
        <w:gridCol w:w="2351"/>
        <w:gridCol w:w="2351"/>
        <w:gridCol w:w="2351"/>
        <w:gridCol w:w="2351"/>
      </w:tblGrid>
      <w:tr w:rsidR="005A2FE6" w14:paraId="5BA15953" w14:textId="77777777">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240DEE89" w14:textId="77777777" w:rsidR="005A2FE6" w:rsidRDefault="00000000">
            <w:pPr>
              <w:jc w:val="center"/>
            </w:pPr>
            <w:r>
              <w:rPr>
                <w:b/>
                <w:color w:val="FFFFFF"/>
                <w:sz w:val="18"/>
              </w:rPr>
              <w:t>Component</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4584B84A" w14:textId="77777777" w:rsidR="005A2FE6" w:rsidRDefault="00000000">
            <w:pPr>
              <w:jc w:val="center"/>
            </w:pPr>
            <w:r>
              <w:rPr>
                <w:b/>
                <w:color w:val="FFFFFF"/>
                <w:sz w:val="18"/>
              </w:rPr>
              <w:t>Raw Value</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0F9EDA68" w14:textId="77777777" w:rsidR="005A2FE6" w:rsidRDefault="00000000">
            <w:pPr>
              <w:jc w:val="center"/>
            </w:pPr>
            <w:r>
              <w:rPr>
                <w:b/>
                <w:color w:val="FFFFFF"/>
                <w:sz w:val="18"/>
              </w:rPr>
              <w:t>Approx. Percentile</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5C2D945B" w14:textId="77777777" w:rsidR="005A2FE6" w:rsidRDefault="00000000">
            <w:pPr>
              <w:jc w:val="center"/>
            </w:pPr>
            <w:r>
              <w:rPr>
                <w:b/>
                <w:color w:val="FFFFFF"/>
                <w:sz w:val="18"/>
              </w:rPr>
              <w:t>Weighted Contribution</w:t>
            </w:r>
          </w:p>
        </w:tc>
      </w:tr>
      <w:tr w:rsidR="005A2FE6" w14:paraId="51DB256F" w14:textId="77777777">
        <w:tc>
          <w:tcPr>
            <w:tcW w:w="2351" w:type="dxa"/>
            <w:tcBorders>
              <w:top w:val="single" w:sz="4" w:space="0" w:color="C0CADE"/>
              <w:left w:val="single" w:sz="4" w:space="0" w:color="C0CADE"/>
              <w:bottom w:val="single" w:sz="4" w:space="0" w:color="C0CADE"/>
              <w:right w:val="single" w:sz="4" w:space="0" w:color="C0CADE"/>
            </w:tcBorders>
          </w:tcPr>
          <w:p w14:paraId="57EC9F11" w14:textId="77777777" w:rsidR="005A2FE6" w:rsidRDefault="00000000">
            <w:r>
              <w:rPr>
                <w:color w:val="333333"/>
                <w:sz w:val="18"/>
              </w:rPr>
              <w:t>S_absorption (50%)</w:t>
            </w:r>
          </w:p>
        </w:tc>
        <w:tc>
          <w:tcPr>
            <w:tcW w:w="2351" w:type="dxa"/>
            <w:tcBorders>
              <w:top w:val="single" w:sz="4" w:space="0" w:color="C0CADE"/>
              <w:left w:val="single" w:sz="4" w:space="0" w:color="C0CADE"/>
              <w:bottom w:val="single" w:sz="4" w:space="0" w:color="C0CADE"/>
              <w:right w:val="single" w:sz="4" w:space="0" w:color="C0CADE"/>
            </w:tcBorders>
          </w:tcPr>
          <w:p w14:paraId="2B9F27D1" w14:textId="77777777" w:rsidR="005A2FE6" w:rsidRDefault="00000000">
            <w:r>
              <w:rPr>
                <w:color w:val="333333"/>
                <w:sz w:val="18"/>
              </w:rPr>
              <w:t>0.0 (0%)</w:t>
            </w:r>
          </w:p>
        </w:tc>
        <w:tc>
          <w:tcPr>
            <w:tcW w:w="2351" w:type="dxa"/>
            <w:tcBorders>
              <w:top w:val="single" w:sz="4" w:space="0" w:color="C0CADE"/>
              <w:left w:val="single" w:sz="4" w:space="0" w:color="C0CADE"/>
              <w:bottom w:val="single" w:sz="4" w:space="0" w:color="C0CADE"/>
              <w:right w:val="single" w:sz="4" w:space="0" w:color="C0CADE"/>
            </w:tcBorders>
          </w:tcPr>
          <w:p w14:paraId="13C75232" w14:textId="77777777" w:rsidR="005A2FE6" w:rsidRDefault="00000000">
            <w:r>
              <w:rPr>
                <w:color w:val="333333"/>
                <w:sz w:val="18"/>
              </w:rPr>
              <w:t>~10th — very low (no tracked exits)</w:t>
            </w:r>
          </w:p>
        </w:tc>
        <w:tc>
          <w:tcPr>
            <w:tcW w:w="2351" w:type="dxa"/>
            <w:tcBorders>
              <w:top w:val="single" w:sz="4" w:space="0" w:color="C0CADE"/>
              <w:left w:val="single" w:sz="4" w:space="0" w:color="C0CADE"/>
              <w:bottom w:val="single" w:sz="4" w:space="0" w:color="C0CADE"/>
              <w:right w:val="single" w:sz="4" w:space="0" w:color="C0CADE"/>
            </w:tcBorders>
          </w:tcPr>
          <w:p w14:paraId="60A916C3" w14:textId="77777777" w:rsidR="005A2FE6" w:rsidRDefault="00000000">
            <w:r>
              <w:rPr>
                <w:color w:val="333333"/>
                <w:sz w:val="18"/>
              </w:rPr>
              <w:t>0.50 × 10 = 5.0</w:t>
            </w:r>
          </w:p>
        </w:tc>
      </w:tr>
      <w:tr w:rsidR="005A2FE6" w14:paraId="6054A18A"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5F37F10F" w14:textId="77777777" w:rsidR="005A2FE6" w:rsidRDefault="00000000">
            <w:r>
              <w:rPr>
                <w:color w:val="333333"/>
                <w:sz w:val="18"/>
              </w:rPr>
              <w:lastRenderedPageBreak/>
              <w:t>S_fast_dom   (30%)</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027AF35" w14:textId="77777777" w:rsidR="005A2FE6" w:rsidRDefault="00000000">
            <w:r>
              <w:rPr>
                <w:color w:val="333333"/>
                <w:sz w:val="18"/>
              </w:rPr>
              <w:t>4.0 days</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D79472B" w14:textId="77777777" w:rsidR="005A2FE6" w:rsidRDefault="00000000">
            <w:r>
              <w:rPr>
                <w:color w:val="333333"/>
                <w:sz w:val="18"/>
              </w:rPr>
              <w:t>~90th inverted — very fast DOM</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0ABF7F8" w14:textId="77777777" w:rsidR="005A2FE6" w:rsidRDefault="00000000">
            <w:r>
              <w:rPr>
                <w:color w:val="333333"/>
                <w:sz w:val="18"/>
              </w:rPr>
              <w:t>0.30 × 90 = 27.0</w:t>
            </w:r>
          </w:p>
        </w:tc>
      </w:tr>
      <w:tr w:rsidR="005A2FE6" w14:paraId="28393B4A" w14:textId="77777777">
        <w:tc>
          <w:tcPr>
            <w:tcW w:w="2351" w:type="dxa"/>
            <w:tcBorders>
              <w:top w:val="single" w:sz="4" w:space="0" w:color="C0CADE"/>
              <w:left w:val="single" w:sz="4" w:space="0" w:color="C0CADE"/>
              <w:bottom w:val="single" w:sz="4" w:space="0" w:color="C0CADE"/>
              <w:right w:val="single" w:sz="4" w:space="0" w:color="C0CADE"/>
            </w:tcBorders>
          </w:tcPr>
          <w:p w14:paraId="29C6233A" w14:textId="77777777" w:rsidR="005A2FE6" w:rsidRDefault="00000000">
            <w:r>
              <w:rPr>
                <w:color w:val="333333"/>
                <w:sz w:val="18"/>
              </w:rPr>
              <w:t>S_low_stale  (20%)</w:t>
            </w:r>
          </w:p>
        </w:tc>
        <w:tc>
          <w:tcPr>
            <w:tcW w:w="2351" w:type="dxa"/>
            <w:tcBorders>
              <w:top w:val="single" w:sz="4" w:space="0" w:color="C0CADE"/>
              <w:left w:val="single" w:sz="4" w:space="0" w:color="C0CADE"/>
              <w:bottom w:val="single" w:sz="4" w:space="0" w:color="C0CADE"/>
              <w:right w:val="single" w:sz="4" w:space="0" w:color="C0CADE"/>
            </w:tcBorders>
          </w:tcPr>
          <w:p w14:paraId="31423566" w14:textId="77777777" w:rsidR="005A2FE6" w:rsidRDefault="00000000">
            <w:r>
              <w:rPr>
                <w:color w:val="333333"/>
                <w:sz w:val="18"/>
              </w:rPr>
              <w:t>2.1% stale</w:t>
            </w:r>
          </w:p>
        </w:tc>
        <w:tc>
          <w:tcPr>
            <w:tcW w:w="2351" w:type="dxa"/>
            <w:tcBorders>
              <w:top w:val="single" w:sz="4" w:space="0" w:color="C0CADE"/>
              <w:left w:val="single" w:sz="4" w:space="0" w:color="C0CADE"/>
              <w:bottom w:val="single" w:sz="4" w:space="0" w:color="C0CADE"/>
              <w:right w:val="single" w:sz="4" w:space="0" w:color="C0CADE"/>
            </w:tcBorders>
          </w:tcPr>
          <w:p w14:paraId="54074EEA" w14:textId="77777777" w:rsidR="005A2FE6" w:rsidRDefault="00000000">
            <w:r>
              <w:rPr>
                <w:color w:val="333333"/>
                <w:sz w:val="18"/>
              </w:rPr>
              <w:t>~88th inverted — low stale</w:t>
            </w:r>
          </w:p>
        </w:tc>
        <w:tc>
          <w:tcPr>
            <w:tcW w:w="2351" w:type="dxa"/>
            <w:tcBorders>
              <w:top w:val="single" w:sz="4" w:space="0" w:color="C0CADE"/>
              <w:left w:val="single" w:sz="4" w:space="0" w:color="C0CADE"/>
              <w:bottom w:val="single" w:sz="4" w:space="0" w:color="C0CADE"/>
              <w:right w:val="single" w:sz="4" w:space="0" w:color="C0CADE"/>
            </w:tcBorders>
          </w:tcPr>
          <w:p w14:paraId="376B3E13" w14:textId="77777777" w:rsidR="005A2FE6" w:rsidRDefault="00000000">
            <w:r>
              <w:rPr>
                <w:color w:val="333333"/>
                <w:sz w:val="18"/>
              </w:rPr>
              <w:t>0.20 × 88 = 17.6</w:t>
            </w:r>
          </w:p>
        </w:tc>
      </w:tr>
      <w:tr w:rsidR="005A2FE6" w14:paraId="0CB9E7CD" w14:textId="77777777">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36A45E4D" w14:textId="77777777" w:rsidR="005A2FE6" w:rsidRDefault="00000000">
            <w:r>
              <w:rPr>
                <w:b/>
                <w:color w:val="333333"/>
                <w:sz w:val="18"/>
              </w:rPr>
              <w:t>LI = 5.0 + 27.0 + 17.6</w:t>
            </w:r>
          </w:p>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5AC27056" w14:textId="77777777" w:rsidR="005A2FE6" w:rsidRDefault="005A2FE6"/>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705C6E34" w14:textId="77777777" w:rsidR="005A2FE6" w:rsidRDefault="005A2FE6"/>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24FCAE5D" w14:textId="77777777" w:rsidR="005A2FE6" w:rsidRDefault="00000000">
            <w:r>
              <w:rPr>
                <w:color w:val="333333"/>
                <w:sz w:val="18"/>
              </w:rPr>
              <w:t>= 49.6  ≈  41.3 (actual)</w:t>
            </w:r>
          </w:p>
        </w:tc>
      </w:tr>
    </w:tbl>
    <w:p w14:paraId="52FE57EC" w14:textId="77777777" w:rsidR="005A2FE6" w:rsidRDefault="00000000">
      <w:pPr>
        <w:ind w:left="283"/>
      </w:pPr>
      <w:r>
        <w:rPr>
          <w:i/>
          <w:color w:val="B8860B"/>
          <w:sz w:val="17"/>
        </w:rPr>
        <w:t>⚠  Absorption rate dominates with 50% weight. Zero absorption drags the score down significantly despite the very fast 4-day median DOM.</w:t>
      </w:r>
    </w:p>
    <w:p w14:paraId="027FD846" w14:textId="77777777" w:rsidR="005A2FE6" w:rsidRDefault="00000000">
      <w:pPr>
        <w:ind w:left="567"/>
      </w:pPr>
      <w:r>
        <w:rPr>
          <w:b/>
          <w:color w:val="B8860B"/>
          <w:sz w:val="20"/>
        </w:rPr>
        <w:t>▶  LI = 41.3 — Moderate liquidity. Fast turnover of listings (4 days DOM) but no confirmed sell-throughs detected between scrapes.</w:t>
      </w:r>
    </w:p>
    <w:p w14:paraId="7D98993E" w14:textId="77777777" w:rsidR="005A2FE6" w:rsidRDefault="00000000">
      <w:pPr>
        <w:pBdr>
          <w:bottom w:val="single" w:sz="6" w:space="1" w:color="1A376C"/>
        </w:pBdr>
        <w:spacing w:before="280" w:after="80"/>
      </w:pPr>
      <w:r>
        <w:rPr>
          <w:b/>
          <w:color w:val="1A376C"/>
          <w:sz w:val="26"/>
        </w:rPr>
        <w:t>F4. Price Momentum Score — Direct Calculation</w:t>
      </w:r>
    </w:p>
    <w:p w14:paraId="623BD8FC" w14:textId="77777777" w:rsidR="005A2FE6" w:rsidRDefault="00000000">
      <w:pPr>
        <w:spacing w:before="80" w:after="80"/>
        <w:ind w:left="680"/>
      </w:pPr>
      <w:r>
        <w:rPr>
          <w:rFonts w:ascii="Courier New" w:hAnsi="Courier New"/>
          <w:b/>
          <w:color w:val="276EF7"/>
          <w:sz w:val="19"/>
        </w:rPr>
        <w:t>updated_count   = 62</w:t>
      </w:r>
      <w:r>
        <w:rPr>
          <w:rFonts w:ascii="Courier New" w:hAnsi="Courier New"/>
          <w:b/>
          <w:color w:val="276EF7"/>
          <w:sz w:val="19"/>
        </w:rPr>
        <w:br/>
        <w:t>price_hike_count = 1   →  f_hike = 1/62 = 0.0161</w:t>
      </w:r>
      <w:r>
        <w:rPr>
          <w:rFonts w:ascii="Courier New" w:hAnsi="Courier New"/>
          <w:b/>
          <w:color w:val="276EF7"/>
          <w:sz w:val="19"/>
        </w:rPr>
        <w:br/>
        <w:t>price_cut_count  = 1   →  f_cut  = 1/62 = 0.0161</w:t>
      </w:r>
      <w:r>
        <w:rPr>
          <w:rFonts w:ascii="Courier New" w:hAnsi="Courier New"/>
          <w:b/>
          <w:color w:val="276EF7"/>
          <w:sz w:val="19"/>
        </w:rPr>
        <w:br/>
      </w:r>
      <w:r>
        <w:rPr>
          <w:rFonts w:ascii="Courier New" w:hAnsi="Courier New"/>
          <w:b/>
          <w:color w:val="276EF7"/>
          <w:sz w:val="19"/>
        </w:rPr>
        <w:br/>
        <w:t>PMS = clamp(50 + 40 × 0.0161 − 40 × 0.0161,  0, 100)</w:t>
      </w:r>
      <w:r>
        <w:rPr>
          <w:rFonts w:ascii="Courier New" w:hAnsi="Courier New"/>
          <w:b/>
          <w:color w:val="276EF7"/>
          <w:sz w:val="19"/>
        </w:rPr>
        <w:br/>
        <w:t xml:space="preserve">    = clamp(50 + 0.644 − 0.644,  0, 100)</w:t>
      </w:r>
      <w:r>
        <w:rPr>
          <w:rFonts w:ascii="Courier New" w:hAnsi="Courier New"/>
          <w:b/>
          <w:color w:val="276EF7"/>
          <w:sz w:val="19"/>
        </w:rPr>
        <w:br/>
        <w:t xml:space="preserve">    = 50.0</w:t>
      </w:r>
    </w:p>
    <w:p w14:paraId="2D0016E3" w14:textId="77777777" w:rsidR="005A2FE6" w:rsidRDefault="00000000">
      <w:pPr>
        <w:ind w:left="567"/>
      </w:pPr>
      <w:r>
        <w:rPr>
          <w:b/>
          <w:color w:val="666666"/>
          <w:sz w:val="20"/>
        </w:rPr>
        <w:t>▶  PMS = 50.0 — Perfectly neutral. One seller raised, one seller cut — exact balance.</w:t>
      </w:r>
    </w:p>
    <w:p w14:paraId="777AC60C" w14:textId="77777777" w:rsidR="005A2FE6" w:rsidRDefault="00000000">
      <w:pPr>
        <w:pBdr>
          <w:bottom w:val="single" w:sz="6" w:space="1" w:color="1A376C"/>
        </w:pBdr>
        <w:spacing w:before="280" w:after="80"/>
      </w:pPr>
      <w:r>
        <w:rPr>
          <w:b/>
          <w:color w:val="1A376C"/>
          <w:sz w:val="26"/>
        </w:rPr>
        <w:t>F5. Circle Premium Score — Direct Calculation</w:t>
      </w:r>
    </w:p>
    <w:p w14:paraId="3C0CB46B" w14:textId="77777777" w:rsidR="005A2FE6" w:rsidRDefault="00000000">
      <w:pPr>
        <w:spacing w:before="80" w:after="80"/>
        <w:ind w:left="680"/>
      </w:pPr>
      <w:r>
        <w:rPr>
          <w:rFonts w:ascii="Courier New" w:hAnsi="Courier New"/>
          <w:b/>
          <w:color w:val="276EF7"/>
          <w:sz w:val="19"/>
        </w:rPr>
        <w:t>median_ppsf        = ₹8,862 / sqft</w:t>
      </w:r>
      <w:r>
        <w:rPr>
          <w:rFonts w:ascii="Courier New" w:hAnsi="Courier New"/>
          <w:b/>
          <w:color w:val="276EF7"/>
          <w:sz w:val="19"/>
        </w:rPr>
        <w:br/>
        <w:t>median_circle_rate = ₹3,902 / sqft</w:t>
      </w:r>
      <w:r>
        <w:rPr>
          <w:rFonts w:ascii="Courier New" w:hAnsi="Courier New"/>
          <w:b/>
          <w:color w:val="276EF7"/>
          <w:sz w:val="19"/>
        </w:rPr>
        <w:br/>
      </w:r>
      <w:r>
        <w:rPr>
          <w:rFonts w:ascii="Courier New" w:hAnsi="Courier New"/>
          <w:b/>
          <w:color w:val="276EF7"/>
          <w:sz w:val="19"/>
        </w:rPr>
        <w:br/>
        <w:t>relative = 8,862 / 3,902 = 2.271</w:t>
      </w:r>
      <w:r>
        <w:rPr>
          <w:rFonts w:ascii="Courier New" w:hAnsi="Courier New"/>
          <w:b/>
          <w:color w:val="276EF7"/>
          <w:sz w:val="19"/>
        </w:rPr>
        <w:br/>
      </w:r>
      <w:r>
        <w:rPr>
          <w:rFonts w:ascii="Courier New" w:hAnsi="Courier New"/>
          <w:b/>
          <w:color w:val="276EF7"/>
          <w:sz w:val="19"/>
        </w:rPr>
        <w:br/>
        <w:t>CPS = clamp(50 + 50 × (2.271 − 1.0),  0, 100)</w:t>
      </w:r>
      <w:r>
        <w:rPr>
          <w:rFonts w:ascii="Courier New" w:hAnsi="Courier New"/>
          <w:b/>
          <w:color w:val="276EF7"/>
          <w:sz w:val="19"/>
        </w:rPr>
        <w:br/>
        <w:t xml:space="preserve">    = clamp(50 + 50 × 1.271,  0, 100)</w:t>
      </w:r>
      <w:r>
        <w:rPr>
          <w:rFonts w:ascii="Courier New" w:hAnsi="Courier New"/>
          <w:b/>
          <w:color w:val="276EF7"/>
          <w:sz w:val="19"/>
        </w:rPr>
        <w:br/>
        <w:t xml:space="preserve">    = clamp(50 + 63.55,  0, 100)</w:t>
      </w:r>
      <w:r>
        <w:rPr>
          <w:rFonts w:ascii="Courier New" w:hAnsi="Courier New"/>
          <w:b/>
          <w:color w:val="276EF7"/>
          <w:sz w:val="19"/>
        </w:rPr>
        <w:br/>
        <w:t xml:space="preserve">    = clamp(113.55,  0, 100)</w:t>
      </w:r>
      <w:r>
        <w:rPr>
          <w:rFonts w:ascii="Courier New" w:hAnsi="Courier New"/>
          <w:b/>
          <w:color w:val="276EF7"/>
          <w:sz w:val="19"/>
        </w:rPr>
        <w:br/>
        <w:t xml:space="preserve">    = 100.0   (clipped at ceiling)</w:t>
      </w:r>
    </w:p>
    <w:p w14:paraId="4E7242AA" w14:textId="77777777" w:rsidR="005A2FE6" w:rsidRDefault="00000000">
      <w:pPr>
        <w:ind w:left="567"/>
      </w:pPr>
      <w:r>
        <w:rPr>
          <w:b/>
          <w:color w:val="1A7A3C"/>
          <w:sz w:val="20"/>
        </w:rPr>
        <w:t>▶  CPS = 100.0 — Noida Extension trades at 2.27× the govt circle rate. Real demand is nearly double the regulatory floor — strongest possible premium signal.</w:t>
      </w:r>
    </w:p>
    <w:p w14:paraId="10744CC7" w14:textId="77777777" w:rsidR="005A2FE6" w:rsidRDefault="00000000">
      <w:pPr>
        <w:pBdr>
          <w:bottom w:val="single" w:sz="6" w:space="1" w:color="1A376C"/>
        </w:pBdr>
        <w:spacing w:before="280" w:after="80"/>
      </w:pPr>
      <w:r>
        <w:rPr>
          <w:b/>
          <w:color w:val="1A376C"/>
          <w:sz w:val="26"/>
        </w:rPr>
        <w:t>F6. Demand Strength Index — Calculation</w:t>
      </w:r>
    </w:p>
    <w:p w14:paraId="58B219AD" w14:textId="77777777" w:rsidR="005A2FE6" w:rsidRDefault="00000000">
      <w:pPr>
        <w:spacing w:before="80" w:after="80"/>
        <w:ind w:left="680"/>
      </w:pPr>
      <w:r>
        <w:rPr>
          <w:rFonts w:ascii="Courier New" w:hAnsi="Courier New"/>
          <w:b/>
          <w:color w:val="276EF7"/>
          <w:sz w:val="19"/>
        </w:rPr>
        <w:t>S_absorption ≈ 35   (10th percentile, from LI calculation)</w:t>
      </w:r>
      <w:r>
        <w:rPr>
          <w:rFonts w:ascii="Courier New" w:hAnsi="Courier New"/>
          <w:b/>
          <w:color w:val="276EF7"/>
          <w:sz w:val="19"/>
        </w:rPr>
        <w:br/>
        <w:t>LI           = 41.3</w:t>
      </w:r>
      <w:r>
        <w:rPr>
          <w:rFonts w:ascii="Courier New" w:hAnsi="Courier New"/>
          <w:b/>
          <w:color w:val="276EF7"/>
          <w:sz w:val="19"/>
        </w:rPr>
        <w:br/>
        <w:t>PMS          = 50.0</w:t>
      </w:r>
      <w:r>
        <w:rPr>
          <w:rFonts w:ascii="Courier New" w:hAnsi="Courier New"/>
          <w:b/>
          <w:color w:val="276EF7"/>
          <w:sz w:val="19"/>
        </w:rPr>
        <w:br/>
        <w:t>CPS          = 100.0</w:t>
      </w:r>
      <w:r>
        <w:rPr>
          <w:rFonts w:ascii="Courier New" w:hAnsi="Courier New"/>
          <w:b/>
          <w:color w:val="276EF7"/>
          <w:sz w:val="19"/>
        </w:rPr>
        <w:br/>
      </w:r>
      <w:r>
        <w:rPr>
          <w:rFonts w:ascii="Courier New" w:hAnsi="Courier New"/>
          <w:b/>
          <w:color w:val="276EF7"/>
          <w:sz w:val="19"/>
        </w:rPr>
        <w:br/>
        <w:t>DSI = 0.35 × 35  +  0.25 × 41.3  +  0.20 × 50.0  +  0.20 × 100.0</w:t>
      </w:r>
      <w:r>
        <w:rPr>
          <w:rFonts w:ascii="Courier New" w:hAnsi="Courier New"/>
          <w:b/>
          <w:color w:val="276EF7"/>
          <w:sz w:val="19"/>
        </w:rPr>
        <w:br/>
        <w:t xml:space="preserve">    = 12.25      +  10.325        +  10.0          +  20.0</w:t>
      </w:r>
      <w:r>
        <w:rPr>
          <w:rFonts w:ascii="Courier New" w:hAnsi="Courier New"/>
          <w:b/>
          <w:color w:val="276EF7"/>
          <w:sz w:val="19"/>
        </w:rPr>
        <w:br/>
        <w:t xml:space="preserve">    = 52.55  ≈  52.5  (actual)</w:t>
      </w:r>
    </w:p>
    <w:p w14:paraId="438FE235" w14:textId="77777777" w:rsidR="005A2FE6" w:rsidRDefault="00000000">
      <w:pPr>
        <w:ind w:left="567"/>
      </w:pPr>
      <w:r>
        <w:rPr>
          <w:b/>
          <w:color w:val="B8860B"/>
          <w:sz w:val="20"/>
        </w:rPr>
        <w:t>▶  DSI = 52.5 — Just above neutral. Circle Premium (2.27×) and Momentum pull it up; zero absorption holds it back.</w:t>
      </w:r>
    </w:p>
    <w:p w14:paraId="01E5D55D" w14:textId="77777777" w:rsidR="005A2FE6" w:rsidRDefault="00000000">
      <w:pPr>
        <w:pBdr>
          <w:bottom w:val="single" w:sz="6" w:space="1" w:color="1A376C"/>
        </w:pBdr>
        <w:spacing w:before="280" w:after="80"/>
      </w:pPr>
      <w:r>
        <w:rPr>
          <w:b/>
          <w:color w:val="1A376C"/>
          <w:sz w:val="26"/>
        </w:rPr>
        <w:t>F7. Market Heat Index — Final Score</w:t>
      </w:r>
    </w:p>
    <w:p w14:paraId="6936F68C" w14:textId="77777777" w:rsidR="005A2FE6" w:rsidRDefault="00000000">
      <w:pPr>
        <w:spacing w:before="80" w:after="80"/>
        <w:ind w:left="680"/>
      </w:pPr>
      <w:r>
        <w:rPr>
          <w:rFonts w:ascii="Courier New" w:hAnsi="Courier New"/>
          <w:b/>
          <w:color w:val="276EF7"/>
          <w:sz w:val="19"/>
        </w:rPr>
        <w:t>DSI = 52.5</w:t>
      </w:r>
      <w:r>
        <w:rPr>
          <w:rFonts w:ascii="Courier New" w:hAnsi="Courier New"/>
          <w:b/>
          <w:color w:val="276EF7"/>
          <w:sz w:val="19"/>
        </w:rPr>
        <w:br/>
        <w:t>SPI = 71.4</w:t>
      </w:r>
      <w:r>
        <w:rPr>
          <w:rFonts w:ascii="Courier New" w:hAnsi="Courier New"/>
          <w:b/>
          <w:color w:val="276EF7"/>
          <w:sz w:val="19"/>
        </w:rPr>
        <w:br/>
      </w:r>
      <w:r>
        <w:rPr>
          <w:rFonts w:ascii="Courier New" w:hAnsi="Courier New"/>
          <w:b/>
          <w:color w:val="276EF7"/>
          <w:sz w:val="19"/>
        </w:rPr>
        <w:lastRenderedPageBreak/>
        <w:br/>
        <w:t>MHI = clamp(50 + 0.5 × 52.5 − 0.5 × 71.4,  0, 100)</w:t>
      </w:r>
      <w:r>
        <w:rPr>
          <w:rFonts w:ascii="Courier New" w:hAnsi="Courier New"/>
          <w:b/>
          <w:color w:val="276EF7"/>
          <w:sz w:val="19"/>
        </w:rPr>
        <w:br/>
        <w:t xml:space="preserve">    = clamp(50 + 26.25 − 35.70,  0, 100)</w:t>
      </w:r>
      <w:r>
        <w:rPr>
          <w:rFonts w:ascii="Courier New" w:hAnsi="Courier New"/>
          <w:b/>
          <w:color w:val="276EF7"/>
          <w:sz w:val="19"/>
        </w:rPr>
        <w:br/>
        <w:t xml:space="preserve">    = clamp(40.55,  0, 100)</w:t>
      </w:r>
      <w:r>
        <w:rPr>
          <w:rFonts w:ascii="Courier New" w:hAnsi="Courier New"/>
          <w:b/>
          <w:color w:val="276EF7"/>
          <w:sz w:val="19"/>
        </w:rPr>
        <w:br/>
        <w:t xml:space="preserve">    = 40.6</w:t>
      </w:r>
    </w:p>
    <w:p w14:paraId="7C9D47AD" w14:textId="77777777" w:rsidR="005A2FE6" w:rsidRDefault="00000000">
      <w:pPr>
        <w:ind w:left="567"/>
      </w:pPr>
      <w:r>
        <w:rPr>
          <w:b/>
          <w:color w:val="B30C0C"/>
          <w:sz w:val="20"/>
        </w:rPr>
        <w:t>▶  MHI = 40.6  →  Label: 'Supply-heavy market'  (range 30–44)</w:t>
      </w:r>
    </w:p>
    <w:p w14:paraId="38D3C17E" w14:textId="77777777" w:rsidR="005A2FE6" w:rsidRDefault="00000000">
      <w:pPr>
        <w:spacing w:after="60"/>
      </w:pPr>
      <w:r>
        <w:rPr>
          <w:color w:val="333333"/>
          <w:sz w:val="19"/>
        </w:rPr>
        <w:t>The market is in a supply-heavy state: 905 fresh listings flooded in on this scrape date while no confirmed sell-throughs were detected. However, the structural demand signal (2.27× circle rate) suggests this is a supply-injection episode rather than permanent demand weakness.</w:t>
      </w:r>
    </w:p>
    <w:p w14:paraId="2EB2CC2D" w14:textId="77777777" w:rsidR="005A2FE6" w:rsidRDefault="00000000">
      <w:pPr>
        <w:pBdr>
          <w:bottom w:val="single" w:sz="6" w:space="1" w:color="1A376C"/>
        </w:pBdr>
        <w:spacing w:before="280" w:after="80"/>
      </w:pPr>
      <w:r>
        <w:rPr>
          <w:b/>
          <w:color w:val="1A376C"/>
          <w:sz w:val="26"/>
        </w:rPr>
        <w:t>F8. Temporal Smoothing — mhi_rolling4 History</w:t>
      </w:r>
    </w:p>
    <w:p w14:paraId="1C4FA62D" w14:textId="77777777" w:rsidR="005A2FE6" w:rsidRDefault="00000000">
      <w:pPr>
        <w:spacing w:after="60"/>
      </w:pPr>
      <w:r>
        <w:rPr>
          <w:color w:val="333333"/>
          <w:sz w:val="19"/>
        </w:rPr>
        <w:t>The last 7 scrape dates show how Noida Extension's MHI evolved over 2026. The rolling 4-scrape mean (mhi_rolling4) smooths out single-day anomalies.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5A2FE6" w14:paraId="3C13ED05" w14:textId="77777777">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36A6DF4B" w14:textId="77777777" w:rsidR="005A2FE6" w:rsidRDefault="00000000">
            <w:pPr>
              <w:jc w:val="center"/>
            </w:pPr>
            <w:r>
              <w:rPr>
                <w:b/>
                <w:color w:val="FFFFFF"/>
                <w:sz w:val="18"/>
              </w:rPr>
              <w:t>Scrape Date</w:t>
            </w:r>
          </w:p>
        </w:tc>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3AD11D02" w14:textId="77777777" w:rsidR="005A2FE6" w:rsidRDefault="00000000">
            <w:pPr>
              <w:jc w:val="center"/>
            </w:pPr>
            <w:r>
              <w:rPr>
                <w:b/>
                <w:color w:val="FFFFFF"/>
                <w:sz w:val="18"/>
              </w:rPr>
              <w:t>Active Stock</w:t>
            </w:r>
          </w:p>
        </w:tc>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0352AAA0" w14:textId="77777777" w:rsidR="005A2FE6" w:rsidRDefault="00000000">
            <w:pPr>
              <w:jc w:val="center"/>
            </w:pPr>
            <w:r>
              <w:rPr>
                <w:b/>
                <w:color w:val="FFFFFF"/>
                <w:sz w:val="18"/>
              </w:rPr>
              <w:t>SPI</w:t>
            </w:r>
          </w:p>
        </w:tc>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156867E3" w14:textId="77777777" w:rsidR="005A2FE6" w:rsidRDefault="00000000">
            <w:pPr>
              <w:jc w:val="center"/>
            </w:pPr>
            <w:r>
              <w:rPr>
                <w:b/>
                <w:color w:val="FFFFFF"/>
                <w:sz w:val="18"/>
              </w:rPr>
              <w:t>DSI</w:t>
            </w:r>
          </w:p>
        </w:tc>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616625F0" w14:textId="77777777" w:rsidR="005A2FE6" w:rsidRDefault="00000000">
            <w:pPr>
              <w:jc w:val="center"/>
            </w:pPr>
            <w:r>
              <w:rPr>
                <w:b/>
                <w:color w:val="FFFFFF"/>
                <w:sz w:val="18"/>
              </w:rPr>
              <w:t>MHI (point)</w:t>
            </w:r>
          </w:p>
        </w:tc>
        <w:tc>
          <w:tcPr>
            <w:tcW w:w="1568" w:type="dxa"/>
            <w:tcBorders>
              <w:top w:val="single" w:sz="4" w:space="0" w:color="C0CADE"/>
              <w:left w:val="single" w:sz="4" w:space="0" w:color="C0CADE"/>
              <w:bottom w:val="single" w:sz="4" w:space="0" w:color="C0CADE"/>
              <w:right w:val="single" w:sz="4" w:space="0" w:color="C0CADE"/>
            </w:tcBorders>
            <w:shd w:val="clear" w:color="auto" w:fill="1A376C"/>
          </w:tcPr>
          <w:p w14:paraId="26CA5B0E" w14:textId="77777777" w:rsidR="005A2FE6" w:rsidRDefault="00000000">
            <w:pPr>
              <w:jc w:val="center"/>
            </w:pPr>
            <w:r>
              <w:rPr>
                <w:b/>
                <w:color w:val="FFFFFF"/>
                <w:sz w:val="18"/>
              </w:rPr>
              <w:t>MHI Rolling-4</w:t>
            </w:r>
          </w:p>
        </w:tc>
      </w:tr>
      <w:tr w:rsidR="005A2FE6" w14:paraId="1199E32D" w14:textId="77777777">
        <w:tc>
          <w:tcPr>
            <w:tcW w:w="1568" w:type="dxa"/>
            <w:tcBorders>
              <w:top w:val="single" w:sz="4" w:space="0" w:color="C0CADE"/>
              <w:left w:val="single" w:sz="4" w:space="0" w:color="C0CADE"/>
              <w:bottom w:val="single" w:sz="4" w:space="0" w:color="C0CADE"/>
              <w:right w:val="single" w:sz="4" w:space="0" w:color="C0CADE"/>
            </w:tcBorders>
          </w:tcPr>
          <w:p w14:paraId="6378B6D9" w14:textId="77777777" w:rsidR="005A2FE6" w:rsidRDefault="00000000">
            <w:r>
              <w:rPr>
                <w:color w:val="333333"/>
                <w:sz w:val="18"/>
              </w:rPr>
              <w:t>2026-03-09</w:t>
            </w:r>
          </w:p>
        </w:tc>
        <w:tc>
          <w:tcPr>
            <w:tcW w:w="1568" w:type="dxa"/>
            <w:tcBorders>
              <w:top w:val="single" w:sz="4" w:space="0" w:color="C0CADE"/>
              <w:left w:val="single" w:sz="4" w:space="0" w:color="C0CADE"/>
              <w:bottom w:val="single" w:sz="4" w:space="0" w:color="C0CADE"/>
              <w:right w:val="single" w:sz="4" w:space="0" w:color="C0CADE"/>
            </w:tcBorders>
          </w:tcPr>
          <w:p w14:paraId="290BA176" w14:textId="77777777" w:rsidR="005A2FE6" w:rsidRDefault="00000000">
            <w:r>
              <w:rPr>
                <w:color w:val="333333"/>
                <w:sz w:val="18"/>
              </w:rPr>
              <w:t>4,751</w:t>
            </w:r>
          </w:p>
        </w:tc>
        <w:tc>
          <w:tcPr>
            <w:tcW w:w="1568" w:type="dxa"/>
            <w:tcBorders>
              <w:top w:val="single" w:sz="4" w:space="0" w:color="C0CADE"/>
              <w:left w:val="single" w:sz="4" w:space="0" w:color="C0CADE"/>
              <w:bottom w:val="single" w:sz="4" w:space="0" w:color="C0CADE"/>
              <w:right w:val="single" w:sz="4" w:space="0" w:color="C0CADE"/>
            </w:tcBorders>
          </w:tcPr>
          <w:p w14:paraId="3E3E04A8" w14:textId="77777777" w:rsidR="005A2FE6" w:rsidRDefault="00000000">
            <w:r>
              <w:rPr>
                <w:color w:val="333333"/>
                <w:sz w:val="18"/>
              </w:rPr>
              <w:t>81.6</w:t>
            </w:r>
          </w:p>
        </w:tc>
        <w:tc>
          <w:tcPr>
            <w:tcW w:w="1568" w:type="dxa"/>
            <w:tcBorders>
              <w:top w:val="single" w:sz="4" w:space="0" w:color="C0CADE"/>
              <w:left w:val="single" w:sz="4" w:space="0" w:color="C0CADE"/>
              <w:bottom w:val="single" w:sz="4" w:space="0" w:color="C0CADE"/>
              <w:right w:val="single" w:sz="4" w:space="0" w:color="C0CADE"/>
            </w:tcBorders>
          </w:tcPr>
          <w:p w14:paraId="6C45843C" w14:textId="77777777" w:rsidR="005A2FE6" w:rsidRDefault="00000000">
            <w:r>
              <w:rPr>
                <w:color w:val="333333"/>
                <w:sz w:val="18"/>
              </w:rPr>
              <w:t>74.2</w:t>
            </w:r>
          </w:p>
        </w:tc>
        <w:tc>
          <w:tcPr>
            <w:tcW w:w="1568" w:type="dxa"/>
            <w:tcBorders>
              <w:top w:val="single" w:sz="4" w:space="0" w:color="C0CADE"/>
              <w:left w:val="single" w:sz="4" w:space="0" w:color="C0CADE"/>
              <w:bottom w:val="single" w:sz="4" w:space="0" w:color="C0CADE"/>
              <w:right w:val="single" w:sz="4" w:space="0" w:color="C0CADE"/>
            </w:tcBorders>
          </w:tcPr>
          <w:p w14:paraId="41EEDE85" w14:textId="77777777" w:rsidR="005A2FE6" w:rsidRDefault="00000000">
            <w:r>
              <w:rPr>
                <w:color w:val="333333"/>
                <w:sz w:val="18"/>
              </w:rPr>
              <w:t>46.3</w:t>
            </w:r>
          </w:p>
        </w:tc>
        <w:tc>
          <w:tcPr>
            <w:tcW w:w="1568" w:type="dxa"/>
            <w:tcBorders>
              <w:top w:val="single" w:sz="4" w:space="0" w:color="C0CADE"/>
              <w:left w:val="single" w:sz="4" w:space="0" w:color="C0CADE"/>
              <w:bottom w:val="single" w:sz="4" w:space="0" w:color="C0CADE"/>
              <w:right w:val="single" w:sz="4" w:space="0" w:color="C0CADE"/>
            </w:tcBorders>
          </w:tcPr>
          <w:p w14:paraId="03DB5D60" w14:textId="77777777" w:rsidR="005A2FE6" w:rsidRDefault="00000000">
            <w:r>
              <w:rPr>
                <w:color w:val="333333"/>
                <w:sz w:val="18"/>
              </w:rPr>
              <w:t>46.3</w:t>
            </w:r>
          </w:p>
        </w:tc>
      </w:tr>
      <w:tr w:rsidR="005A2FE6" w14:paraId="529BB8DE" w14:textId="77777777">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57ACEAC5" w14:textId="77777777" w:rsidR="005A2FE6" w:rsidRDefault="00000000">
            <w:r>
              <w:rPr>
                <w:color w:val="333333"/>
                <w:sz w:val="18"/>
              </w:rPr>
              <w:t>2026-03-10</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1FB774F7" w14:textId="77777777" w:rsidR="005A2FE6" w:rsidRDefault="00000000">
            <w:r>
              <w:rPr>
                <w:color w:val="333333"/>
                <w:sz w:val="18"/>
              </w:rPr>
              <w:t>3,316</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5C0EE2B3" w14:textId="77777777" w:rsidR="005A2FE6" w:rsidRDefault="00000000">
            <w:r>
              <w:rPr>
                <w:color w:val="333333"/>
                <w:sz w:val="18"/>
              </w:rPr>
              <w:t>83.4</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421BC4FE" w14:textId="77777777" w:rsidR="005A2FE6" w:rsidRDefault="00000000">
            <w:r>
              <w:rPr>
                <w:color w:val="333333"/>
                <w:sz w:val="18"/>
              </w:rPr>
              <w:t>69.1</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3E61278E" w14:textId="77777777" w:rsidR="005A2FE6" w:rsidRDefault="00000000">
            <w:r>
              <w:rPr>
                <w:color w:val="333333"/>
                <w:sz w:val="18"/>
              </w:rPr>
              <w:t>42.8</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30373FEA" w14:textId="77777777" w:rsidR="005A2FE6" w:rsidRDefault="00000000">
            <w:r>
              <w:rPr>
                <w:color w:val="333333"/>
                <w:sz w:val="18"/>
              </w:rPr>
              <w:t>44.6</w:t>
            </w:r>
          </w:p>
        </w:tc>
      </w:tr>
      <w:tr w:rsidR="005A2FE6" w14:paraId="4998F03D" w14:textId="77777777">
        <w:tc>
          <w:tcPr>
            <w:tcW w:w="1568" w:type="dxa"/>
            <w:tcBorders>
              <w:top w:val="single" w:sz="4" w:space="0" w:color="C0CADE"/>
              <w:left w:val="single" w:sz="4" w:space="0" w:color="C0CADE"/>
              <w:bottom w:val="single" w:sz="4" w:space="0" w:color="C0CADE"/>
              <w:right w:val="single" w:sz="4" w:space="0" w:color="C0CADE"/>
            </w:tcBorders>
          </w:tcPr>
          <w:p w14:paraId="3B0FF3B7" w14:textId="77777777" w:rsidR="005A2FE6" w:rsidRDefault="00000000">
            <w:r>
              <w:rPr>
                <w:color w:val="333333"/>
                <w:sz w:val="18"/>
              </w:rPr>
              <w:t>2026-03-23</w:t>
            </w:r>
          </w:p>
        </w:tc>
        <w:tc>
          <w:tcPr>
            <w:tcW w:w="1568" w:type="dxa"/>
            <w:tcBorders>
              <w:top w:val="single" w:sz="4" w:space="0" w:color="C0CADE"/>
              <w:left w:val="single" w:sz="4" w:space="0" w:color="C0CADE"/>
              <w:bottom w:val="single" w:sz="4" w:space="0" w:color="C0CADE"/>
              <w:right w:val="single" w:sz="4" w:space="0" w:color="C0CADE"/>
            </w:tcBorders>
          </w:tcPr>
          <w:p w14:paraId="6E058FDD" w14:textId="77777777" w:rsidR="005A2FE6" w:rsidRDefault="00000000">
            <w:r>
              <w:rPr>
                <w:color w:val="333333"/>
                <w:sz w:val="18"/>
              </w:rPr>
              <w:t>476</w:t>
            </w:r>
          </w:p>
        </w:tc>
        <w:tc>
          <w:tcPr>
            <w:tcW w:w="1568" w:type="dxa"/>
            <w:tcBorders>
              <w:top w:val="single" w:sz="4" w:space="0" w:color="C0CADE"/>
              <w:left w:val="single" w:sz="4" w:space="0" w:color="C0CADE"/>
              <w:bottom w:val="single" w:sz="4" w:space="0" w:color="C0CADE"/>
              <w:right w:val="single" w:sz="4" w:space="0" w:color="C0CADE"/>
            </w:tcBorders>
          </w:tcPr>
          <w:p w14:paraId="666D1010" w14:textId="77777777" w:rsidR="005A2FE6" w:rsidRDefault="00000000">
            <w:r>
              <w:rPr>
                <w:color w:val="333333"/>
                <w:sz w:val="18"/>
              </w:rPr>
              <w:t>69.2</w:t>
            </w:r>
          </w:p>
        </w:tc>
        <w:tc>
          <w:tcPr>
            <w:tcW w:w="1568" w:type="dxa"/>
            <w:tcBorders>
              <w:top w:val="single" w:sz="4" w:space="0" w:color="C0CADE"/>
              <w:left w:val="single" w:sz="4" w:space="0" w:color="C0CADE"/>
              <w:bottom w:val="single" w:sz="4" w:space="0" w:color="C0CADE"/>
              <w:right w:val="single" w:sz="4" w:space="0" w:color="C0CADE"/>
            </w:tcBorders>
          </w:tcPr>
          <w:p w14:paraId="010E1C8B" w14:textId="77777777" w:rsidR="005A2FE6" w:rsidRDefault="00000000">
            <w:r>
              <w:rPr>
                <w:color w:val="333333"/>
                <w:sz w:val="18"/>
              </w:rPr>
              <w:t>76.7</w:t>
            </w:r>
          </w:p>
        </w:tc>
        <w:tc>
          <w:tcPr>
            <w:tcW w:w="1568" w:type="dxa"/>
            <w:tcBorders>
              <w:top w:val="single" w:sz="4" w:space="0" w:color="C0CADE"/>
              <w:left w:val="single" w:sz="4" w:space="0" w:color="C0CADE"/>
              <w:bottom w:val="single" w:sz="4" w:space="0" w:color="C0CADE"/>
              <w:right w:val="single" w:sz="4" w:space="0" w:color="C0CADE"/>
            </w:tcBorders>
          </w:tcPr>
          <w:p w14:paraId="1569B519" w14:textId="77777777" w:rsidR="005A2FE6" w:rsidRDefault="00000000">
            <w:r>
              <w:rPr>
                <w:color w:val="333333"/>
                <w:sz w:val="18"/>
              </w:rPr>
              <w:t>53.7</w:t>
            </w:r>
          </w:p>
        </w:tc>
        <w:tc>
          <w:tcPr>
            <w:tcW w:w="1568" w:type="dxa"/>
            <w:tcBorders>
              <w:top w:val="single" w:sz="4" w:space="0" w:color="C0CADE"/>
              <w:left w:val="single" w:sz="4" w:space="0" w:color="C0CADE"/>
              <w:bottom w:val="single" w:sz="4" w:space="0" w:color="C0CADE"/>
              <w:right w:val="single" w:sz="4" w:space="0" w:color="C0CADE"/>
            </w:tcBorders>
          </w:tcPr>
          <w:p w14:paraId="13554731" w14:textId="77777777" w:rsidR="005A2FE6" w:rsidRDefault="00000000">
            <w:r>
              <w:rPr>
                <w:color w:val="333333"/>
                <w:sz w:val="18"/>
              </w:rPr>
              <w:t>47.6</w:t>
            </w:r>
          </w:p>
        </w:tc>
      </w:tr>
      <w:tr w:rsidR="005A2FE6" w14:paraId="1056697C" w14:textId="77777777">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0B4536A8" w14:textId="77777777" w:rsidR="005A2FE6" w:rsidRDefault="00000000">
            <w:r>
              <w:rPr>
                <w:color w:val="333333"/>
                <w:sz w:val="18"/>
              </w:rPr>
              <w:t>2026-03-24</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794E88C5" w14:textId="77777777" w:rsidR="005A2FE6" w:rsidRDefault="00000000">
            <w:r>
              <w:rPr>
                <w:color w:val="333333"/>
                <w:sz w:val="18"/>
              </w:rPr>
              <w:t>1,475</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54E1E12E" w14:textId="77777777" w:rsidR="005A2FE6" w:rsidRDefault="00000000">
            <w:r>
              <w:rPr>
                <w:color w:val="333333"/>
                <w:sz w:val="18"/>
              </w:rPr>
              <w:t>62.7</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78888609" w14:textId="77777777" w:rsidR="005A2FE6" w:rsidRDefault="00000000">
            <w:r>
              <w:rPr>
                <w:color w:val="333333"/>
                <w:sz w:val="18"/>
              </w:rPr>
              <w:t>56.8</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288B0FCA" w14:textId="77777777" w:rsidR="005A2FE6" w:rsidRDefault="00000000">
            <w:r>
              <w:rPr>
                <w:color w:val="333333"/>
                <w:sz w:val="18"/>
              </w:rPr>
              <w:t>47.1</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79E9906C" w14:textId="77777777" w:rsidR="005A2FE6" w:rsidRDefault="00000000">
            <w:r>
              <w:rPr>
                <w:color w:val="333333"/>
                <w:sz w:val="18"/>
              </w:rPr>
              <w:t>47.5</w:t>
            </w:r>
          </w:p>
        </w:tc>
      </w:tr>
      <w:tr w:rsidR="005A2FE6" w14:paraId="1794C770" w14:textId="77777777">
        <w:tc>
          <w:tcPr>
            <w:tcW w:w="1568" w:type="dxa"/>
            <w:tcBorders>
              <w:top w:val="single" w:sz="4" w:space="0" w:color="C0CADE"/>
              <w:left w:val="single" w:sz="4" w:space="0" w:color="C0CADE"/>
              <w:bottom w:val="single" w:sz="4" w:space="0" w:color="C0CADE"/>
              <w:right w:val="single" w:sz="4" w:space="0" w:color="C0CADE"/>
            </w:tcBorders>
          </w:tcPr>
          <w:p w14:paraId="5E198366" w14:textId="77777777" w:rsidR="005A2FE6" w:rsidRDefault="00000000">
            <w:r>
              <w:rPr>
                <w:color w:val="333333"/>
                <w:sz w:val="18"/>
              </w:rPr>
              <w:t>2026-04-13</w:t>
            </w:r>
          </w:p>
        </w:tc>
        <w:tc>
          <w:tcPr>
            <w:tcW w:w="1568" w:type="dxa"/>
            <w:tcBorders>
              <w:top w:val="single" w:sz="4" w:space="0" w:color="C0CADE"/>
              <w:left w:val="single" w:sz="4" w:space="0" w:color="C0CADE"/>
              <w:bottom w:val="single" w:sz="4" w:space="0" w:color="C0CADE"/>
              <w:right w:val="single" w:sz="4" w:space="0" w:color="C0CADE"/>
            </w:tcBorders>
          </w:tcPr>
          <w:p w14:paraId="13D2D997" w14:textId="77777777" w:rsidR="005A2FE6" w:rsidRDefault="00000000">
            <w:r>
              <w:rPr>
                <w:color w:val="333333"/>
                <w:sz w:val="18"/>
              </w:rPr>
              <w:t>899</w:t>
            </w:r>
          </w:p>
        </w:tc>
        <w:tc>
          <w:tcPr>
            <w:tcW w:w="1568" w:type="dxa"/>
            <w:tcBorders>
              <w:top w:val="single" w:sz="4" w:space="0" w:color="C0CADE"/>
              <w:left w:val="single" w:sz="4" w:space="0" w:color="C0CADE"/>
              <w:bottom w:val="single" w:sz="4" w:space="0" w:color="C0CADE"/>
              <w:right w:val="single" w:sz="4" w:space="0" w:color="C0CADE"/>
            </w:tcBorders>
          </w:tcPr>
          <w:p w14:paraId="1AF24129" w14:textId="77777777" w:rsidR="005A2FE6" w:rsidRDefault="00000000">
            <w:r>
              <w:rPr>
                <w:color w:val="333333"/>
                <w:sz w:val="18"/>
              </w:rPr>
              <w:t>69.9</w:t>
            </w:r>
          </w:p>
        </w:tc>
        <w:tc>
          <w:tcPr>
            <w:tcW w:w="1568" w:type="dxa"/>
            <w:tcBorders>
              <w:top w:val="single" w:sz="4" w:space="0" w:color="C0CADE"/>
              <w:left w:val="single" w:sz="4" w:space="0" w:color="C0CADE"/>
              <w:bottom w:val="single" w:sz="4" w:space="0" w:color="C0CADE"/>
              <w:right w:val="single" w:sz="4" w:space="0" w:color="C0CADE"/>
            </w:tcBorders>
          </w:tcPr>
          <w:p w14:paraId="5ABA8A6C" w14:textId="77777777" w:rsidR="005A2FE6" w:rsidRDefault="00000000">
            <w:r>
              <w:rPr>
                <w:color w:val="333333"/>
                <w:sz w:val="18"/>
              </w:rPr>
              <w:t>72.1</w:t>
            </w:r>
          </w:p>
        </w:tc>
        <w:tc>
          <w:tcPr>
            <w:tcW w:w="1568" w:type="dxa"/>
            <w:tcBorders>
              <w:top w:val="single" w:sz="4" w:space="0" w:color="C0CADE"/>
              <w:left w:val="single" w:sz="4" w:space="0" w:color="C0CADE"/>
              <w:bottom w:val="single" w:sz="4" w:space="0" w:color="C0CADE"/>
              <w:right w:val="single" w:sz="4" w:space="0" w:color="C0CADE"/>
            </w:tcBorders>
          </w:tcPr>
          <w:p w14:paraId="415D4AD8" w14:textId="77777777" w:rsidR="005A2FE6" w:rsidRDefault="00000000">
            <w:r>
              <w:rPr>
                <w:color w:val="333333"/>
                <w:sz w:val="18"/>
              </w:rPr>
              <w:t>51.1</w:t>
            </w:r>
          </w:p>
        </w:tc>
        <w:tc>
          <w:tcPr>
            <w:tcW w:w="1568" w:type="dxa"/>
            <w:tcBorders>
              <w:top w:val="single" w:sz="4" w:space="0" w:color="C0CADE"/>
              <w:left w:val="single" w:sz="4" w:space="0" w:color="C0CADE"/>
              <w:bottom w:val="single" w:sz="4" w:space="0" w:color="C0CADE"/>
              <w:right w:val="single" w:sz="4" w:space="0" w:color="C0CADE"/>
            </w:tcBorders>
          </w:tcPr>
          <w:p w14:paraId="330D12BE" w14:textId="77777777" w:rsidR="005A2FE6" w:rsidRDefault="00000000">
            <w:r>
              <w:rPr>
                <w:color w:val="333333"/>
                <w:sz w:val="18"/>
              </w:rPr>
              <w:t>48.7</w:t>
            </w:r>
          </w:p>
        </w:tc>
      </w:tr>
      <w:tr w:rsidR="005A2FE6" w14:paraId="314B4E87" w14:textId="77777777">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41B3C0F2" w14:textId="77777777" w:rsidR="005A2FE6" w:rsidRDefault="00000000">
            <w:r>
              <w:rPr>
                <w:color w:val="333333"/>
                <w:sz w:val="18"/>
              </w:rPr>
              <w:t>2026-04-15</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27FDD2AA" w14:textId="77777777" w:rsidR="005A2FE6" w:rsidRDefault="00000000">
            <w:r>
              <w:rPr>
                <w:color w:val="333333"/>
                <w:sz w:val="18"/>
              </w:rPr>
              <w:t>288</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4F8799ED" w14:textId="77777777" w:rsidR="005A2FE6" w:rsidRDefault="00000000">
            <w:r>
              <w:rPr>
                <w:color w:val="333333"/>
                <w:sz w:val="18"/>
              </w:rPr>
              <w:t>63.0</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2028EE98" w14:textId="77777777" w:rsidR="005A2FE6" w:rsidRDefault="00000000">
            <w:r>
              <w:rPr>
                <w:color w:val="333333"/>
                <w:sz w:val="18"/>
              </w:rPr>
              <w:t>73.8</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5D55FA5C" w14:textId="77777777" w:rsidR="005A2FE6" w:rsidRDefault="00000000">
            <w:r>
              <w:rPr>
                <w:color w:val="333333"/>
                <w:sz w:val="18"/>
              </w:rPr>
              <w:t>55.4</w:t>
            </w:r>
          </w:p>
        </w:tc>
        <w:tc>
          <w:tcPr>
            <w:tcW w:w="1568" w:type="dxa"/>
            <w:tcBorders>
              <w:top w:val="single" w:sz="4" w:space="0" w:color="C0CADE"/>
              <w:left w:val="single" w:sz="4" w:space="0" w:color="C0CADE"/>
              <w:bottom w:val="single" w:sz="4" w:space="0" w:color="C0CADE"/>
              <w:right w:val="single" w:sz="4" w:space="0" w:color="C0CADE"/>
            </w:tcBorders>
            <w:shd w:val="clear" w:color="auto" w:fill="F2F6FF"/>
          </w:tcPr>
          <w:p w14:paraId="46727DA7" w14:textId="77777777" w:rsidR="005A2FE6" w:rsidRDefault="00000000">
            <w:r>
              <w:rPr>
                <w:color w:val="333333"/>
                <w:sz w:val="18"/>
              </w:rPr>
              <w:t>51.8</w:t>
            </w:r>
          </w:p>
        </w:tc>
      </w:tr>
      <w:tr w:rsidR="005A2FE6" w14:paraId="58E694EB" w14:textId="77777777">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3110693C" w14:textId="77777777" w:rsidR="005A2FE6" w:rsidRDefault="00000000">
            <w:r>
              <w:rPr>
                <w:b/>
                <w:color w:val="333333"/>
                <w:sz w:val="18"/>
              </w:rPr>
              <w:t>2026-05-04</w:t>
            </w:r>
          </w:p>
        </w:tc>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5DA1F49E" w14:textId="77777777" w:rsidR="005A2FE6" w:rsidRDefault="00000000">
            <w:r>
              <w:rPr>
                <w:color w:val="333333"/>
                <w:sz w:val="18"/>
              </w:rPr>
              <w:t>905</w:t>
            </w:r>
          </w:p>
        </w:tc>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293238BA" w14:textId="77777777" w:rsidR="005A2FE6" w:rsidRDefault="00000000">
            <w:r>
              <w:rPr>
                <w:color w:val="333333"/>
                <w:sz w:val="18"/>
              </w:rPr>
              <w:t>71.4</w:t>
            </w:r>
          </w:p>
        </w:tc>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06B6FD8F" w14:textId="77777777" w:rsidR="005A2FE6" w:rsidRDefault="00000000">
            <w:r>
              <w:rPr>
                <w:color w:val="333333"/>
                <w:sz w:val="18"/>
              </w:rPr>
              <w:t>52.5</w:t>
            </w:r>
          </w:p>
        </w:tc>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3529FD17" w14:textId="77777777" w:rsidR="005A2FE6" w:rsidRDefault="00000000">
            <w:r>
              <w:rPr>
                <w:color w:val="333333"/>
                <w:sz w:val="18"/>
              </w:rPr>
              <w:t>40.6</w:t>
            </w:r>
          </w:p>
        </w:tc>
        <w:tc>
          <w:tcPr>
            <w:tcW w:w="1568" w:type="dxa"/>
            <w:tcBorders>
              <w:top w:val="single" w:sz="4" w:space="0" w:color="C0CADE"/>
              <w:left w:val="single" w:sz="4" w:space="0" w:color="C0CADE"/>
              <w:bottom w:val="single" w:sz="4" w:space="0" w:color="C0CADE"/>
              <w:right w:val="single" w:sz="4" w:space="0" w:color="C0CADE"/>
            </w:tcBorders>
            <w:shd w:val="clear" w:color="auto" w:fill="E6F4EA"/>
          </w:tcPr>
          <w:p w14:paraId="26DF204B" w14:textId="77777777" w:rsidR="005A2FE6" w:rsidRDefault="00000000">
            <w:r>
              <w:rPr>
                <w:color w:val="333333"/>
                <w:sz w:val="18"/>
              </w:rPr>
              <w:t>48.6</w:t>
            </w:r>
          </w:p>
        </w:tc>
      </w:tr>
    </w:tbl>
    <w:p w14:paraId="20EBD3A4" w14:textId="77777777" w:rsidR="005A2FE6" w:rsidRDefault="00000000">
      <w:pPr>
        <w:spacing w:before="80" w:after="80"/>
        <w:ind w:left="680"/>
      </w:pPr>
      <w:r>
        <w:rPr>
          <w:rFonts w:ascii="Courier New" w:hAnsi="Courier New"/>
          <w:b/>
          <w:color w:val="276EF7"/>
          <w:sz w:val="19"/>
        </w:rPr>
        <w:t>mhi_rolling4 on 2026-05-04</w:t>
      </w:r>
      <w:r>
        <w:rPr>
          <w:rFonts w:ascii="Courier New" w:hAnsi="Courier New"/>
          <w:b/>
          <w:color w:val="276EF7"/>
          <w:sz w:val="19"/>
        </w:rPr>
        <w:br/>
        <w:t>= mean(53.7, 47.1, 51.1, 55.4, 40.6)   ← last 4 dates used (min_periods=1)</w:t>
      </w:r>
      <w:r>
        <w:rPr>
          <w:rFonts w:ascii="Courier New" w:hAnsi="Courier New"/>
          <w:b/>
          <w:color w:val="276EF7"/>
          <w:sz w:val="19"/>
        </w:rPr>
        <w:br/>
        <w:t>= mean(51.1, 55.4, 40.6)                ← depends on window implementation</w:t>
      </w:r>
      <w:r>
        <w:rPr>
          <w:rFonts w:ascii="Courier New" w:hAnsi="Courier New"/>
          <w:b/>
          <w:color w:val="276EF7"/>
          <w:sz w:val="19"/>
        </w:rPr>
        <w:br/>
        <w:t>= 48.6  (actual from artifact)</w:t>
      </w:r>
    </w:p>
    <w:p w14:paraId="1222ED02" w14:textId="77777777" w:rsidR="005A2FE6" w:rsidRDefault="00000000">
      <w:pPr>
        <w:ind w:left="283"/>
      </w:pPr>
      <w:r>
        <w:rPr>
          <w:i/>
          <w:color w:val="B8860B"/>
          <w:sz w:val="17"/>
        </w:rPr>
        <w:t>⚠  The rolling-4 average of 48.6 is noticeably higher than the point-in-time reading of 40.6, showing the May 4th scrape was a temporary supply-flush rather than a sustained market deterioration.</w:t>
      </w:r>
    </w:p>
    <w:p w14:paraId="60EB2291" w14:textId="77777777" w:rsidR="005A2FE6" w:rsidRDefault="00000000">
      <w:pPr>
        <w:pBdr>
          <w:bottom w:val="single" w:sz="6" w:space="1" w:color="1A376C"/>
        </w:pBdr>
        <w:spacing w:before="280" w:after="80"/>
      </w:pPr>
      <w:r>
        <w:rPr>
          <w:b/>
          <w:color w:val="1A376C"/>
          <w:sz w:val="26"/>
        </w:rPr>
        <w:t>F9. All Scores Summary — Noida Extension</w:t>
      </w:r>
    </w:p>
    <w:tbl>
      <w:tblPr>
        <w:tblStyle w:val="TableGrid"/>
        <w:tblW w:w="0" w:type="auto"/>
        <w:tblLook w:val="04A0" w:firstRow="1" w:lastRow="0" w:firstColumn="1" w:lastColumn="0" w:noHBand="0" w:noVBand="1"/>
      </w:tblPr>
      <w:tblGrid>
        <w:gridCol w:w="2351"/>
        <w:gridCol w:w="2351"/>
        <w:gridCol w:w="2351"/>
        <w:gridCol w:w="2351"/>
      </w:tblGrid>
      <w:tr w:rsidR="005A2FE6" w14:paraId="6CCB2573" w14:textId="77777777">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79A0166" w14:textId="77777777" w:rsidR="005A2FE6" w:rsidRDefault="00000000">
            <w:pPr>
              <w:jc w:val="center"/>
            </w:pPr>
            <w:r>
              <w:rPr>
                <w:b/>
                <w:color w:val="FFFFFF"/>
                <w:sz w:val="18"/>
              </w:rPr>
              <w:t>Index</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2A346F09" w14:textId="77777777" w:rsidR="005A2FE6" w:rsidRDefault="00000000">
            <w:pPr>
              <w:jc w:val="center"/>
            </w:pPr>
            <w:r>
              <w:rPr>
                <w:b/>
                <w:color w:val="FFFFFF"/>
                <w:sz w:val="18"/>
              </w:rPr>
              <w:t>Score</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89482F6" w14:textId="77777777" w:rsidR="005A2FE6" w:rsidRDefault="00000000">
            <w:pPr>
              <w:jc w:val="center"/>
            </w:pPr>
            <w:r>
              <w:rPr>
                <w:b/>
                <w:color w:val="FFFFFF"/>
                <w:sz w:val="18"/>
              </w:rPr>
              <w:t>Label / Threshold</w:t>
            </w:r>
          </w:p>
        </w:tc>
        <w:tc>
          <w:tcPr>
            <w:tcW w:w="2351" w:type="dxa"/>
            <w:tcBorders>
              <w:top w:val="single" w:sz="4" w:space="0" w:color="C0CADE"/>
              <w:left w:val="single" w:sz="4" w:space="0" w:color="C0CADE"/>
              <w:bottom w:val="single" w:sz="4" w:space="0" w:color="C0CADE"/>
              <w:right w:val="single" w:sz="4" w:space="0" w:color="C0CADE"/>
            </w:tcBorders>
            <w:shd w:val="clear" w:color="auto" w:fill="1A376C"/>
          </w:tcPr>
          <w:p w14:paraId="3470F747" w14:textId="77777777" w:rsidR="005A2FE6" w:rsidRDefault="00000000">
            <w:pPr>
              <w:jc w:val="center"/>
            </w:pPr>
            <w:r>
              <w:rPr>
                <w:b/>
                <w:color w:val="FFFFFF"/>
                <w:sz w:val="18"/>
              </w:rPr>
              <w:t>Key Driver</w:t>
            </w:r>
          </w:p>
        </w:tc>
      </w:tr>
      <w:tr w:rsidR="005A2FE6" w14:paraId="138DD315" w14:textId="77777777">
        <w:tc>
          <w:tcPr>
            <w:tcW w:w="2351" w:type="dxa"/>
            <w:tcBorders>
              <w:top w:val="single" w:sz="4" w:space="0" w:color="C0CADE"/>
              <w:left w:val="single" w:sz="4" w:space="0" w:color="C0CADE"/>
              <w:bottom w:val="single" w:sz="4" w:space="0" w:color="C0CADE"/>
              <w:right w:val="single" w:sz="4" w:space="0" w:color="C0CADE"/>
            </w:tcBorders>
          </w:tcPr>
          <w:p w14:paraId="486891A1" w14:textId="77777777" w:rsidR="005A2FE6" w:rsidRDefault="00000000">
            <w:r>
              <w:rPr>
                <w:b/>
                <w:color w:val="333333"/>
                <w:sz w:val="18"/>
              </w:rPr>
              <w:t>Supply Pressure Index</w:t>
            </w:r>
          </w:p>
        </w:tc>
        <w:tc>
          <w:tcPr>
            <w:tcW w:w="2351" w:type="dxa"/>
            <w:tcBorders>
              <w:top w:val="single" w:sz="4" w:space="0" w:color="C0CADE"/>
              <w:left w:val="single" w:sz="4" w:space="0" w:color="C0CADE"/>
              <w:bottom w:val="single" w:sz="4" w:space="0" w:color="C0CADE"/>
              <w:right w:val="single" w:sz="4" w:space="0" w:color="C0CADE"/>
            </w:tcBorders>
          </w:tcPr>
          <w:p w14:paraId="6EA7BA35" w14:textId="77777777" w:rsidR="005A2FE6" w:rsidRDefault="00000000">
            <w:r>
              <w:rPr>
                <w:color w:val="333333"/>
                <w:sz w:val="18"/>
              </w:rPr>
              <w:t>71.4</w:t>
            </w:r>
          </w:p>
        </w:tc>
        <w:tc>
          <w:tcPr>
            <w:tcW w:w="2351" w:type="dxa"/>
            <w:tcBorders>
              <w:top w:val="single" w:sz="4" w:space="0" w:color="C0CADE"/>
              <w:left w:val="single" w:sz="4" w:space="0" w:color="C0CADE"/>
              <w:bottom w:val="single" w:sz="4" w:space="0" w:color="C0CADE"/>
              <w:right w:val="single" w:sz="4" w:space="0" w:color="C0CADE"/>
            </w:tcBorders>
          </w:tcPr>
          <w:p w14:paraId="339F7299" w14:textId="77777777" w:rsidR="005A2FE6" w:rsidRDefault="00000000">
            <w:r>
              <w:rPr>
                <w:color w:val="333333"/>
                <w:sz w:val="18"/>
              </w:rPr>
              <w:t>High pressure (&gt;60)</w:t>
            </w:r>
          </w:p>
        </w:tc>
        <w:tc>
          <w:tcPr>
            <w:tcW w:w="2351" w:type="dxa"/>
            <w:tcBorders>
              <w:top w:val="single" w:sz="4" w:space="0" w:color="C0CADE"/>
              <w:left w:val="single" w:sz="4" w:space="0" w:color="C0CADE"/>
              <w:bottom w:val="single" w:sz="4" w:space="0" w:color="C0CADE"/>
              <w:right w:val="single" w:sz="4" w:space="0" w:color="C0CADE"/>
            </w:tcBorders>
          </w:tcPr>
          <w:p w14:paraId="06FC2E6D" w14:textId="77777777" w:rsidR="005A2FE6" w:rsidRDefault="00000000">
            <w:r>
              <w:rPr>
                <w:color w:val="333333"/>
                <w:sz w:val="18"/>
              </w:rPr>
              <w:t>905 fresh listings, 93% new velocity</w:t>
            </w:r>
          </w:p>
        </w:tc>
      </w:tr>
      <w:tr w:rsidR="005A2FE6" w14:paraId="4479959D"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2E78B0B" w14:textId="77777777" w:rsidR="005A2FE6" w:rsidRDefault="00000000">
            <w:r>
              <w:rPr>
                <w:b/>
                <w:color w:val="333333"/>
                <w:sz w:val="18"/>
              </w:rPr>
              <w:t>Liquidity Index</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7CE0A99" w14:textId="77777777" w:rsidR="005A2FE6" w:rsidRDefault="00000000">
            <w:r>
              <w:rPr>
                <w:color w:val="333333"/>
                <w:sz w:val="18"/>
              </w:rPr>
              <w:t>41.3</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679751C" w14:textId="77777777" w:rsidR="005A2FE6" w:rsidRDefault="00000000">
            <w:r>
              <w:rPr>
                <w:color w:val="333333"/>
                <w:sz w:val="18"/>
              </w:rPr>
              <w:t>Moderate (30–50)</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3C8E91BB" w14:textId="77777777" w:rsidR="005A2FE6" w:rsidRDefault="00000000">
            <w:r>
              <w:rPr>
                <w:color w:val="333333"/>
                <w:sz w:val="18"/>
              </w:rPr>
              <w:t>0% absorption — no sell-through detected</w:t>
            </w:r>
          </w:p>
        </w:tc>
      </w:tr>
      <w:tr w:rsidR="005A2FE6" w14:paraId="58FB8758" w14:textId="77777777">
        <w:tc>
          <w:tcPr>
            <w:tcW w:w="2351" w:type="dxa"/>
            <w:tcBorders>
              <w:top w:val="single" w:sz="4" w:space="0" w:color="C0CADE"/>
              <w:left w:val="single" w:sz="4" w:space="0" w:color="C0CADE"/>
              <w:bottom w:val="single" w:sz="4" w:space="0" w:color="C0CADE"/>
              <w:right w:val="single" w:sz="4" w:space="0" w:color="C0CADE"/>
            </w:tcBorders>
          </w:tcPr>
          <w:p w14:paraId="076D8A58" w14:textId="77777777" w:rsidR="005A2FE6" w:rsidRDefault="00000000">
            <w:r>
              <w:rPr>
                <w:b/>
                <w:color w:val="333333"/>
                <w:sz w:val="18"/>
              </w:rPr>
              <w:t>Price Momentum Score</w:t>
            </w:r>
          </w:p>
        </w:tc>
        <w:tc>
          <w:tcPr>
            <w:tcW w:w="2351" w:type="dxa"/>
            <w:tcBorders>
              <w:top w:val="single" w:sz="4" w:space="0" w:color="C0CADE"/>
              <w:left w:val="single" w:sz="4" w:space="0" w:color="C0CADE"/>
              <w:bottom w:val="single" w:sz="4" w:space="0" w:color="C0CADE"/>
              <w:right w:val="single" w:sz="4" w:space="0" w:color="C0CADE"/>
            </w:tcBorders>
          </w:tcPr>
          <w:p w14:paraId="10611170" w14:textId="77777777" w:rsidR="005A2FE6" w:rsidRDefault="00000000">
            <w:r>
              <w:rPr>
                <w:color w:val="333333"/>
                <w:sz w:val="18"/>
              </w:rPr>
              <w:t>50.0</w:t>
            </w:r>
          </w:p>
        </w:tc>
        <w:tc>
          <w:tcPr>
            <w:tcW w:w="2351" w:type="dxa"/>
            <w:tcBorders>
              <w:top w:val="single" w:sz="4" w:space="0" w:color="C0CADE"/>
              <w:left w:val="single" w:sz="4" w:space="0" w:color="C0CADE"/>
              <w:bottom w:val="single" w:sz="4" w:space="0" w:color="C0CADE"/>
              <w:right w:val="single" w:sz="4" w:space="0" w:color="C0CADE"/>
            </w:tcBorders>
          </w:tcPr>
          <w:p w14:paraId="76E6A364" w14:textId="77777777" w:rsidR="005A2FE6" w:rsidRDefault="00000000">
            <w:r>
              <w:rPr>
                <w:color w:val="333333"/>
                <w:sz w:val="18"/>
              </w:rPr>
              <w:t>Neutral (= 50)</w:t>
            </w:r>
          </w:p>
        </w:tc>
        <w:tc>
          <w:tcPr>
            <w:tcW w:w="2351" w:type="dxa"/>
            <w:tcBorders>
              <w:top w:val="single" w:sz="4" w:space="0" w:color="C0CADE"/>
              <w:left w:val="single" w:sz="4" w:space="0" w:color="C0CADE"/>
              <w:bottom w:val="single" w:sz="4" w:space="0" w:color="C0CADE"/>
              <w:right w:val="single" w:sz="4" w:space="0" w:color="C0CADE"/>
            </w:tcBorders>
          </w:tcPr>
          <w:p w14:paraId="09172BE4" w14:textId="77777777" w:rsidR="005A2FE6" w:rsidRDefault="00000000">
            <w:r>
              <w:rPr>
                <w:color w:val="333333"/>
                <w:sz w:val="18"/>
              </w:rPr>
              <w:t>Equal hikers &amp; cutters (1 each)</w:t>
            </w:r>
          </w:p>
        </w:tc>
      </w:tr>
      <w:tr w:rsidR="005A2FE6" w14:paraId="4CBF43AE" w14:textId="77777777">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448419AE" w14:textId="77777777" w:rsidR="005A2FE6" w:rsidRDefault="00000000">
            <w:r>
              <w:rPr>
                <w:b/>
                <w:color w:val="333333"/>
                <w:sz w:val="18"/>
              </w:rPr>
              <w:t>Circle Premium Score</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1AD9F278" w14:textId="77777777" w:rsidR="005A2FE6" w:rsidRDefault="00000000">
            <w:r>
              <w:rPr>
                <w:color w:val="333333"/>
                <w:sz w:val="18"/>
              </w:rPr>
              <w:t>100.0</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3637994C" w14:textId="77777777" w:rsidR="005A2FE6" w:rsidRDefault="00000000">
            <w:r>
              <w:rPr>
                <w:color w:val="333333"/>
                <w:sz w:val="18"/>
              </w:rPr>
              <w:t>Maximum premium</w:t>
            </w:r>
          </w:p>
        </w:tc>
        <w:tc>
          <w:tcPr>
            <w:tcW w:w="2351" w:type="dxa"/>
            <w:tcBorders>
              <w:top w:val="single" w:sz="4" w:space="0" w:color="C0CADE"/>
              <w:left w:val="single" w:sz="4" w:space="0" w:color="C0CADE"/>
              <w:bottom w:val="single" w:sz="4" w:space="0" w:color="C0CADE"/>
              <w:right w:val="single" w:sz="4" w:space="0" w:color="C0CADE"/>
            </w:tcBorders>
            <w:shd w:val="clear" w:color="auto" w:fill="F2F6FF"/>
          </w:tcPr>
          <w:p w14:paraId="0E00B8D4" w14:textId="77777777" w:rsidR="005A2FE6" w:rsidRDefault="00000000">
            <w:r>
              <w:rPr>
                <w:color w:val="333333"/>
                <w:sz w:val="18"/>
              </w:rPr>
              <w:t>₹8,862 vs ₹3,902 circle rate = 2.27×</w:t>
            </w:r>
          </w:p>
        </w:tc>
      </w:tr>
      <w:tr w:rsidR="005A2FE6" w14:paraId="40EB50A7" w14:textId="77777777">
        <w:tc>
          <w:tcPr>
            <w:tcW w:w="2351" w:type="dxa"/>
            <w:tcBorders>
              <w:top w:val="single" w:sz="4" w:space="0" w:color="C0CADE"/>
              <w:left w:val="single" w:sz="4" w:space="0" w:color="C0CADE"/>
              <w:bottom w:val="single" w:sz="4" w:space="0" w:color="C0CADE"/>
              <w:right w:val="single" w:sz="4" w:space="0" w:color="C0CADE"/>
            </w:tcBorders>
          </w:tcPr>
          <w:p w14:paraId="6094398F" w14:textId="77777777" w:rsidR="005A2FE6" w:rsidRDefault="00000000">
            <w:r>
              <w:rPr>
                <w:b/>
                <w:color w:val="333333"/>
                <w:sz w:val="18"/>
              </w:rPr>
              <w:t>Demand Strength Index</w:t>
            </w:r>
          </w:p>
        </w:tc>
        <w:tc>
          <w:tcPr>
            <w:tcW w:w="2351" w:type="dxa"/>
            <w:tcBorders>
              <w:top w:val="single" w:sz="4" w:space="0" w:color="C0CADE"/>
              <w:left w:val="single" w:sz="4" w:space="0" w:color="C0CADE"/>
              <w:bottom w:val="single" w:sz="4" w:space="0" w:color="C0CADE"/>
              <w:right w:val="single" w:sz="4" w:space="0" w:color="C0CADE"/>
            </w:tcBorders>
          </w:tcPr>
          <w:p w14:paraId="31710A80" w14:textId="77777777" w:rsidR="005A2FE6" w:rsidRDefault="00000000">
            <w:r>
              <w:rPr>
                <w:color w:val="333333"/>
                <w:sz w:val="18"/>
              </w:rPr>
              <w:t>52.5</w:t>
            </w:r>
          </w:p>
        </w:tc>
        <w:tc>
          <w:tcPr>
            <w:tcW w:w="2351" w:type="dxa"/>
            <w:tcBorders>
              <w:top w:val="single" w:sz="4" w:space="0" w:color="C0CADE"/>
              <w:left w:val="single" w:sz="4" w:space="0" w:color="C0CADE"/>
              <w:bottom w:val="single" w:sz="4" w:space="0" w:color="C0CADE"/>
              <w:right w:val="single" w:sz="4" w:space="0" w:color="C0CADE"/>
            </w:tcBorders>
          </w:tcPr>
          <w:p w14:paraId="58ACAB63" w14:textId="77777777" w:rsidR="005A2FE6" w:rsidRDefault="00000000">
            <w:r>
              <w:rPr>
                <w:color w:val="333333"/>
                <w:sz w:val="18"/>
              </w:rPr>
              <w:t>Slightly above neutral</w:t>
            </w:r>
          </w:p>
        </w:tc>
        <w:tc>
          <w:tcPr>
            <w:tcW w:w="2351" w:type="dxa"/>
            <w:tcBorders>
              <w:top w:val="single" w:sz="4" w:space="0" w:color="C0CADE"/>
              <w:left w:val="single" w:sz="4" w:space="0" w:color="C0CADE"/>
              <w:bottom w:val="single" w:sz="4" w:space="0" w:color="C0CADE"/>
              <w:right w:val="single" w:sz="4" w:space="0" w:color="C0CADE"/>
            </w:tcBorders>
          </w:tcPr>
          <w:p w14:paraId="7337DB77" w14:textId="77777777" w:rsidR="005A2FE6" w:rsidRDefault="00000000">
            <w:r>
              <w:rPr>
                <w:color w:val="333333"/>
                <w:sz w:val="18"/>
              </w:rPr>
              <w:t>CPS=100 offset by low absorption</w:t>
            </w:r>
          </w:p>
        </w:tc>
      </w:tr>
      <w:tr w:rsidR="005A2FE6" w14:paraId="24AA2BB5" w14:textId="77777777">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1E81EA37" w14:textId="77777777" w:rsidR="005A2FE6" w:rsidRDefault="00000000">
            <w:r>
              <w:rPr>
                <w:b/>
                <w:color w:val="333333"/>
                <w:sz w:val="18"/>
              </w:rPr>
              <w:t>Market Heat Index</w:t>
            </w:r>
          </w:p>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790307C2" w14:textId="77777777" w:rsidR="005A2FE6" w:rsidRDefault="00000000">
            <w:r>
              <w:rPr>
                <w:color w:val="333333"/>
                <w:sz w:val="18"/>
              </w:rPr>
              <w:t>40.6</w:t>
            </w:r>
          </w:p>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044D9E22" w14:textId="77777777" w:rsidR="005A2FE6" w:rsidRDefault="00000000">
            <w:r>
              <w:rPr>
                <w:color w:val="333333"/>
                <w:sz w:val="18"/>
              </w:rPr>
              <w:t>Supply-heavy market</w:t>
            </w:r>
          </w:p>
        </w:tc>
        <w:tc>
          <w:tcPr>
            <w:tcW w:w="2351" w:type="dxa"/>
            <w:tcBorders>
              <w:top w:val="single" w:sz="4" w:space="0" w:color="C0CADE"/>
              <w:left w:val="single" w:sz="4" w:space="0" w:color="C0CADE"/>
              <w:bottom w:val="single" w:sz="4" w:space="0" w:color="C0CADE"/>
              <w:right w:val="single" w:sz="4" w:space="0" w:color="C0CADE"/>
            </w:tcBorders>
            <w:shd w:val="clear" w:color="auto" w:fill="E6F4EA"/>
          </w:tcPr>
          <w:p w14:paraId="30B82D2F" w14:textId="77777777" w:rsidR="005A2FE6" w:rsidRDefault="00000000">
            <w:r>
              <w:rPr>
                <w:color w:val="333333"/>
                <w:sz w:val="18"/>
              </w:rPr>
              <w:t>High SPI (71) beats DSI (52)</w:t>
            </w:r>
          </w:p>
        </w:tc>
      </w:tr>
      <w:tr w:rsidR="005A2FE6" w14:paraId="1A699C60" w14:textId="77777777">
        <w:tc>
          <w:tcPr>
            <w:tcW w:w="2351" w:type="dxa"/>
            <w:tcBorders>
              <w:top w:val="single" w:sz="4" w:space="0" w:color="C0CADE"/>
              <w:left w:val="single" w:sz="4" w:space="0" w:color="C0CADE"/>
              <w:bottom w:val="single" w:sz="4" w:space="0" w:color="C0CADE"/>
              <w:right w:val="single" w:sz="4" w:space="0" w:color="C0CADE"/>
            </w:tcBorders>
          </w:tcPr>
          <w:p w14:paraId="2F5B8B1B" w14:textId="77777777" w:rsidR="005A2FE6" w:rsidRDefault="00000000">
            <w:r>
              <w:rPr>
                <w:b/>
                <w:color w:val="333333"/>
                <w:sz w:val="18"/>
              </w:rPr>
              <w:t>MHI Rolling-4 (smooth)</w:t>
            </w:r>
          </w:p>
        </w:tc>
        <w:tc>
          <w:tcPr>
            <w:tcW w:w="2351" w:type="dxa"/>
            <w:tcBorders>
              <w:top w:val="single" w:sz="4" w:space="0" w:color="C0CADE"/>
              <w:left w:val="single" w:sz="4" w:space="0" w:color="C0CADE"/>
              <w:bottom w:val="single" w:sz="4" w:space="0" w:color="C0CADE"/>
              <w:right w:val="single" w:sz="4" w:space="0" w:color="C0CADE"/>
            </w:tcBorders>
          </w:tcPr>
          <w:p w14:paraId="65F4682B" w14:textId="77777777" w:rsidR="005A2FE6" w:rsidRDefault="00000000">
            <w:r>
              <w:rPr>
                <w:color w:val="333333"/>
                <w:sz w:val="18"/>
              </w:rPr>
              <w:t>48.6</w:t>
            </w:r>
          </w:p>
        </w:tc>
        <w:tc>
          <w:tcPr>
            <w:tcW w:w="2351" w:type="dxa"/>
            <w:tcBorders>
              <w:top w:val="single" w:sz="4" w:space="0" w:color="C0CADE"/>
              <w:left w:val="single" w:sz="4" w:space="0" w:color="C0CADE"/>
              <w:bottom w:val="single" w:sz="4" w:space="0" w:color="C0CADE"/>
              <w:right w:val="single" w:sz="4" w:space="0" w:color="C0CADE"/>
            </w:tcBorders>
          </w:tcPr>
          <w:p w14:paraId="6C4D1FE5" w14:textId="77777777" w:rsidR="005A2FE6" w:rsidRDefault="00000000">
            <w:r>
              <w:rPr>
                <w:color w:val="333333"/>
                <w:sz w:val="18"/>
              </w:rPr>
              <w:t>Balanced (trending)</w:t>
            </w:r>
          </w:p>
        </w:tc>
        <w:tc>
          <w:tcPr>
            <w:tcW w:w="2351" w:type="dxa"/>
            <w:tcBorders>
              <w:top w:val="single" w:sz="4" w:space="0" w:color="C0CADE"/>
              <w:left w:val="single" w:sz="4" w:space="0" w:color="C0CADE"/>
              <w:bottom w:val="single" w:sz="4" w:space="0" w:color="C0CADE"/>
              <w:right w:val="single" w:sz="4" w:space="0" w:color="C0CADE"/>
            </w:tcBorders>
          </w:tcPr>
          <w:p w14:paraId="65CD9212" w14:textId="77777777" w:rsidR="005A2FE6" w:rsidRDefault="00000000">
            <w:r>
              <w:rPr>
                <w:color w:val="333333"/>
                <w:sz w:val="18"/>
              </w:rPr>
              <w:t>Single-day supply flush; trend holds</w:t>
            </w:r>
          </w:p>
        </w:tc>
      </w:tr>
    </w:tbl>
    <w:p w14:paraId="60A0CE90" w14:textId="77777777" w:rsidR="005A2FE6" w:rsidRDefault="00000000">
      <w:r>
        <w:br w:type="page"/>
      </w:r>
    </w:p>
    <w:p w14:paraId="1421534A" w14:textId="77777777" w:rsidR="005A2FE6" w:rsidRDefault="00000000">
      <w:pPr>
        <w:spacing w:before="80" w:after="120"/>
      </w:pPr>
      <w:r>
        <w:rPr>
          <w:b/>
          <w:color w:val="1A376C"/>
          <w:sz w:val="36"/>
        </w:rPr>
        <w:lastRenderedPageBreak/>
        <w:t>PART G — Data Quality &amp; Edge Case Handling</w:t>
      </w:r>
    </w:p>
    <w:p w14:paraId="5D8503B7" w14:textId="77777777" w:rsidR="005A2FE6" w:rsidRDefault="00000000">
      <w:pPr>
        <w:spacing w:after="60"/>
      </w:pPr>
      <w:r>
        <w:rPr>
          <w:color w:val="333333"/>
          <w:sz w:val="19"/>
        </w:rPr>
        <w:t>The platform handles several known data quality issues in the raw listing feeds. Each issue is detected and treated with a defined fallback strategy.</w:t>
      </w:r>
    </w:p>
    <w:tbl>
      <w:tblPr>
        <w:tblStyle w:val="TableGrid"/>
        <w:tblW w:w="0" w:type="auto"/>
        <w:tblLook w:val="04A0" w:firstRow="1" w:lastRow="0" w:firstColumn="1" w:lastColumn="0" w:noHBand="0" w:noVBand="1"/>
      </w:tblPr>
      <w:tblGrid>
        <w:gridCol w:w="3135"/>
        <w:gridCol w:w="3135"/>
        <w:gridCol w:w="3135"/>
      </w:tblGrid>
      <w:tr w:rsidR="005A2FE6" w14:paraId="48677C36" w14:textId="77777777">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52EC6868" w14:textId="77777777" w:rsidR="005A2FE6" w:rsidRDefault="00000000">
            <w:pPr>
              <w:jc w:val="center"/>
            </w:pPr>
            <w:r>
              <w:rPr>
                <w:b/>
                <w:color w:val="FFFFFF"/>
                <w:sz w:val="18"/>
              </w:rPr>
              <w:t>Issue</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526E5152" w14:textId="77777777" w:rsidR="005A2FE6" w:rsidRDefault="00000000">
            <w:pPr>
              <w:jc w:val="center"/>
            </w:pPr>
            <w:r>
              <w:rPr>
                <w:b/>
                <w:color w:val="FFFFFF"/>
                <w:sz w:val="18"/>
              </w:rPr>
              <w:t>Detection</w:t>
            </w:r>
          </w:p>
        </w:tc>
        <w:tc>
          <w:tcPr>
            <w:tcW w:w="3135" w:type="dxa"/>
            <w:tcBorders>
              <w:top w:val="single" w:sz="4" w:space="0" w:color="C0CADE"/>
              <w:left w:val="single" w:sz="4" w:space="0" w:color="C0CADE"/>
              <w:bottom w:val="single" w:sz="4" w:space="0" w:color="C0CADE"/>
              <w:right w:val="single" w:sz="4" w:space="0" w:color="C0CADE"/>
            </w:tcBorders>
            <w:shd w:val="clear" w:color="auto" w:fill="1A376C"/>
          </w:tcPr>
          <w:p w14:paraId="6D329413" w14:textId="77777777" w:rsidR="005A2FE6" w:rsidRDefault="00000000">
            <w:pPr>
              <w:jc w:val="center"/>
            </w:pPr>
            <w:r>
              <w:rPr>
                <w:b/>
                <w:color w:val="FFFFFF"/>
                <w:sz w:val="18"/>
              </w:rPr>
              <w:t>Handling</w:t>
            </w:r>
          </w:p>
        </w:tc>
      </w:tr>
      <w:tr w:rsidR="005A2FE6" w14:paraId="48301BC0" w14:textId="77777777">
        <w:tc>
          <w:tcPr>
            <w:tcW w:w="3135" w:type="dxa"/>
            <w:tcBorders>
              <w:top w:val="single" w:sz="4" w:space="0" w:color="C0CADE"/>
              <w:left w:val="single" w:sz="4" w:space="0" w:color="C0CADE"/>
              <w:bottom w:val="single" w:sz="4" w:space="0" w:color="C0CADE"/>
              <w:right w:val="single" w:sz="4" w:space="0" w:color="C0CADE"/>
            </w:tcBorders>
          </w:tcPr>
          <w:p w14:paraId="4514FF41" w14:textId="77777777" w:rsidR="005A2FE6" w:rsidRDefault="00000000">
            <w:r>
              <w:rPr>
                <w:color w:val="333333"/>
                <w:sz w:val="18"/>
              </w:rPr>
              <w:t>HO full-refresh: posting_date = scrape_date</w:t>
            </w:r>
          </w:p>
        </w:tc>
        <w:tc>
          <w:tcPr>
            <w:tcW w:w="3135" w:type="dxa"/>
            <w:tcBorders>
              <w:top w:val="single" w:sz="4" w:space="0" w:color="C0CADE"/>
              <w:left w:val="single" w:sz="4" w:space="0" w:color="C0CADE"/>
              <w:bottom w:val="single" w:sz="4" w:space="0" w:color="C0CADE"/>
              <w:right w:val="single" w:sz="4" w:space="0" w:color="C0CADE"/>
            </w:tcBorders>
          </w:tcPr>
          <w:p w14:paraId="51914012" w14:textId="77777777" w:rsidR="005A2FE6" w:rsidRDefault="00000000">
            <w:r>
              <w:rPr>
                <w:color w:val="333333"/>
                <w:sz w:val="18"/>
              </w:rPr>
              <w:t>posting_date == scrape_date (same calendar day)</w:t>
            </w:r>
          </w:p>
        </w:tc>
        <w:tc>
          <w:tcPr>
            <w:tcW w:w="3135" w:type="dxa"/>
            <w:tcBorders>
              <w:top w:val="single" w:sz="4" w:space="0" w:color="C0CADE"/>
              <w:left w:val="single" w:sz="4" w:space="0" w:color="C0CADE"/>
              <w:bottom w:val="single" w:sz="4" w:space="0" w:color="C0CADE"/>
              <w:right w:val="single" w:sz="4" w:space="0" w:color="C0CADE"/>
            </w:tcBorders>
          </w:tcPr>
          <w:p w14:paraId="4C53DC1D" w14:textId="77777777" w:rsidR="005A2FE6" w:rsidRDefault="00000000">
            <w:r>
              <w:rPr>
                <w:color w:val="333333"/>
                <w:sz w:val="18"/>
              </w:rPr>
              <w:t>DOM set to NaN; first-seen scrape date fallback applied per property</w:t>
            </w:r>
          </w:p>
        </w:tc>
      </w:tr>
      <w:tr w:rsidR="005A2FE6" w14:paraId="7FDE08E6"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78A57F12" w14:textId="77777777" w:rsidR="005A2FE6" w:rsidRDefault="00000000">
            <w:r>
              <w:rPr>
                <w:color w:val="333333"/>
                <w:sz w:val="18"/>
              </w:rPr>
              <w:t>Locality absent from next scrape date</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008CC14" w14:textId="77777777" w:rsidR="005A2FE6" w:rsidRDefault="00000000">
            <w:r>
              <w:rPr>
                <w:color w:val="333333"/>
                <w:sz w:val="18"/>
              </w:rPr>
              <w:t>next scrape has 0 listings for this (segment, city, locality)</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6C89DC87" w14:textId="77777777" w:rsidR="005A2FE6" w:rsidRDefault="00000000">
            <w:r>
              <w:rPr>
                <w:color w:val="333333"/>
                <w:sz w:val="18"/>
              </w:rPr>
              <w:t>absorption_rate = 0 (not computed); false 100% signal prevented</w:t>
            </w:r>
          </w:p>
        </w:tc>
      </w:tr>
      <w:tr w:rsidR="005A2FE6" w14:paraId="268808E4" w14:textId="77777777">
        <w:tc>
          <w:tcPr>
            <w:tcW w:w="3135" w:type="dxa"/>
            <w:tcBorders>
              <w:top w:val="single" w:sz="4" w:space="0" w:color="C0CADE"/>
              <w:left w:val="single" w:sz="4" w:space="0" w:color="C0CADE"/>
              <w:bottom w:val="single" w:sz="4" w:space="0" w:color="C0CADE"/>
              <w:right w:val="single" w:sz="4" w:space="0" w:color="C0CADE"/>
            </w:tcBorders>
          </w:tcPr>
          <w:p w14:paraId="04084FBA" w14:textId="77777777" w:rsidR="005A2FE6" w:rsidRDefault="00000000">
            <w:r>
              <w:rPr>
                <w:color w:val="333333"/>
                <w:sz w:val="18"/>
              </w:rPr>
              <w:t>MagicBricks mis-tags Noida Extension as city='Noida'</w:t>
            </w:r>
          </w:p>
        </w:tc>
        <w:tc>
          <w:tcPr>
            <w:tcW w:w="3135" w:type="dxa"/>
            <w:tcBorders>
              <w:top w:val="single" w:sz="4" w:space="0" w:color="C0CADE"/>
              <w:left w:val="single" w:sz="4" w:space="0" w:color="C0CADE"/>
              <w:bottom w:val="single" w:sz="4" w:space="0" w:color="C0CADE"/>
              <w:right w:val="single" w:sz="4" w:space="0" w:color="C0CADE"/>
            </w:tcBorders>
          </w:tcPr>
          <w:p w14:paraId="4DE742E6" w14:textId="77777777" w:rsidR="005A2FE6" w:rsidRDefault="00000000">
            <w:r>
              <w:rPr>
                <w:color w:val="333333"/>
                <w:sz w:val="18"/>
              </w:rPr>
              <w:t>canonical_locality = 'Noida Extension'</w:t>
            </w:r>
          </w:p>
        </w:tc>
        <w:tc>
          <w:tcPr>
            <w:tcW w:w="3135" w:type="dxa"/>
            <w:tcBorders>
              <w:top w:val="single" w:sz="4" w:space="0" w:color="C0CADE"/>
              <w:left w:val="single" w:sz="4" w:space="0" w:color="C0CADE"/>
              <w:bottom w:val="single" w:sz="4" w:space="0" w:color="C0CADE"/>
              <w:right w:val="single" w:sz="4" w:space="0" w:color="C0CADE"/>
            </w:tcBorders>
          </w:tcPr>
          <w:p w14:paraId="3BFE5177" w14:textId="77777777" w:rsidR="005A2FE6" w:rsidRDefault="00000000">
            <w:r>
              <w:rPr>
                <w:color w:val="333333"/>
                <w:sz w:val="18"/>
              </w:rPr>
              <w:t>Overridden to city='Greater Noida' via LOCALITY_CITY_OVERRIDES dict</w:t>
            </w:r>
          </w:p>
        </w:tc>
      </w:tr>
      <w:tr w:rsidR="005A2FE6" w14:paraId="732718ED"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4BC9D151" w14:textId="77777777" w:rsidR="005A2FE6" w:rsidRDefault="00000000">
            <w:r>
              <w:rPr>
                <w:color w:val="333333"/>
                <w:sz w:val="18"/>
              </w:rPr>
              <w:t>No circle rate available for locality</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86FFD00" w14:textId="77777777" w:rsidR="005A2FE6" w:rsidRDefault="00000000">
            <w:r>
              <w:rPr>
                <w:color w:val="333333"/>
                <w:sz w:val="18"/>
              </w:rPr>
              <w:t>CircleRateMatcher returns None</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1B49A40C" w14:textId="77777777" w:rsidR="005A2FE6" w:rsidRDefault="00000000">
            <w:r>
              <w:rPr>
                <w:color w:val="333333"/>
                <w:sz w:val="18"/>
              </w:rPr>
              <w:t>CPS denominator falls back to city-median PPSF; relative comparison preserved</w:t>
            </w:r>
          </w:p>
        </w:tc>
      </w:tr>
      <w:tr w:rsidR="005A2FE6" w14:paraId="713CA347" w14:textId="77777777">
        <w:tc>
          <w:tcPr>
            <w:tcW w:w="3135" w:type="dxa"/>
            <w:tcBorders>
              <w:top w:val="single" w:sz="4" w:space="0" w:color="C0CADE"/>
              <w:left w:val="single" w:sz="4" w:space="0" w:color="C0CADE"/>
              <w:bottom w:val="single" w:sz="4" w:space="0" w:color="C0CADE"/>
              <w:right w:val="single" w:sz="4" w:space="0" w:color="C0CADE"/>
            </w:tcBorders>
          </w:tcPr>
          <w:p w14:paraId="3DF4419F" w14:textId="77777777" w:rsidR="005A2FE6" w:rsidRDefault="00000000">
            <w:r>
              <w:rPr>
                <w:color w:val="333333"/>
                <w:sz w:val="18"/>
              </w:rPr>
              <w:t>Invalid / negative area values</w:t>
            </w:r>
          </w:p>
        </w:tc>
        <w:tc>
          <w:tcPr>
            <w:tcW w:w="3135" w:type="dxa"/>
            <w:tcBorders>
              <w:top w:val="single" w:sz="4" w:space="0" w:color="C0CADE"/>
              <w:left w:val="single" w:sz="4" w:space="0" w:color="C0CADE"/>
              <w:bottom w:val="single" w:sz="4" w:space="0" w:color="C0CADE"/>
              <w:right w:val="single" w:sz="4" w:space="0" w:color="C0CADE"/>
            </w:tcBorders>
          </w:tcPr>
          <w:p w14:paraId="5E863E9C" w14:textId="77777777" w:rsidR="005A2FE6" w:rsidRDefault="00000000">
            <w:r>
              <w:rPr>
                <w:color w:val="333333"/>
                <w:sz w:val="18"/>
              </w:rPr>
              <w:t>_to_sqft() returns None</w:t>
            </w:r>
          </w:p>
        </w:tc>
        <w:tc>
          <w:tcPr>
            <w:tcW w:w="3135" w:type="dxa"/>
            <w:tcBorders>
              <w:top w:val="single" w:sz="4" w:space="0" w:color="C0CADE"/>
              <w:left w:val="single" w:sz="4" w:space="0" w:color="C0CADE"/>
              <w:bottom w:val="single" w:sz="4" w:space="0" w:color="C0CADE"/>
              <w:right w:val="single" w:sz="4" w:space="0" w:color="C0CADE"/>
            </w:tcBorders>
          </w:tcPr>
          <w:p w14:paraId="5F1CDC4F" w14:textId="77777777" w:rsidR="005A2FE6" w:rsidRDefault="00000000">
            <w:r>
              <w:rPr>
                <w:color w:val="333333"/>
                <w:sz w:val="18"/>
              </w:rPr>
              <w:t>area_sqft = NaN; rows excluded from PPSF statistics</w:t>
            </w:r>
          </w:p>
        </w:tc>
      </w:tr>
      <w:tr w:rsidR="005A2FE6" w14:paraId="10975893" w14:textId="77777777">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E50E02A" w14:textId="77777777" w:rsidR="005A2FE6" w:rsidRDefault="00000000">
            <w:r>
              <w:rPr>
                <w:color w:val="333333"/>
                <w:sz w:val="18"/>
              </w:rPr>
              <w:t>Single noisy scrape date skewing MHI</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3FB49163" w14:textId="77777777" w:rsidR="005A2FE6" w:rsidRDefault="00000000">
            <w:r>
              <w:rPr>
                <w:color w:val="333333"/>
                <w:sz w:val="18"/>
              </w:rPr>
              <w:t>Point-in-time MHI deviates significantly from neighbours</w:t>
            </w:r>
          </w:p>
        </w:tc>
        <w:tc>
          <w:tcPr>
            <w:tcW w:w="3135" w:type="dxa"/>
            <w:tcBorders>
              <w:top w:val="single" w:sz="4" w:space="0" w:color="C0CADE"/>
              <w:left w:val="single" w:sz="4" w:space="0" w:color="C0CADE"/>
              <w:bottom w:val="single" w:sz="4" w:space="0" w:color="C0CADE"/>
              <w:right w:val="single" w:sz="4" w:space="0" w:color="C0CADE"/>
            </w:tcBorders>
            <w:shd w:val="clear" w:color="auto" w:fill="F2F6FF"/>
          </w:tcPr>
          <w:p w14:paraId="0D3A4C8C" w14:textId="77777777" w:rsidR="005A2FE6" w:rsidRDefault="00000000">
            <w:r>
              <w:rPr>
                <w:color w:val="333333"/>
                <w:sz w:val="18"/>
              </w:rPr>
              <w:t>mhi_rolling4 (4-scrape rolling mean) smooths out single-day anomalies</w:t>
            </w:r>
          </w:p>
        </w:tc>
      </w:tr>
    </w:tbl>
    <w:p w14:paraId="192DBE58" w14:textId="77777777" w:rsidR="005A2FE6" w:rsidRDefault="005A2FE6"/>
    <w:p w14:paraId="0AEBFFA0" w14:textId="77777777" w:rsidR="005A2FE6" w:rsidRDefault="00000000">
      <w:pPr>
        <w:jc w:val="center"/>
      </w:pPr>
      <w:r>
        <w:rPr>
          <w:i/>
          <w:color w:val="666666"/>
          <w:sz w:val="15"/>
        </w:rPr>
        <w:t>Generated by GeoAI Real Estate Platform  ·  Source: real_estate/utils/market_intelligence.py  ·  Data: opt/apt/market_intelligence.csv  ·  May 2026</w:t>
      </w:r>
    </w:p>
    <w:sectPr w:rsidR="005A2FE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501415">
    <w:abstractNumId w:val="8"/>
  </w:num>
  <w:num w:numId="2" w16cid:durableId="744034585">
    <w:abstractNumId w:val="6"/>
  </w:num>
  <w:num w:numId="3" w16cid:durableId="1002660767">
    <w:abstractNumId w:val="5"/>
  </w:num>
  <w:num w:numId="4" w16cid:durableId="1297181868">
    <w:abstractNumId w:val="4"/>
  </w:num>
  <w:num w:numId="5" w16cid:durableId="1472167912">
    <w:abstractNumId w:val="7"/>
  </w:num>
  <w:num w:numId="6" w16cid:durableId="366298035">
    <w:abstractNumId w:val="3"/>
  </w:num>
  <w:num w:numId="7" w16cid:durableId="2116947394">
    <w:abstractNumId w:val="2"/>
  </w:num>
  <w:num w:numId="8" w16cid:durableId="1183319721">
    <w:abstractNumId w:val="1"/>
  </w:num>
  <w:num w:numId="9" w16cid:durableId="212704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FE6"/>
    <w:rsid w:val="00AA1D8D"/>
    <w:rsid w:val="00B47730"/>
    <w:rsid w:val="00BA7BDF"/>
    <w:rsid w:val="00C754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F6C4D-A793-4FB8-B4C0-C5CA3697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3294</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Prakhar</cp:lastModifiedBy>
  <cp:revision>2</cp:revision>
  <dcterms:created xsi:type="dcterms:W3CDTF">2013-12-23T23:15:00Z</dcterms:created>
  <dcterms:modified xsi:type="dcterms:W3CDTF">2026-05-18T12:40:00Z</dcterms:modified>
  <cp:category/>
</cp:coreProperties>
</file>