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30a9b47b6a4839f54b811f90e5790ada84432a4"/>
    <w:p>
      <w:pPr>
        <w:pStyle w:val="Heading1"/>
      </w:pPr>
      <w:r>
        <w:t xml:space="preserve">FloData Market Intelligence Tab — Copilot Implementation Brief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new</w:t>
      </w:r>
      <w:r>
        <w:t xml:space="preserve"> </w:t>
      </w:r>
      <w:r>
        <w:rPr>
          <w:b/>
          <w:bCs/>
        </w:rPr>
        <w:t xml:space="preserve">Market Intelligence</w:t>
      </w:r>
      <w:r>
        <w:t xml:space="preserve"> </w:t>
      </w:r>
      <w:r>
        <w:t xml:space="preserve">tab in the existing React + FastAPI NCR Real Estate AI system. This tab should add demand-supply diagnostics, liquidity analysis, price revision behavior, and market-adjusted investment intelligence using Housing.com and Magicbricks raw listing datasets.</w:t>
      </w:r>
    </w:p>
    <w:p>
      <w:pPr>
        <w:pStyle w:val="BodyText"/>
      </w:pPr>
      <w:r>
        <w:t xml:space="preserve">This is an extension of the existing system.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rebuild existing valuation, forecast, ROI, or XAI logic. Reuse the current architecture and add a new market intelligence layer.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ystem-context"/>
    <w:p>
      <w:pPr>
        <w:pStyle w:val="Heading2"/>
      </w:pPr>
      <w:r>
        <w:t xml:space="preserve">Current System Context</w:t>
      </w:r>
    </w:p>
    <w:p>
      <w:pPr>
        <w:pStyle w:val="FirstParagraph"/>
      </w:pPr>
      <w:r>
        <w:t xml:space="preserve">The system already has:</w:t>
      </w:r>
    </w:p>
    <w:p>
      <w:pPr>
        <w:pStyle w:val="Compact"/>
        <w:numPr>
          <w:ilvl w:val="0"/>
          <w:numId w:val="1001"/>
        </w:numPr>
      </w:pPr>
      <w:r>
        <w:t xml:space="preserve">FastAPI backend in</w:t>
      </w:r>
      <w:r>
        <w:t xml:space="preserve"> </w:t>
      </w:r>
      <w:r>
        <w:rPr>
          <w:rStyle w:val="VerbatimChar"/>
        </w:rPr>
        <w:t xml:space="preserve">api/main.py</w:t>
      </w:r>
    </w:p>
    <w:p>
      <w:pPr>
        <w:pStyle w:val="Compact"/>
        <w:numPr>
          <w:ilvl w:val="0"/>
          <w:numId w:val="1001"/>
        </w:numPr>
      </w:pPr>
      <w:r>
        <w:t xml:space="preserve">React frontend in</w:t>
      </w:r>
      <w:r>
        <w:t xml:space="preserve"> </w:t>
      </w:r>
      <w:r>
        <w:rPr>
          <w:rStyle w:val="VerbatimChar"/>
        </w:rPr>
        <w:t xml:space="preserve">frontend/src/App.jsx</w:t>
      </w:r>
    </w:p>
    <w:p>
      <w:pPr>
        <w:pStyle w:val="Compact"/>
        <w:numPr>
          <w:ilvl w:val="0"/>
          <w:numId w:val="1001"/>
        </w:numPr>
      </w:pPr>
      <w:r>
        <w:t xml:space="preserve">Existing forecast service in</w:t>
      </w:r>
      <w:r>
        <w:t xml:space="preserve"> </w:t>
      </w:r>
      <w:r>
        <w:rPr>
          <w:rStyle w:val="VerbatimChar"/>
        </w:rPr>
        <w:t xml:space="preserve">real_estate/utils/forecast_intelligence.py</w:t>
      </w:r>
    </w:p>
    <w:p>
      <w:pPr>
        <w:pStyle w:val="Compact"/>
        <w:numPr>
          <w:ilvl w:val="0"/>
          <w:numId w:val="1001"/>
        </w:numPr>
      </w:pPr>
      <w:r>
        <w:t xml:space="preserve">Placeholder file:</w:t>
      </w:r>
      <w:r>
        <w:t xml:space="preserve"> </w:t>
      </w:r>
      <w:r>
        <w:rPr>
          <w:rStyle w:val="VerbatimChar"/>
        </w:rPr>
        <w:t xml:space="preserve">real_estate/utils/market_intelligence.py</w:t>
      </w:r>
    </w:p>
    <w:p>
      <w:pPr>
        <w:pStyle w:val="Compact"/>
        <w:numPr>
          <w:ilvl w:val="0"/>
          <w:numId w:val="1001"/>
        </w:numPr>
      </w:pPr>
      <w:r>
        <w:t xml:space="preserve">Existing frontend tabs:</w:t>
      </w:r>
    </w:p>
    <w:p>
      <w:pPr>
        <w:pStyle w:val="Compact"/>
        <w:numPr>
          <w:ilvl w:val="1"/>
          <w:numId w:val="1002"/>
        </w:numPr>
      </w:pPr>
      <w:r>
        <w:t xml:space="preserve">Builder Floor</w:t>
      </w:r>
    </w:p>
    <w:p>
      <w:pPr>
        <w:pStyle w:val="Compact"/>
        <w:numPr>
          <w:ilvl w:val="1"/>
          <w:numId w:val="1002"/>
        </w:numPr>
      </w:pPr>
      <w:r>
        <w:t xml:space="preserve">Apartment</w:t>
      </w:r>
    </w:p>
    <w:p>
      <w:pPr>
        <w:pStyle w:val="Compact"/>
        <w:numPr>
          <w:ilvl w:val="1"/>
          <w:numId w:val="1002"/>
        </w:numPr>
      </w:pPr>
      <w:r>
        <w:t xml:space="preserve">Plot</w:t>
      </w:r>
    </w:p>
    <w:p>
      <w:pPr>
        <w:pStyle w:val="Compact"/>
        <w:numPr>
          <w:ilvl w:val="1"/>
          <w:numId w:val="1002"/>
        </w:numPr>
      </w:pPr>
      <w:r>
        <w:t xml:space="preserve">Forecast Intelligence</w:t>
      </w:r>
    </w:p>
    <w:p>
      <w:pPr>
        <w:pStyle w:val="Compact"/>
        <w:numPr>
          <w:ilvl w:val="1"/>
          <w:numId w:val="1002"/>
        </w:numPr>
      </w:pPr>
      <w:r>
        <w:t xml:space="preserve">Locality Intelligence</w:t>
      </w:r>
    </w:p>
    <w:p>
      <w:pPr>
        <w:pStyle w:val="Compact"/>
        <w:numPr>
          <w:ilvl w:val="0"/>
          <w:numId w:val="1001"/>
        </w:numPr>
      </w:pPr>
      <w:r>
        <w:t xml:space="preserve">Forecast artifacts under: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opt/apt/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opt/builder_floor/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opt/plot/</w:t>
      </w:r>
    </w:p>
    <w:p>
      <w:pPr>
        <w:pStyle w:val="FirstParagraph"/>
      </w:pPr>
      <w:r>
        <w:t xml:space="preserve">The new work should primarily use:</w:t>
      </w:r>
    </w:p>
    <w:p>
      <w:pPr>
        <w:pStyle w:val="SourceCode"/>
      </w:pPr>
      <w:r>
        <w:rPr>
          <w:rStyle w:val="VerbatimChar"/>
        </w:rPr>
        <w:t xml:space="preserve">real_estate/utils/market_intelligence.py</w:t>
      </w:r>
      <w:r>
        <w:br/>
      </w:r>
      <w:r>
        <w:rPr>
          <w:rStyle w:val="VerbatimChar"/>
        </w:rPr>
        <w:t xml:space="preserve">api/main.py</w:t>
      </w:r>
      <w:r>
        <w:br/>
      </w:r>
      <w:r>
        <w:rPr>
          <w:rStyle w:val="VerbatimChar"/>
        </w:rPr>
        <w:t xml:space="preserve">frontend/src/App.jsx</w:t>
      </w:r>
      <w:r>
        <w:br/>
      </w:r>
      <w:r>
        <w:rPr>
          <w:rStyle w:val="VerbatimChar"/>
        </w:rPr>
        <w:t xml:space="preserve">frontend/src/App.css</w:t>
      </w:r>
      <w:r>
        <w:br/>
      </w:r>
      <w:r>
        <w:rPr>
          <w:rStyle w:val="VerbatimChar"/>
        </w:rPr>
        <w:t xml:space="preserve">opt/{segment}/market_intelligence.csv</w:t>
      </w:r>
    </w:p>
    <w:p>
      <w:r>
        <w:pict>
          <v:rect style="width:0;height:1.5pt" o:hralign="center" o:hrstd="t" o:hr="t"/>
        </w:pict>
      </w:r>
    </w:p>
    <w:bookmarkEnd w:id="21"/>
    <w:bookmarkStart w:id="22" w:name="new-product-feature"/>
    <w:p>
      <w:pPr>
        <w:pStyle w:val="Heading2"/>
      </w:pPr>
      <w:r>
        <w:t xml:space="preserve">New Product Feature</w:t>
      </w:r>
    </w:p>
    <w:p>
      <w:pPr>
        <w:pStyle w:val="FirstParagraph"/>
      </w:pPr>
      <w:r>
        <w:t xml:space="preserve">Add a new frontend tab named:</w:t>
      </w:r>
    </w:p>
    <w:p>
      <w:pPr>
        <w:pStyle w:val="SourceCode"/>
      </w:pPr>
      <w:r>
        <w:rPr>
          <w:rStyle w:val="VerbatimChar"/>
        </w:rPr>
        <w:t xml:space="preserve">Market Intelligence</w:t>
      </w:r>
    </w:p>
    <w:p>
      <w:pPr>
        <w:pStyle w:val="FirstParagraph"/>
      </w:pPr>
      <w:r>
        <w:t xml:space="preserve">The tab should allow users to select:</w:t>
      </w:r>
    </w:p>
    <w:p>
      <w:pPr>
        <w:pStyle w:val="SourceCode"/>
      </w:pPr>
      <w:r>
        <w:rPr>
          <w:rStyle w:val="VerbatimChar"/>
        </w:rPr>
        <w:t xml:space="preserve">Segment: Apartment / Builder Floor / Plot</w:t>
      </w:r>
      <w:r>
        <w:br/>
      </w:r>
      <w:r>
        <w:rPr>
          <w:rStyle w:val="VerbatimChar"/>
        </w:rPr>
        <w:t xml:space="preserve">City: Delhi / Noida / Gurgaon / Ghaziabad / Faridabad / Greater Noida</w:t>
      </w:r>
      <w:r>
        <w:br/>
      </w:r>
      <w:r>
        <w:rPr>
          <w:rStyle w:val="VerbatimChar"/>
        </w:rPr>
        <w:t xml:space="preserve">Locality: searchable locality selector</w:t>
      </w:r>
    </w:p>
    <w:p>
      <w:pPr>
        <w:pStyle w:val="FirstParagraph"/>
      </w:pPr>
      <w:r>
        <w:t xml:space="preserve">Then show a full demand-supply and liquidity dashboard for the selected locality and segment.</w:t>
      </w:r>
    </w:p>
    <w:p>
      <w:r>
        <w:pict>
          <v:rect style="width:0;height:1.5pt" o:hralign="center" o:hrstd="t" o:hr="t"/>
        </w:pict>
      </w:r>
    </w:p>
    <w:bookmarkEnd w:id="22"/>
    <w:bookmarkStart w:id="23" w:name="input-data"/>
    <w:p>
      <w:pPr>
        <w:pStyle w:val="Heading2"/>
      </w:pPr>
      <w:r>
        <w:t xml:space="preserve">Input Data</w:t>
      </w:r>
    </w:p>
    <w:p>
      <w:pPr>
        <w:pStyle w:val="FirstParagraph"/>
      </w:pPr>
      <w:r>
        <w:t xml:space="preserve">Use the raw sell listing datasets from Housing.com and Magicbricks.</w:t>
      </w:r>
    </w:p>
    <w:p>
      <w:pPr>
        <w:pStyle w:val="BodyText"/>
      </w:pPr>
      <w:r>
        <w:t xml:space="preserve">Expected source files:</w:t>
      </w:r>
    </w:p>
    <w:p>
      <w:pPr>
        <w:pStyle w:val="SourceCode"/>
      </w:pPr>
      <w:r>
        <w:rPr>
          <w:rStyle w:val="VerbatimChar"/>
        </w:rPr>
        <w:t xml:space="preserve">real_estate_data/real_estate_data/ho_raw_data.csv</w:t>
      </w:r>
      <w:r>
        <w:br/>
      </w:r>
      <w:r>
        <w:rPr>
          <w:rStyle w:val="VerbatimChar"/>
        </w:rPr>
        <w:t xml:space="preserve">real_estate_data/real_estate_data/mb_raw_data.csv</w:t>
      </w:r>
    </w:p>
    <w:p>
      <w:pPr>
        <w:pStyle w:val="FirstParagraph"/>
      </w:pPr>
      <w:r>
        <w:t xml:space="preserve">If actual project path differs, resolve using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in the same style as existing code.</w:t>
      </w:r>
    </w:p>
    <w:p>
      <w:pPr>
        <w:pStyle w:val="BodyText"/>
      </w:pPr>
      <w:r>
        <w:t xml:space="preserve">Important columns likely available:</w:t>
      </w:r>
    </w:p>
    <w:p>
      <w:pPr>
        <w:pStyle w:val="SourceCode"/>
      </w:pPr>
      <w:r>
        <w:rPr>
          <w:rStyle w:val="VerbatimChar"/>
        </w:rPr>
        <w:t xml:space="preserve">property_id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property_type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locality</w:t>
      </w:r>
      <w:r>
        <w:br/>
      </w:r>
      <w:r>
        <w:rPr>
          <w:rStyle w:val="VerbatimChar"/>
        </w:rPr>
        <w:t xml:space="preserve">price_numeric</w:t>
      </w:r>
      <w:r>
        <w:br/>
      </w:r>
      <w:r>
        <w:rPr>
          <w:rStyle w:val="VerbatimChar"/>
        </w:rPr>
        <w:t xml:space="preserve">sqft_price</w:t>
      </w:r>
      <w:r>
        <w:br/>
      </w:r>
      <w:r>
        <w:rPr>
          <w:rStyle w:val="VerbatimChar"/>
        </w:rPr>
        <w:t xml:space="preserve">covered_area_value</w:t>
      </w:r>
      <w:r>
        <w:br/>
      </w:r>
      <w:r>
        <w:rPr>
          <w:rStyle w:val="VerbatimChar"/>
        </w:rPr>
        <w:t xml:space="preserve">covered_area_unit</w:t>
      </w:r>
      <w:r>
        <w:br/>
      </w:r>
      <w:r>
        <w:rPr>
          <w:rStyle w:val="VerbatimChar"/>
        </w:rPr>
        <w:t xml:space="preserve">bhk</w:t>
      </w:r>
      <w:r>
        <w:br/>
      </w:r>
      <w:r>
        <w:rPr>
          <w:rStyle w:val="VerbatimChar"/>
        </w:rPr>
        <w:t xml:space="preserve">bathrooms</w:t>
      </w:r>
      <w:r>
        <w:br/>
      </w:r>
      <w:r>
        <w:rPr>
          <w:rStyle w:val="VerbatimChar"/>
        </w:rPr>
        <w:t xml:space="preserve">balconies</w:t>
      </w:r>
      <w:r>
        <w:br/>
      </w:r>
      <w:r>
        <w:rPr>
          <w:rStyle w:val="VerbatimChar"/>
        </w:rPr>
        <w:t xml:space="preserve">possession_status</w:t>
      </w:r>
      <w:r>
        <w:br/>
      </w:r>
      <w:r>
        <w:rPr>
          <w:rStyle w:val="VerbatimChar"/>
        </w:rPr>
        <w:t xml:space="preserve">posting_date</w:t>
      </w:r>
      <w:r>
        <w:br/>
      </w:r>
      <w:r>
        <w:rPr>
          <w:rStyle w:val="VerbatimChar"/>
        </w:rPr>
        <w:t xml:space="preserve">scrape_date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agent_type</w:t>
      </w:r>
      <w:r>
        <w:br/>
      </w:r>
      <w:r>
        <w:rPr>
          <w:rStyle w:val="VerbatimChar"/>
        </w:rPr>
        <w:t xml:space="preserve">developer_id</w:t>
      </w:r>
      <w:r>
        <w:br/>
      </w:r>
      <w:r>
        <w:rPr>
          <w:rStyle w:val="VerbatimChar"/>
        </w:rPr>
        <w:t xml:space="preserve">developer_uuid</w:t>
      </w:r>
      <w:r>
        <w:br/>
      </w:r>
      <w:r>
        <w:rPr>
          <w:rStyle w:val="VerbatimChar"/>
        </w:rPr>
        <w:t xml:space="preserve">user_type</w:t>
      </w:r>
      <w:r>
        <w:br/>
      </w:r>
      <w:r>
        <w:rPr>
          <w:rStyle w:val="VerbatimChar"/>
        </w:rPr>
        <w:t xml:space="preserve">furnishing_type</w:t>
      </w:r>
      <w:r>
        <w:br/>
      </w:r>
      <w:r>
        <w:rPr>
          <w:rStyle w:val="VerbatimChar"/>
        </w:rPr>
        <w:t xml:space="preserve">facing_direction</w:t>
      </w:r>
      <w:r>
        <w:br/>
      </w:r>
      <w:r>
        <w:rPr>
          <w:rStyle w:val="VerbatimChar"/>
        </w:rPr>
        <w:t xml:space="preserve">corner_property</w:t>
      </w:r>
      <w:r>
        <w:br/>
      </w:r>
      <w:r>
        <w:rPr>
          <w:rStyle w:val="VerbatimChar"/>
        </w:rPr>
        <w:t xml:space="preserve">gated_plot</w:t>
      </w:r>
      <w:r>
        <w:br/>
      </w:r>
      <w:r>
        <w:rPr>
          <w:rStyle w:val="VerbatimChar"/>
        </w:rPr>
        <w:t xml:space="preserve">road_width</w:t>
      </w:r>
      <w:r>
        <w:br/>
      </w:r>
      <w:r>
        <w:rPr>
          <w:rStyle w:val="VerbatimChar"/>
        </w:rPr>
        <w:t xml:space="preserve">amenities</w:t>
      </w:r>
      <w:r>
        <w:br/>
      </w:r>
      <w:r>
        <w:rPr>
          <w:rStyle w:val="VerbatimChar"/>
        </w:rPr>
        <w:t xml:space="preserve">description</w:t>
      </w:r>
    </w:p>
    <w:p>
      <w:pPr>
        <w:pStyle w:val="FirstParagraph"/>
      </w:pPr>
      <w:r>
        <w:t xml:space="preserve">Handle missing columns gracefully. The code should not crash if one source lacks a column.</w:t>
      </w:r>
    </w:p>
    <w:p>
      <w:r>
        <w:pict>
          <v:rect style="width:0;height:1.5pt" o:hralign="center" o:hrstd="t" o:hr="t"/>
        </w:pict>
      </w:r>
    </w:p>
    <w:bookmarkEnd w:id="23"/>
    <w:bookmarkStart w:id="24" w:name="segment-mapping"/>
    <w:p>
      <w:pPr>
        <w:pStyle w:val="Heading2"/>
      </w:pPr>
      <w:r>
        <w:t xml:space="preserve">Segment Mapping</w:t>
      </w:r>
    </w:p>
    <w:p>
      <w:pPr>
        <w:pStyle w:val="FirstParagraph"/>
      </w:pPr>
      <w:r>
        <w:t xml:space="preserve">Normalize raw property types into system segments.</w:t>
      </w:r>
    </w:p>
    <w:p>
      <w:pPr>
        <w:pStyle w:val="SourceCode"/>
      </w:pPr>
      <w:r>
        <w:rPr>
          <w:rStyle w:val="NormalTok"/>
        </w:rPr>
        <w:t xml:space="preserve">PROPERTY_TYPE_TO_SEGMENT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"Apartment"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"Studio Apartment"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"Penthouse"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"Builder Floor"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"builder_floor"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"Independent Floor"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"builder_floor"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"Builder Floor Apartment"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"builder_floor"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"Residential Plot"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"Residential Land"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"Independent 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"house_villa"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"Residential 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"house_villa"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"Villa"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"house_villa"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version of the tab, support only:</w:t>
      </w:r>
    </w:p>
    <w:p>
      <w:pPr>
        <w:pStyle w:val="SourceCode"/>
      </w:pPr>
      <w:r>
        <w:rPr>
          <w:rStyle w:val="VerbatimChar"/>
        </w:rPr>
        <w:t xml:space="preserve">apt</w:t>
      </w:r>
      <w:r>
        <w:br/>
      </w:r>
      <w:r>
        <w:rPr>
          <w:rStyle w:val="VerbatimChar"/>
        </w:rPr>
        <w:t xml:space="preserve">builder_floor</w:t>
      </w:r>
      <w:r>
        <w:br/>
      </w:r>
      <w:r>
        <w:rPr>
          <w:rStyle w:val="VerbatimChar"/>
        </w:rPr>
        <w:t xml:space="preserve">plot</w:t>
      </w:r>
    </w:p>
    <w:p>
      <w:pPr>
        <w:pStyle w:val="FirstParagraph"/>
      </w:pPr>
      <w:r>
        <w:t xml:space="preserve">Ignore or separately group</w:t>
      </w:r>
      <w:r>
        <w:t xml:space="preserve"> </w:t>
      </w:r>
      <w:r>
        <w:rPr>
          <w:rStyle w:val="VerbatimChar"/>
        </w:rPr>
        <w:t xml:space="preserve">house_villa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normalized-market-listing-schema"/>
    <w:p>
      <w:pPr>
        <w:pStyle w:val="Heading2"/>
      </w:pPr>
      <w:r>
        <w:t xml:space="preserve">Normalized Market Listing Schema</w:t>
      </w:r>
    </w:p>
    <w:p>
      <w:pPr>
        <w:pStyle w:val="FirstParagraph"/>
      </w:pPr>
      <w:r>
        <w:t xml:space="preserve">Create a normalized internal DataFrame with these columns where possible:</w:t>
      </w:r>
    </w:p>
    <w:p>
      <w:pPr>
        <w:pStyle w:val="SourceCode"/>
      </w:pPr>
      <w:r>
        <w:rPr>
          <w:rStyle w:val="VerbatimChar"/>
        </w:rPr>
        <w:t xml:space="preserve">property_id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locality</w:t>
      </w:r>
      <w:r>
        <w:br/>
      </w:r>
      <w:r>
        <w:rPr>
          <w:rStyle w:val="VerbatimChar"/>
        </w:rPr>
        <w:t xml:space="preserve">canonical_locality</w:t>
      </w:r>
      <w:r>
        <w:br/>
      </w:r>
      <w:r>
        <w:rPr>
          <w:rStyle w:val="VerbatimChar"/>
        </w:rPr>
        <w:t xml:space="preserve">property_type_raw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price_per_sqft</w:t>
      </w:r>
      <w:r>
        <w:br/>
      </w:r>
      <w:r>
        <w:rPr>
          <w:rStyle w:val="VerbatimChar"/>
        </w:rPr>
        <w:t xml:space="preserve">area_sqft</w:t>
      </w:r>
      <w:r>
        <w:br/>
      </w:r>
      <w:r>
        <w:rPr>
          <w:rStyle w:val="VerbatimChar"/>
        </w:rPr>
        <w:t xml:space="preserve">bhk</w:t>
      </w:r>
      <w:r>
        <w:br/>
      </w:r>
      <w:r>
        <w:rPr>
          <w:rStyle w:val="VerbatimChar"/>
        </w:rPr>
        <w:t xml:space="preserve">possession_status</w:t>
      </w:r>
      <w:r>
        <w:br/>
      </w:r>
      <w:r>
        <w:rPr>
          <w:rStyle w:val="VerbatimChar"/>
        </w:rPr>
        <w:t xml:space="preserve">posting_date</w:t>
      </w:r>
      <w:r>
        <w:br/>
      </w:r>
      <w:r>
        <w:rPr>
          <w:rStyle w:val="VerbatimChar"/>
        </w:rPr>
        <w:t xml:space="preserve">scrape_date</w:t>
      </w:r>
      <w:r>
        <w:br/>
      </w:r>
      <w:r>
        <w:rPr>
          <w:rStyle w:val="VerbatimChar"/>
        </w:rPr>
        <w:t xml:space="preserve">days_on_market</w:t>
      </w:r>
      <w:r>
        <w:br/>
      </w:r>
      <w:r>
        <w:rPr>
          <w:rStyle w:val="VerbatimChar"/>
        </w:rPr>
        <w:t xml:space="preserve">agent_type</w:t>
      </w:r>
      <w:r>
        <w:br/>
      </w:r>
      <w:r>
        <w:rPr>
          <w:rStyle w:val="VerbatimChar"/>
        </w:rPr>
        <w:t xml:space="preserve">developer_id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is_ready</w:t>
      </w:r>
      <w:r>
        <w:br/>
      </w:r>
      <w:r>
        <w:rPr>
          <w:rStyle w:val="VerbatimChar"/>
        </w:rPr>
        <w:t xml:space="preserve">is_under_construction</w:t>
      </w:r>
      <w:r>
        <w:br/>
      </w:r>
      <w:r>
        <w:rPr>
          <w:rStyle w:val="VerbatimChar"/>
        </w:rPr>
        <w:t xml:space="preserve">is_new_event</w:t>
      </w:r>
      <w:r>
        <w:br/>
      </w:r>
      <w:r>
        <w:rPr>
          <w:rStyle w:val="VerbatimChar"/>
        </w:rPr>
        <w:t xml:space="preserve">is_updated_event</w:t>
      </w:r>
      <w:r>
        <w:br/>
      </w:r>
      <w:r>
        <w:rPr>
          <w:rStyle w:val="VerbatimChar"/>
        </w:rPr>
        <w:t xml:space="preserve">is_active_event</w:t>
      </w:r>
    </w:p>
    <w:bookmarkStart w:id="25" w:name="area-standardization"/>
    <w:p>
      <w:pPr>
        <w:pStyle w:val="Heading3"/>
      </w:pPr>
      <w:r>
        <w:t xml:space="preserve">Area Standardization</w:t>
      </w:r>
    </w:p>
    <w:p>
      <w:pPr>
        <w:pStyle w:val="FirstParagraph"/>
      </w:pPr>
      <w:r>
        <w:t xml:space="preserve">Use the same area conversion logic as existing transformation code.</w:t>
      </w:r>
    </w:p>
    <w:p>
      <w:pPr>
        <w:pStyle w:val="SourceCode"/>
      </w:pPr>
      <w:r>
        <w:rPr>
          <w:rStyle w:val="NormalTok"/>
        </w:rPr>
        <w:t xml:space="preserve">area_sqft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covered_area_value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unit_factor</w:t>
      </w:r>
    </w:p>
    <w:p>
      <w:pPr>
        <w:pStyle w:val="FirstParagraph"/>
      </w:pPr>
      <w:r>
        <w:t xml:space="preserve">At minimum support:</w:t>
      </w:r>
    </w:p>
    <w:p>
      <w:pPr>
        <w:pStyle w:val="SourceCode"/>
      </w:pPr>
      <w:r>
        <w:rPr>
          <w:rStyle w:val="VerbatimChar"/>
        </w:rPr>
        <w:t xml:space="preserve">sqft, sq-ft, sft -&gt; 1</w:t>
      </w:r>
      <w:r>
        <w:br/>
      </w:r>
      <w:r>
        <w:rPr>
          <w:rStyle w:val="VerbatimChar"/>
        </w:rPr>
        <w:t xml:space="preserve">sqyd, sq-yrd -&gt; 9</w:t>
      </w:r>
      <w:r>
        <w:br/>
      </w:r>
      <w:r>
        <w:rPr>
          <w:rStyle w:val="VerbatimChar"/>
        </w:rPr>
        <w:t xml:space="preserve">sqm, sq-m -&gt; 10.7639</w:t>
      </w:r>
      <w:r>
        <w:br/>
      </w:r>
      <w:r>
        <w:rPr>
          <w:rStyle w:val="VerbatimChar"/>
        </w:rPr>
        <w:t xml:space="preserve">acre -&gt; 43560</w:t>
      </w:r>
    </w:p>
    <w:bookmarkEnd w:id="25"/>
    <w:bookmarkStart w:id="26" w:name="price-per-sqft"/>
    <w:p>
      <w:pPr>
        <w:pStyle w:val="Heading3"/>
      </w:pPr>
      <w:r>
        <w:t xml:space="preserve">Price Per Sqft</w:t>
      </w:r>
    </w:p>
    <w:p>
      <w:pPr>
        <w:pStyle w:val="FirstParagraph"/>
      </w:pPr>
      <w:r>
        <w:t xml:space="preserve">Prefer recomputation:</w:t>
      </w:r>
    </w:p>
    <w:p>
      <w:pPr>
        <w:pStyle w:val="SourceCode"/>
      </w:pPr>
      <w:r>
        <w:rPr>
          <w:rStyle w:val="NormalTok"/>
        </w:rPr>
        <w:t xml:space="preserve">price_per_sqft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area_sqft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sqft_price</w:t>
      </w:r>
      <w:r>
        <w:t xml:space="preserve"> </w:t>
      </w:r>
      <w:r>
        <w:t xml:space="preserve">only if numeric and valid.</w:t>
      </w:r>
    </w:p>
    <w:bookmarkEnd w:id="26"/>
    <w:bookmarkStart w:id="27" w:name="active-event-types"/>
    <w:p>
      <w:pPr>
        <w:pStyle w:val="Heading3"/>
      </w:pPr>
      <w:r>
        <w:t xml:space="preserve">Active Event Types</w:t>
      </w:r>
    </w:p>
    <w:p>
      <w:pPr>
        <w:pStyle w:val="FirstParagraph"/>
      </w:pPr>
      <w:r>
        <w:t xml:space="preserve">Treat the following as active supply: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unchanged</w:t>
      </w:r>
      <w:r>
        <w:br/>
      </w:r>
      <w:r>
        <w:rPr>
          <w:rStyle w:val="VerbatimChar"/>
        </w:rPr>
        <w:t xml:space="preserve">updated</w:t>
      </w:r>
    </w:p>
    <w:p>
      <w:pPr>
        <w:pStyle w:val="FirstParagraph"/>
      </w:pPr>
      <w:r>
        <w:t xml:space="preserve">Normalize case and whitespace.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ackend-file-to-implement"/>
    <w:p>
      <w:pPr>
        <w:pStyle w:val="Heading2"/>
      </w:pPr>
      <w:r>
        <w:t xml:space="preserve">Backend File to Implement</w:t>
      </w:r>
    </w:p>
    <w:p>
      <w:pPr>
        <w:pStyle w:val="FirstParagraph"/>
      </w:pPr>
      <w:r>
        <w:t xml:space="preserve">Implement or extend:</w:t>
      </w:r>
    </w:p>
    <w:p>
      <w:pPr>
        <w:pStyle w:val="SourceCode"/>
      </w:pPr>
      <w:r>
        <w:rPr>
          <w:rStyle w:val="VerbatimChar"/>
        </w:rPr>
        <w:t xml:space="preserve">real_estate/utils/market_intelligence.py</w:t>
      </w:r>
    </w:p>
    <w:p>
      <w:pPr>
        <w:pStyle w:val="FirstParagraph"/>
      </w:pPr>
      <w:r>
        <w:t xml:space="preserve">Create a service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MarketIntelligenceService: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load_market_data(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build_market_intelligence_artifacts(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segment: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get_available_cities(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segment: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get_available_localities(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segment: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The service should load cached artifacts if available. If not available, it should compute them from raw data and write artifacts.</w:t>
      </w:r>
    </w:p>
    <w:p>
      <w:r>
        <w:pict>
          <v:rect style="width:0;height:1.5pt" o:hralign="center" o:hrstd="t" o:hr="t"/>
        </w:pict>
      </w:r>
    </w:p>
    <w:bookmarkEnd w:id="29"/>
    <w:bookmarkStart w:id="31" w:name="artifacts-to-create"/>
    <w:p>
      <w:pPr>
        <w:pStyle w:val="Heading2"/>
      </w:pPr>
      <w:r>
        <w:t xml:space="preserve">Artifacts to Create</w:t>
      </w:r>
    </w:p>
    <w:p>
      <w:pPr>
        <w:pStyle w:val="FirstParagraph"/>
      </w:pPr>
      <w:r>
        <w:t xml:space="preserve">Write these files:</w:t>
      </w:r>
    </w:p>
    <w:p>
      <w:pPr>
        <w:pStyle w:val="SourceCode"/>
      </w:pPr>
      <w:r>
        <w:rPr>
          <w:rStyle w:val="VerbatimChar"/>
        </w:rPr>
        <w:t xml:space="preserve">opt/{segment}/market_intelligence.csv</w:t>
      </w:r>
      <w:r>
        <w:br/>
      </w:r>
      <w:r>
        <w:rPr>
          <w:rStyle w:val="VerbatimChar"/>
        </w:rPr>
        <w:t xml:space="preserve">opt/{segment}/market_summary.json</w:t>
      </w:r>
    </w:p>
    <w:p>
      <w:pPr>
        <w:pStyle w:val="FirstParagraph"/>
      </w:pPr>
      <w:r>
        <w:t xml:space="preserve">Optional future artifact:</w:t>
      </w:r>
    </w:p>
    <w:p>
      <w:pPr>
        <w:pStyle w:val="SourceCode"/>
      </w:pPr>
      <w:r>
        <w:rPr>
          <w:rStyle w:val="VerbatimChar"/>
        </w:rPr>
        <w:t xml:space="preserve">opt/{segment}/market_property_signals.csv</w:t>
      </w:r>
    </w:p>
    <w:bookmarkStart w:id="30" w:name="market_intelligence.csv-grain"/>
    <w:p>
      <w:pPr>
        <w:pStyle w:val="Heading3"/>
      </w:pPr>
      <w:r>
        <w:rPr>
          <w:rStyle w:val="VerbatimChar"/>
        </w:rPr>
        <w:t xml:space="preserve">market_intelligence.csv</w:t>
      </w:r>
      <w:r>
        <w:t xml:space="preserve"> </w:t>
      </w:r>
      <w:r>
        <w:t xml:space="preserve">Grain</w:t>
      </w:r>
    </w:p>
    <w:p>
      <w:pPr>
        <w:pStyle w:val="FirstParagraph"/>
      </w:pPr>
      <w:r>
        <w:t xml:space="preserve">One row per:</w:t>
      </w:r>
    </w:p>
    <w:p>
      <w:pPr>
        <w:pStyle w:val="SourceCode"/>
      </w:pPr>
      <w:r>
        <w:rPr>
          <w:rStyle w:val="VerbatimChar"/>
        </w:rPr>
        <w:t xml:space="preserve">segment, city, canonical_locality, scrape_date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locality</w:t>
      </w:r>
      <w:r>
        <w:br/>
      </w:r>
      <w:r>
        <w:rPr>
          <w:rStyle w:val="VerbatimChar"/>
        </w:rPr>
        <w:t xml:space="preserve">canonical_locality</w:t>
      </w:r>
      <w:r>
        <w:br/>
      </w:r>
      <w:r>
        <w:rPr>
          <w:rStyle w:val="VerbatimChar"/>
        </w:rPr>
        <w:t xml:space="preserve">scrape_date</w:t>
      </w:r>
      <w:r>
        <w:br/>
      </w:r>
      <w:r>
        <w:rPr>
          <w:rStyle w:val="VerbatimChar"/>
        </w:rPr>
        <w:t xml:space="preserve">active_supply_stock</w:t>
      </w:r>
      <w:r>
        <w:br/>
      </w:r>
      <w:r>
        <w:rPr>
          <w:rStyle w:val="VerbatimChar"/>
        </w:rPr>
        <w:t xml:space="preserve">new_supply_count</w:t>
      </w:r>
      <w:r>
        <w:br/>
      </w:r>
      <w:r>
        <w:rPr>
          <w:rStyle w:val="VerbatimChar"/>
        </w:rPr>
        <w:t xml:space="preserve">new_supply_velocity</w:t>
      </w:r>
      <w:r>
        <w:br/>
      </w:r>
      <w:r>
        <w:rPr>
          <w:rStyle w:val="VerbatimChar"/>
        </w:rPr>
        <w:t xml:space="preserve">updated_count</w:t>
      </w:r>
      <w:r>
        <w:br/>
      </w:r>
      <w:r>
        <w:rPr>
          <w:rStyle w:val="VerbatimChar"/>
        </w:rPr>
        <w:t xml:space="preserve">absorbed_count</w:t>
      </w:r>
      <w:r>
        <w:br/>
      </w:r>
      <w:r>
        <w:rPr>
          <w:rStyle w:val="VerbatimChar"/>
        </w:rPr>
        <w:t xml:space="preserve">absorption_rate</w:t>
      </w:r>
      <w:r>
        <w:br/>
      </w:r>
      <w:r>
        <w:rPr>
          <w:rStyle w:val="VerbatimChar"/>
        </w:rPr>
        <w:t xml:space="preserve">price_cut_count</w:t>
      </w:r>
      <w:r>
        <w:br/>
      </w:r>
      <w:r>
        <w:rPr>
          <w:rStyle w:val="VerbatimChar"/>
        </w:rPr>
        <w:t xml:space="preserve">price_cut_frequency</w:t>
      </w:r>
      <w:r>
        <w:br/>
      </w:r>
      <w:r>
        <w:rPr>
          <w:rStyle w:val="VerbatimChar"/>
        </w:rPr>
        <w:t xml:space="preserve">price_hike_count</w:t>
      </w:r>
      <w:r>
        <w:br/>
      </w:r>
      <w:r>
        <w:rPr>
          <w:rStyle w:val="VerbatimChar"/>
        </w:rPr>
        <w:t xml:space="preserve">price_hike_frequency</w:t>
      </w:r>
      <w:r>
        <w:br/>
      </w:r>
      <w:r>
        <w:rPr>
          <w:rStyle w:val="VerbatimChar"/>
        </w:rPr>
        <w:t xml:space="preserve">price_hike_median_pct</w:t>
      </w:r>
      <w:r>
        <w:br/>
      </w:r>
      <w:r>
        <w:rPr>
          <w:rStyle w:val="VerbatimChar"/>
        </w:rPr>
        <w:t xml:space="preserve">price_cut_median_pct</w:t>
      </w:r>
      <w:r>
        <w:br/>
      </w:r>
      <w:r>
        <w:rPr>
          <w:rStyle w:val="VerbatimChar"/>
        </w:rPr>
        <w:t xml:space="preserve">median_days_on_market</w:t>
      </w:r>
      <w:r>
        <w:br/>
      </w:r>
      <w:r>
        <w:rPr>
          <w:rStyle w:val="VerbatimChar"/>
        </w:rPr>
        <w:t xml:space="preserve">stale_inventory_count</w:t>
      </w:r>
      <w:r>
        <w:br/>
      </w:r>
      <w:r>
        <w:rPr>
          <w:rStyle w:val="VerbatimChar"/>
        </w:rPr>
        <w:t xml:space="preserve">stale_inventory_share</w:t>
      </w:r>
      <w:r>
        <w:br/>
      </w:r>
      <w:r>
        <w:rPr>
          <w:rStyle w:val="VerbatimChar"/>
        </w:rPr>
        <w:t xml:space="preserve">median_price</w:t>
      </w:r>
      <w:r>
        <w:br/>
      </w:r>
      <w:r>
        <w:rPr>
          <w:rStyle w:val="VerbatimChar"/>
        </w:rPr>
        <w:t xml:space="preserve">median_ppsf</w:t>
      </w:r>
      <w:r>
        <w:br/>
      </w:r>
      <w:r>
        <w:rPr>
          <w:rStyle w:val="VerbatimChar"/>
        </w:rPr>
        <w:t xml:space="preserve">p25_ppsf</w:t>
      </w:r>
      <w:r>
        <w:br/>
      </w:r>
      <w:r>
        <w:rPr>
          <w:rStyle w:val="VerbatimChar"/>
        </w:rPr>
        <w:t xml:space="preserve">p75_ppsf</w:t>
      </w:r>
      <w:r>
        <w:br/>
      </w:r>
      <w:r>
        <w:rPr>
          <w:rStyle w:val="VerbatimChar"/>
        </w:rPr>
        <w:t xml:space="preserve">ready_inventory_share</w:t>
      </w:r>
      <w:r>
        <w:br/>
      </w:r>
      <w:r>
        <w:rPr>
          <w:rStyle w:val="VerbatimChar"/>
        </w:rPr>
        <w:t xml:space="preserve">under_construction_share</w:t>
      </w:r>
      <w:r>
        <w:br/>
      </w:r>
      <w:r>
        <w:rPr>
          <w:rStyle w:val="VerbatimChar"/>
        </w:rPr>
        <w:t xml:space="preserve">agent_count</w:t>
      </w:r>
      <w:r>
        <w:br/>
      </w:r>
      <w:r>
        <w:rPr>
          <w:rStyle w:val="VerbatimChar"/>
        </w:rPr>
        <w:t xml:space="preserve">developer_count</w:t>
      </w:r>
      <w:r>
        <w:br/>
      </w:r>
      <w:r>
        <w:rPr>
          <w:rStyle w:val="VerbatimChar"/>
        </w:rPr>
        <w:t xml:space="preserve">price_to_circle_ratio</w:t>
      </w:r>
      <w:r>
        <w:br/>
      </w:r>
      <w:r>
        <w:rPr>
          <w:rStyle w:val="VerbatimChar"/>
        </w:rPr>
        <w:t xml:space="preserve">supply_pressure_index</w:t>
      </w:r>
      <w:r>
        <w:br/>
      </w:r>
      <w:r>
        <w:rPr>
          <w:rStyle w:val="VerbatimChar"/>
        </w:rPr>
        <w:t xml:space="preserve">demand_strength_index</w:t>
      </w:r>
      <w:r>
        <w:br/>
      </w:r>
      <w:r>
        <w:rPr>
          <w:rStyle w:val="VerbatimChar"/>
        </w:rPr>
        <w:t xml:space="preserve">liquidity_index</w:t>
      </w:r>
      <w:r>
        <w:br/>
      </w:r>
      <w:r>
        <w:rPr>
          <w:rStyle w:val="VerbatimChar"/>
        </w:rPr>
        <w:t xml:space="preserve">market_heat_index</w:t>
      </w:r>
      <w:r>
        <w:br/>
      </w:r>
      <w:r>
        <w:rPr>
          <w:rStyle w:val="VerbatimChar"/>
        </w:rPr>
        <w:t xml:space="preserve">market_label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event-logic"/>
    <w:p>
      <w:pPr>
        <w:pStyle w:val="Heading2"/>
      </w:pPr>
      <w:r>
        <w:t xml:space="preserve">Event Logic</w:t>
      </w:r>
    </w:p>
    <w:bookmarkStart w:id="32" w:name="active-supply-stock"/>
    <w:p>
      <w:pPr>
        <w:pStyle w:val="Heading3"/>
      </w:pPr>
      <w:r>
        <w:t xml:space="preserve">Active Supply Stock</w:t>
      </w:r>
    </w:p>
    <w:p>
      <w:pPr>
        <w:pStyle w:val="FirstParagraph"/>
      </w:pPr>
      <w:r>
        <w:t xml:space="preserve">For locality</w:t>
      </w:r>
      <w:r>
        <w:t xml:space="preserve"> </w:t>
      </w:r>
      <w:r>
        <w:rPr>
          <w:rStyle w:val="VerbatimChar"/>
        </w:rPr>
        <w:t xml:space="preserve">l</w:t>
      </w:r>
      <w:r>
        <w:t xml:space="preserve">, segment</w:t>
      </w:r>
      <w:r>
        <w:t xml:space="preserve"> </w:t>
      </w:r>
      <w:r>
        <w:rPr>
          <w:rStyle w:val="VerbatimChar"/>
        </w:rPr>
        <w:t xml:space="preserve">s</w:t>
      </w:r>
      <w:r>
        <w:t xml:space="preserve">, scrape date</w:t>
      </w:r>
      <w:r>
        <w:t xml:space="preserve"> </w:t>
      </w:r>
      <w:r>
        <w:rPr>
          <w:rStyle w:val="VerbatimChar"/>
        </w:rPr>
        <w:t xml:space="preserve">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active_supply_stock = count distinct property_id</w:t>
      </w:r>
      <w:r>
        <w:br/>
      </w:r>
      <w:r>
        <w:rPr>
          <w:rStyle w:val="VerbatimChar"/>
        </w:rPr>
        <w:t xml:space="preserve">where event_type in ('new', 'unchanged', 'updated')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ASS_l,s,t = countdistinct(property_id)</w:t>
      </w:r>
    </w:p>
    <w:p>
      <w:r>
        <w:pict>
          <v:rect style="width:0;height:1.5pt" o:hralign="center" o:hrstd="t" o:hr="t"/>
        </w:pict>
      </w:r>
    </w:p>
    <w:bookmarkEnd w:id="32"/>
    <w:bookmarkStart w:id="33" w:name="new-supply-velocity"/>
    <w:p>
      <w:pPr>
        <w:pStyle w:val="Heading3"/>
      </w:pPr>
      <w:r>
        <w:t xml:space="preserve">New Supply Velocity</w:t>
      </w:r>
    </w:p>
    <w:p>
      <w:pPr>
        <w:pStyle w:val="SourceCode"/>
      </w:pPr>
      <w:r>
        <w:rPr>
          <w:rStyle w:val="VerbatimChar"/>
        </w:rPr>
        <w:t xml:space="preserve">new_supply_count = count distinct property_id where event_type = 'new'</w:t>
      </w:r>
    </w:p>
    <w:p>
      <w:pPr>
        <w:pStyle w:val="SourceCode"/>
      </w:pPr>
      <w:r>
        <w:rPr>
          <w:rStyle w:val="VerbatimChar"/>
        </w:rPr>
        <w:t xml:space="preserve">new_supply_velocity = new_supply_count / active_supply_stock</w:t>
      </w:r>
    </w:p>
    <w:p>
      <w:pPr>
        <w:pStyle w:val="FirstParagraph"/>
      </w:pPr>
      <w:r>
        <w:t xml:space="preserve">Use safe division. If denominator is zero, return zero.</w:t>
      </w:r>
    </w:p>
    <w:p>
      <w:r>
        <w:pict>
          <v:rect style="width:0;height:1.5pt" o:hralign="center" o:hrstd="t" o:hr="t"/>
        </w:pict>
      </w:r>
    </w:p>
    <w:bookmarkEnd w:id="33"/>
    <w:bookmarkStart w:id="34" w:name="listing-absorption-rate"/>
    <w:p>
      <w:pPr>
        <w:pStyle w:val="Heading3"/>
      </w:pPr>
      <w:r>
        <w:t xml:space="preserve">Listing Absorption Rate</w:t>
      </w:r>
    </w:p>
    <w:p>
      <w:pPr>
        <w:pStyle w:val="FirstParagraph"/>
      </w:pPr>
      <w:r>
        <w:t xml:space="preserve">A listing is considered proxy-absorbed if it exists in scrape run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but is absent in scrape run</w:t>
      </w:r>
      <w:r>
        <w:t xml:space="preserve"> </w:t>
      </w:r>
      <w:r>
        <w:rPr>
          <w:rStyle w:val="VerbatimChar"/>
        </w:rPr>
        <w:t xml:space="preserve">t+1</w:t>
      </w:r>
      <w:r>
        <w:t xml:space="preserve"> </w:t>
      </w:r>
      <w:r>
        <w:t xml:space="preserve">for the same segment/city/locality.</w:t>
      </w:r>
    </w:p>
    <w:p>
      <w:pPr>
        <w:pStyle w:val="SourceCode"/>
      </w:pPr>
      <w:r>
        <w:rPr>
          <w:rStyle w:val="VerbatimChar"/>
        </w:rPr>
        <w:t xml:space="preserve">absorbed_ids_t = property_ids_t - property_ids_t_plus_1</w:t>
      </w:r>
    </w:p>
    <w:p>
      <w:pPr>
        <w:pStyle w:val="SourceCode"/>
      </w:pPr>
      <w:r>
        <w:rPr>
          <w:rStyle w:val="VerbatimChar"/>
        </w:rPr>
        <w:t xml:space="preserve">absorption_rate = absorbed_count / active_supply_stock_t</w:t>
      </w:r>
    </w:p>
    <w:p>
      <w:pPr>
        <w:pStyle w:val="FirstParagraph"/>
      </w:pPr>
      <w:r>
        <w:t xml:space="preserve">This is proxy absorption, not confirmed sale. The UI should label it as:</w:t>
      </w:r>
    </w:p>
    <w:p>
      <w:pPr>
        <w:pStyle w:val="SourceCode"/>
      </w:pPr>
      <w:r>
        <w:rPr>
          <w:rStyle w:val="VerbatimChar"/>
        </w:rPr>
        <w:t xml:space="preserve">Proxy Absorption Rate</w:t>
      </w:r>
    </w:p>
    <w:p>
      <w:r>
        <w:pict>
          <v:rect style="width:0;height:1.5pt" o:hralign="center" o:hrstd="t" o:hr="t"/>
        </w:pict>
      </w:r>
    </w:p>
    <w:bookmarkEnd w:id="34"/>
    <w:bookmarkStart w:id="35" w:name="price-cut-frequency"/>
    <w:p>
      <w:pPr>
        <w:pStyle w:val="Heading3"/>
      </w:pPr>
      <w:r>
        <w:t xml:space="preserve">Price Cut Frequency</w:t>
      </w:r>
    </w:p>
    <w:p>
      <w:pPr>
        <w:pStyle w:val="FirstParagraph"/>
      </w:pPr>
      <w:r>
        <w:t xml:space="preserve">If listing has a previous scrape price and current price is lower:</w:t>
      </w:r>
    </w:p>
    <w:p>
      <w:pPr>
        <w:pStyle w:val="SourceCode"/>
      </w:pPr>
      <w:r>
        <w:rPr>
          <w:rStyle w:val="VerbatimChar"/>
        </w:rPr>
        <w:t xml:space="preserve">price_cut = current_price &lt; previous_price</w:t>
      </w:r>
    </w:p>
    <w:p>
      <w:pPr>
        <w:pStyle w:val="SourceCode"/>
      </w:pPr>
      <w:r>
        <w:rPr>
          <w:rStyle w:val="VerbatimChar"/>
        </w:rPr>
        <w:t xml:space="preserve">price_cut_frequency = price_cut_count / updated_count</w:t>
      </w:r>
    </w:p>
    <w:p>
      <w:pPr>
        <w:pStyle w:val="FirstParagraph"/>
      </w:pPr>
      <w:r>
        <w:t xml:space="preserve">Also compute median price cut percentage:</w:t>
      </w:r>
    </w:p>
    <w:p>
      <w:pPr>
        <w:pStyle w:val="SourceCode"/>
      </w:pPr>
      <w:r>
        <w:rPr>
          <w:rStyle w:val="VerbatimChar"/>
        </w:rPr>
        <w:t xml:space="preserve">price_cut_pct = (current_price - previous_price) / previous_price * 100</w:t>
      </w:r>
    </w:p>
    <w:p>
      <w:pPr>
        <w:pStyle w:val="FirstParagraph"/>
      </w:pPr>
      <w:r>
        <w:t xml:space="preserve">For cuts, this will be negative.</w:t>
      </w:r>
    </w:p>
    <w:p>
      <w:r>
        <w:pict>
          <v:rect style="width:0;height:1.5pt" o:hralign="center" o:hrstd="t" o:hr="t"/>
        </w:pict>
      </w:r>
    </w:p>
    <w:bookmarkEnd w:id="35"/>
    <w:bookmarkStart w:id="36" w:name="price-hike-frequency"/>
    <w:p>
      <w:pPr>
        <w:pStyle w:val="Heading3"/>
      </w:pPr>
      <w:r>
        <w:t xml:space="preserve">Price Hike Frequency</w:t>
      </w:r>
    </w:p>
    <w:p>
      <w:pPr>
        <w:pStyle w:val="FirstParagraph"/>
      </w:pPr>
      <w:r>
        <w:t xml:space="preserve">If listing has a previous scrape price and current price is higher:</w:t>
      </w:r>
    </w:p>
    <w:p>
      <w:pPr>
        <w:pStyle w:val="SourceCode"/>
      </w:pPr>
      <w:r>
        <w:rPr>
          <w:rStyle w:val="VerbatimChar"/>
        </w:rPr>
        <w:t xml:space="preserve">price_hike = current_price &gt; previous_price</w:t>
      </w:r>
    </w:p>
    <w:p>
      <w:pPr>
        <w:pStyle w:val="SourceCode"/>
      </w:pPr>
      <w:r>
        <w:rPr>
          <w:rStyle w:val="VerbatimChar"/>
        </w:rPr>
        <w:t xml:space="preserve">price_hike_frequency = price_hike_count / updated_count</w:t>
      </w:r>
    </w:p>
    <w:p>
      <w:pPr>
        <w:pStyle w:val="FirstParagraph"/>
      </w:pPr>
      <w:r>
        <w:t xml:space="preserve">Also compute median price hike percentage:</w:t>
      </w:r>
    </w:p>
    <w:p>
      <w:pPr>
        <w:pStyle w:val="SourceCode"/>
      </w:pPr>
      <w:r>
        <w:rPr>
          <w:rStyle w:val="VerbatimChar"/>
        </w:rPr>
        <w:t xml:space="preserve">price_hike_pct = (current_price - previous_price) / previous_price * 100</w:t>
      </w:r>
    </w:p>
    <w:p>
      <w:r>
        <w:pict>
          <v:rect style="width:0;height:1.5pt" o:hralign="center" o:hrstd="t" o:hr="t"/>
        </w:pict>
      </w:r>
    </w:p>
    <w:bookmarkEnd w:id="36"/>
    <w:bookmarkStart w:id="37" w:name="days-on-market"/>
    <w:p>
      <w:pPr>
        <w:pStyle w:val="Heading3"/>
      </w:pPr>
      <w:r>
        <w:t xml:space="preserve">Days on Market</w:t>
      </w:r>
    </w:p>
    <w:p>
      <w:pPr>
        <w:pStyle w:val="SourceCode"/>
      </w:pPr>
      <w:r>
        <w:rPr>
          <w:rStyle w:val="VerbatimChar"/>
        </w:rPr>
        <w:t xml:space="preserve">days_on_market = scrape_date - posting_date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posting_date</w:t>
      </w:r>
      <w:r>
        <w:t xml:space="preserve"> </w:t>
      </w:r>
      <w:r>
        <w:t xml:space="preserve">is missing, approximate using first observed scrape date for that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days_on_market = scrape_date - first_seen_scrape_date</w:t>
      </w:r>
    </w:p>
    <w:p>
      <w:r>
        <w:pict>
          <v:rect style="width:0;height:1.5pt" o:hralign="center" o:hrstd="t" o:hr="t"/>
        </w:pict>
      </w:r>
    </w:p>
    <w:bookmarkEnd w:id="37"/>
    <w:bookmarkStart w:id="38" w:name="stale-inventory-share"/>
    <w:p>
      <w:pPr>
        <w:pStyle w:val="Heading3"/>
      </w:pPr>
      <w:r>
        <w:t xml:space="preserve">Stale Inventory Share</w:t>
      </w:r>
    </w:p>
    <w:p>
      <w:pPr>
        <w:pStyle w:val="SourceCode"/>
      </w:pPr>
      <w:r>
        <w:rPr>
          <w:rStyle w:val="VerbatimChar"/>
        </w:rPr>
        <w:t xml:space="preserve">stale_inventory_count = count listings where days_on_market &gt; 90</w:t>
      </w:r>
    </w:p>
    <w:p>
      <w:pPr>
        <w:pStyle w:val="SourceCode"/>
      </w:pPr>
      <w:r>
        <w:rPr>
          <w:rStyle w:val="VerbatimChar"/>
        </w:rPr>
        <w:t xml:space="preserve">stale_inventory_share = stale_inventory_count / active_supply_stock</w:t>
      </w:r>
    </w:p>
    <w:p>
      <w:r>
        <w:pict>
          <v:rect style="width:0;height:1.5pt" o:hralign="center" o:hrstd="t" o:hr="t"/>
        </w:pict>
      </w:r>
    </w:p>
    <w:bookmarkEnd w:id="38"/>
    <w:bookmarkStart w:id="39" w:name="ready-vs-under-construction-share"/>
    <w:p>
      <w:pPr>
        <w:pStyle w:val="Heading3"/>
      </w:pPr>
      <w:r>
        <w:t xml:space="preserve">Ready vs Under Construction Share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possession_status</w:t>
      </w:r>
      <w:r>
        <w:t xml:space="preserve"> </w:t>
      </w:r>
      <w:r>
        <w:t xml:space="preserve">text.</w:t>
      </w:r>
    </w:p>
    <w:p>
      <w:pPr>
        <w:pStyle w:val="BodyText"/>
      </w:pPr>
      <w:r>
        <w:t xml:space="preserve">Ready inventory examples:</w:t>
      </w:r>
    </w:p>
    <w:p>
      <w:pPr>
        <w:pStyle w:val="SourceCode"/>
      </w:pPr>
      <w:r>
        <w:rPr>
          <w:rStyle w:val="VerbatimChar"/>
        </w:rPr>
        <w:t xml:space="preserve">ready to move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immediate</w:t>
      </w:r>
    </w:p>
    <w:p>
      <w:pPr>
        <w:pStyle w:val="FirstParagraph"/>
      </w:pPr>
      <w:r>
        <w:t xml:space="preserve">Under-construction examples:</w:t>
      </w:r>
    </w:p>
    <w:p>
      <w:pPr>
        <w:pStyle w:val="SourceCode"/>
      </w:pPr>
      <w:r>
        <w:rPr>
          <w:rStyle w:val="VerbatimChar"/>
        </w:rPr>
        <w:t xml:space="preserve">under construction</w:t>
      </w:r>
      <w:r>
        <w:br/>
      </w:r>
      <w:r>
        <w:rPr>
          <w:rStyle w:val="VerbatimChar"/>
        </w:rPr>
        <w:t xml:space="preserve">possession by</w:t>
      </w:r>
      <w:r>
        <w:br/>
      </w:r>
      <w:r>
        <w:rPr>
          <w:rStyle w:val="VerbatimChar"/>
        </w:rPr>
        <w:t xml:space="preserve">new launch</w:t>
      </w:r>
    </w:p>
    <w:p>
      <w:pPr>
        <w:pStyle w:val="SourceCode"/>
      </w:pPr>
      <w:r>
        <w:rPr>
          <w:rStyle w:val="VerbatimChar"/>
        </w:rPr>
        <w:t xml:space="preserve">ready_inventory_share = ready_count / active_supply_stock</w:t>
      </w:r>
      <w:r>
        <w:br/>
      </w:r>
      <w:r>
        <w:rPr>
          <w:rStyle w:val="VerbatimChar"/>
        </w:rPr>
        <w:t xml:space="preserve">under_construction_share = under_construction_count / active_supply_stock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ndex-math"/>
    <w:p>
      <w:pPr>
        <w:pStyle w:val="Heading2"/>
      </w:pPr>
      <w:r>
        <w:t xml:space="preserve">Index Math</w:t>
      </w:r>
    </w:p>
    <w:p>
      <w:pPr>
        <w:pStyle w:val="FirstParagraph"/>
      </w:pPr>
      <w:r>
        <w:t xml:space="preserve">All index components should be scaled to 0–100.</w:t>
      </w:r>
    </w:p>
    <w:p>
      <w:pPr>
        <w:pStyle w:val="BodyText"/>
      </w:pPr>
      <w:r>
        <w:t xml:space="preserve">Use percentile ranking within each</w:t>
      </w:r>
      <w:r>
        <w:t xml:space="preserve"> </w:t>
      </w:r>
      <w:r>
        <w:rPr>
          <w:rStyle w:val="VerbatimChar"/>
        </w:rPr>
        <w:t xml:space="preserve">segment + city</w:t>
      </w:r>
      <w:r>
        <w:t xml:space="preserve"> </w:t>
      </w:r>
      <w:r>
        <w:t xml:space="preserve">group where possible.</w:t>
      </w:r>
    </w:p>
    <w:p>
      <w:pPr>
        <w:pStyle w:val="BodyText"/>
      </w:pPr>
      <w:r>
        <w:t xml:space="preserve">Helper: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percentile_score(series: pd.Series, higher_is_better: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series.rank(pct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pct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higher_is_better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pct</w:t>
      </w:r>
    </w:p>
    <w:p>
      <w:r>
        <w:pict>
          <v:rect style="width:0;height:1.5pt" o:hralign="center" o:hrstd="t" o:hr="t"/>
        </w:pict>
      </w:r>
    </w:p>
    <w:bookmarkEnd w:id="41"/>
    <w:bookmarkStart w:id="42" w:name="supply-pressure-index"/>
    <w:p>
      <w:pPr>
        <w:pStyle w:val="Heading2"/>
      </w:pPr>
      <w:r>
        <w:t xml:space="preserve">Supply Pressure Index</w:t>
      </w:r>
    </w:p>
    <w:p>
      <w:pPr>
        <w:pStyle w:val="FirstParagraph"/>
      </w:pPr>
      <w:r>
        <w:t xml:space="preserve">High value means high competing inventory and higher supply risk.</w:t>
      </w:r>
    </w:p>
    <w:p>
      <w:pPr>
        <w:pStyle w:val="BodyText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S_active_supply = percentile(active_supply_stock), higher is more pressure</w:t>
      </w:r>
      <w:r>
        <w:br/>
      </w:r>
      <w:r>
        <w:rPr>
          <w:rStyle w:val="VerbatimChar"/>
        </w:rPr>
        <w:t xml:space="preserve">S_new_supply = percentile(new_supply_velocity), higher is more pressure</w:t>
      </w:r>
      <w:r>
        <w:br/>
      </w:r>
      <w:r>
        <w:rPr>
          <w:rStyle w:val="VerbatimChar"/>
        </w:rPr>
        <w:t xml:space="preserve">S_stale = percentile(stale_inventory_share), higher is more pressure</w:t>
      </w:r>
      <w:r>
        <w:br/>
      </w:r>
      <w:r>
        <w:rPr>
          <w:rStyle w:val="VerbatimChar"/>
        </w:rPr>
        <w:t xml:space="preserve">S_under_construction = percentile(under_construction_share), higher is more pressure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supply_pressure_index =</w:t>
      </w:r>
      <w:r>
        <w:br/>
      </w:r>
      <w:r>
        <w:rPr>
          <w:rStyle w:val="VerbatimChar"/>
        </w:rPr>
        <w:t xml:space="preserve">    0.40 * S_active_supply</w:t>
      </w:r>
      <w:r>
        <w:br/>
      </w:r>
      <w:r>
        <w:rPr>
          <w:rStyle w:val="VerbatimChar"/>
        </w:rPr>
        <w:t xml:space="preserve">  + 0.25 * S_new_supply</w:t>
      </w:r>
      <w:r>
        <w:br/>
      </w:r>
      <w:r>
        <w:rPr>
          <w:rStyle w:val="VerbatimChar"/>
        </w:rPr>
        <w:t xml:space="preserve">  + 0.20 * S_stale</w:t>
      </w:r>
      <w:r>
        <w:br/>
      </w:r>
      <w:r>
        <w:rPr>
          <w:rStyle w:val="VerbatimChar"/>
        </w:rPr>
        <w:t xml:space="preserve">  + 0.15 * S_under_construction</w:t>
      </w:r>
    </w:p>
    <w:p>
      <w:pPr>
        <w:pStyle w:val="FirstParagraph"/>
      </w:pPr>
      <w:r>
        <w:t xml:space="preserve">Clip to 0–100.</w:t>
      </w:r>
    </w:p>
    <w:p>
      <w:r>
        <w:pict>
          <v:rect style="width:0;height:1.5pt" o:hralign="center" o:hrstd="t" o:hr="t"/>
        </w:pict>
      </w:r>
    </w:p>
    <w:bookmarkEnd w:id="42"/>
    <w:bookmarkStart w:id="43" w:name="demand-strength-index"/>
    <w:p>
      <w:pPr>
        <w:pStyle w:val="Heading2"/>
      </w:pPr>
      <w:r>
        <w:t xml:space="preserve">Demand Strength Index</w:t>
      </w:r>
    </w:p>
    <w:p>
      <w:pPr>
        <w:pStyle w:val="FirstParagraph"/>
      </w:pPr>
      <w:r>
        <w:t xml:space="preserve">High value means stronger buyer/seller confidence and healthier market movement.</w:t>
      </w:r>
    </w:p>
    <w:p>
      <w:pPr>
        <w:pStyle w:val="BodyText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S_absorption = percentile(absorption_rate), higher is better</w:t>
      </w:r>
      <w:r>
        <w:br/>
      </w:r>
      <w:r>
        <w:rPr>
          <w:rStyle w:val="VerbatimChar"/>
        </w:rPr>
        <w:t xml:space="preserve">S_liquidity = liquidity_index</w:t>
      </w:r>
      <w:r>
        <w:br/>
      </w:r>
      <w:r>
        <w:rPr>
          <w:rStyle w:val="VerbatimChar"/>
        </w:rPr>
        <w:t xml:space="preserve">S_price_momentum = price_momentum_score</w:t>
      </w:r>
      <w:r>
        <w:br/>
      </w:r>
      <w:r>
        <w:rPr>
          <w:rStyle w:val="VerbatimChar"/>
        </w:rPr>
        <w:t xml:space="preserve">S_circle_premium = circle_premium_score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demand_strength_index =</w:t>
      </w:r>
      <w:r>
        <w:br/>
      </w:r>
      <w:r>
        <w:rPr>
          <w:rStyle w:val="VerbatimChar"/>
        </w:rPr>
        <w:t xml:space="preserve">    0.35 * S_absorption</w:t>
      </w:r>
      <w:r>
        <w:br/>
      </w:r>
      <w:r>
        <w:rPr>
          <w:rStyle w:val="VerbatimChar"/>
        </w:rPr>
        <w:t xml:space="preserve">  + 0.25 * S_liquidity</w:t>
      </w:r>
      <w:r>
        <w:br/>
      </w:r>
      <w:r>
        <w:rPr>
          <w:rStyle w:val="VerbatimChar"/>
        </w:rPr>
        <w:t xml:space="preserve">  + 0.20 * S_price_momentum</w:t>
      </w:r>
      <w:r>
        <w:br/>
      </w:r>
      <w:r>
        <w:rPr>
          <w:rStyle w:val="VerbatimChar"/>
        </w:rPr>
        <w:t xml:space="preserve">  + 0.20 * S_circle_premium</w:t>
      </w:r>
    </w:p>
    <w:p>
      <w:pPr>
        <w:pStyle w:val="FirstParagraph"/>
      </w:pPr>
      <w:r>
        <w:t xml:space="preserve">Clip to 0–100.</w:t>
      </w:r>
    </w:p>
    <w:p>
      <w:r>
        <w:pict>
          <v:rect style="width:0;height:1.5pt" o:hralign="center" o:hrstd="t" o:hr="t"/>
        </w:pict>
      </w:r>
    </w:p>
    <w:bookmarkEnd w:id="43"/>
    <w:bookmarkStart w:id="44" w:name="liquidity-index"/>
    <w:p>
      <w:pPr>
        <w:pStyle w:val="Heading2"/>
      </w:pPr>
      <w:r>
        <w:t xml:space="preserve">Liquidity Index</w:t>
      </w:r>
    </w:p>
    <w:p>
      <w:pPr>
        <w:pStyle w:val="FirstParagraph"/>
      </w:pPr>
      <w:r>
        <w:t xml:space="preserve">High value means easier resale or exit.</w:t>
      </w:r>
    </w:p>
    <w:p>
      <w:pPr>
        <w:pStyle w:val="BodyText"/>
      </w:pPr>
      <w:r>
        <w:t xml:space="preserve">Components:</w:t>
      </w:r>
    </w:p>
    <w:p>
      <w:pPr>
        <w:pStyle w:val="SourceCode"/>
      </w:pPr>
      <w:r>
        <w:rPr>
          <w:rStyle w:val="VerbatimChar"/>
        </w:rPr>
        <w:t xml:space="preserve">S_absorption = percentile(absorption_rate), higher is better</w:t>
      </w:r>
      <w:r>
        <w:br/>
      </w:r>
      <w:r>
        <w:rPr>
          <w:rStyle w:val="VerbatimChar"/>
        </w:rPr>
        <w:t xml:space="preserve">S_fast_dom = percentile(median_days_on_market), lower is better</w:t>
      </w:r>
      <w:r>
        <w:br/>
      </w:r>
      <w:r>
        <w:rPr>
          <w:rStyle w:val="VerbatimChar"/>
        </w:rPr>
        <w:t xml:space="preserve">S_low_stale = percentile(stale_inventory_share), lower is better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liquidity_index =</w:t>
      </w:r>
      <w:r>
        <w:br/>
      </w:r>
      <w:r>
        <w:rPr>
          <w:rStyle w:val="VerbatimChar"/>
        </w:rPr>
        <w:t xml:space="preserve">    0.50 * S_absorption</w:t>
      </w:r>
      <w:r>
        <w:br/>
      </w:r>
      <w:r>
        <w:rPr>
          <w:rStyle w:val="VerbatimChar"/>
        </w:rPr>
        <w:t xml:space="preserve">  + 0.30 * S_fast_dom</w:t>
      </w:r>
      <w:r>
        <w:br/>
      </w:r>
      <w:r>
        <w:rPr>
          <w:rStyle w:val="VerbatimChar"/>
        </w:rPr>
        <w:t xml:space="preserve">  + 0.20 * S_low_stale</w:t>
      </w:r>
    </w:p>
    <w:p>
      <w:pPr>
        <w:pStyle w:val="FirstParagraph"/>
      </w:pPr>
      <w:r>
        <w:t xml:space="preserve">Clip to 0–100.</w:t>
      </w:r>
    </w:p>
    <w:p>
      <w:r>
        <w:pict>
          <v:rect style="width:0;height:1.5pt" o:hralign="center" o:hrstd="t" o:hr="t"/>
        </w:pict>
      </w:r>
    </w:p>
    <w:bookmarkEnd w:id="44"/>
    <w:bookmarkStart w:id="45" w:name="price-momentum-score"/>
    <w:p>
      <w:pPr>
        <w:pStyle w:val="Heading2"/>
      </w:pPr>
      <w:r>
        <w:t xml:space="preserve">Price Momentum Score</w:t>
      </w:r>
    </w:p>
    <w:p>
      <w:pPr>
        <w:pStyle w:val="FirstParagraph"/>
      </w:pPr>
      <w:r>
        <w:t xml:space="preserve">Use price hikes and price cuts from updated listings.</w:t>
      </w:r>
    </w:p>
    <w:p>
      <w:pPr>
        <w:pStyle w:val="SourceCode"/>
      </w:pPr>
      <w:r>
        <w:rPr>
          <w:rStyle w:val="VerbatimChar"/>
        </w:rPr>
        <w:t xml:space="preserve">price_momentum_score =</w:t>
      </w:r>
      <w:r>
        <w:br/>
      </w:r>
      <w:r>
        <w:rPr>
          <w:rStyle w:val="VerbatimChar"/>
        </w:rPr>
        <w:t xml:space="preserve">    50</w:t>
      </w:r>
      <w:r>
        <w:br/>
      </w:r>
      <w:r>
        <w:rPr>
          <w:rStyle w:val="VerbatimChar"/>
        </w:rPr>
        <w:t xml:space="preserve">  + 40 * price_hike_frequency</w:t>
      </w:r>
      <w:r>
        <w:br/>
      </w:r>
      <w:r>
        <w:rPr>
          <w:rStyle w:val="VerbatimChar"/>
        </w:rPr>
        <w:t xml:space="preserve">  - 40 * price_cut_frequency</w:t>
      </w:r>
    </w:p>
    <w:p>
      <w:pPr>
        <w:pStyle w:val="FirstParagraph"/>
      </w:pPr>
      <w:r>
        <w:t xml:space="preserve">Clip to 0–100.</w:t>
      </w:r>
    </w:p>
    <w:p>
      <w:pPr>
        <w:pStyle w:val="BodyText"/>
      </w:pPr>
      <w:r>
        <w:t xml:space="preserve">If there are not enough updated listings, return neutral score</w:t>
      </w:r>
      <w:r>
        <w:t xml:space="preserve"> </w:t>
      </w:r>
      <w:r>
        <w:rPr>
          <w:rStyle w:val="VerbatimChar"/>
        </w:rPr>
        <w:t xml:space="preserve">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circle-premium-score"/>
    <w:p>
      <w:pPr>
        <w:pStyle w:val="Heading2"/>
      </w:pPr>
      <w:r>
        <w:t xml:space="preserve">Circle Premium Score</w:t>
      </w:r>
    </w:p>
    <w:p>
      <w:pPr>
        <w:pStyle w:val="FirstParagraph"/>
      </w:pPr>
      <w:r>
        <w:t xml:space="preserve">Use circle rate if available.</w:t>
      </w:r>
    </w:p>
    <w:p>
      <w:pPr>
        <w:pStyle w:val="SourceCode"/>
      </w:pPr>
      <w:r>
        <w:rPr>
          <w:rStyle w:val="VerbatimChar"/>
        </w:rPr>
        <w:t xml:space="preserve">price_to_circle_ratio = median_ppsf / median_circle_rate</w:t>
      </w:r>
    </w:p>
    <w:p>
      <w:pPr>
        <w:pStyle w:val="FirstParagraph"/>
      </w:pPr>
      <w:r>
        <w:t xml:space="preserve">Compare to city-segment median:</w:t>
      </w:r>
    </w:p>
    <w:p>
      <w:pPr>
        <w:pStyle w:val="SourceCode"/>
      </w:pPr>
      <w:r>
        <w:rPr>
          <w:rStyle w:val="VerbatimChar"/>
        </w:rPr>
        <w:t xml:space="preserve">relative_price_to_circle = price_to_circle_ratio / city_segment_median_price_to_circle</w:t>
      </w:r>
    </w:p>
    <w:p>
      <w:pPr>
        <w:pStyle w:val="FirstParagraph"/>
      </w:pPr>
      <w:r>
        <w:t xml:space="preserve">Score:</w:t>
      </w:r>
    </w:p>
    <w:p>
      <w:pPr>
        <w:pStyle w:val="SourceCode"/>
      </w:pPr>
      <w:r>
        <w:rPr>
          <w:rStyle w:val="VerbatimChar"/>
        </w:rPr>
        <w:t xml:space="preserve">circle_premium_score = clip(50 + 50 * (relative_price_to_circle - 1), 0, 100)</w:t>
      </w:r>
    </w:p>
    <w:p>
      <w:pPr>
        <w:pStyle w:val="FirstParagraph"/>
      </w:pPr>
      <w:r>
        <w:t xml:space="preserve">If circle rate is not available, return neutral score</w:t>
      </w:r>
      <w:r>
        <w:t xml:space="preserve"> </w:t>
      </w:r>
      <w:r>
        <w:rPr>
          <w:rStyle w:val="VerbatimChar"/>
        </w:rPr>
        <w:t xml:space="preserve">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market-heat-index"/>
    <w:p>
      <w:pPr>
        <w:pStyle w:val="Heading2"/>
      </w:pPr>
      <w:r>
        <w:t xml:space="preserve">Market Heat Index</w:t>
      </w:r>
    </w:p>
    <w:p>
      <w:pPr>
        <w:pStyle w:val="FirstParagraph"/>
      </w:pPr>
      <w:r>
        <w:t xml:space="preserve">This is the main summary index.</w:t>
      </w:r>
    </w:p>
    <w:p>
      <w:pPr>
        <w:pStyle w:val="SourceCode"/>
      </w:pPr>
      <w:r>
        <w:rPr>
          <w:rStyle w:val="VerbatimChar"/>
        </w:rPr>
        <w:t xml:space="preserve">market_heat_index = clip(50 + 0.5 * demand_strength_index - 0.5 * supply_pressure_index, 0, 100)</w:t>
      </w:r>
    </w:p>
    <w:p>
      <w:pPr>
        <w:pStyle w:val="FirstParagraph"/>
      </w:pPr>
      <w:r>
        <w:t xml:space="preserve">Labels:</w:t>
      </w:r>
    </w:p>
    <w:p>
      <w:pPr>
        <w:pStyle w:val="SourceCode"/>
      </w:pPr>
      <w:r>
        <w:rPr>
          <w:rStyle w:val="VerbatimChar"/>
        </w:rPr>
        <w:t xml:space="preserve">75–100: Hot demand-led market</w:t>
      </w:r>
      <w:r>
        <w:br/>
      </w:r>
      <w:r>
        <w:rPr>
          <w:rStyle w:val="VerbatimChar"/>
        </w:rPr>
        <w:t xml:space="preserve">60–74: Positive market</w:t>
      </w:r>
      <w:r>
        <w:br/>
      </w:r>
      <w:r>
        <w:rPr>
          <w:rStyle w:val="VerbatimChar"/>
        </w:rPr>
        <w:t xml:space="preserve">45–59: Balanced market</w:t>
      </w:r>
      <w:r>
        <w:br/>
      </w:r>
      <w:r>
        <w:rPr>
          <w:rStyle w:val="VerbatimChar"/>
        </w:rPr>
        <w:t xml:space="preserve">30–44: Supply-heavy market</w:t>
      </w:r>
      <w:r>
        <w:br/>
      </w:r>
      <w:r>
        <w:rPr>
          <w:rStyle w:val="VerbatimChar"/>
        </w:rPr>
        <w:t xml:space="preserve">0–29: Weak / stale market</w:t>
      </w:r>
    </w:p>
    <w:p>
      <w:pPr>
        <w:pStyle w:val="FirstParagraph"/>
      </w:pP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market_label(score: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demand-led market"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market"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 market"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"Supply-heavy market"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 / stale market"</w:t>
      </w:r>
    </w:p>
    <w:p>
      <w:r>
        <w:pict>
          <v:rect style="width:0;height:1.5pt" o:hralign="center" o:hrstd="t" o:hr="t"/>
        </w:pict>
      </w:r>
    </w:p>
    <w:bookmarkEnd w:id="47"/>
    <w:bookmarkStart w:id="52" w:name="backend-api-changes"/>
    <w:p>
      <w:pPr>
        <w:pStyle w:val="Heading2"/>
      </w:pPr>
      <w:r>
        <w:t xml:space="preserve">Backend API Changes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api/main.py</w:t>
      </w:r>
      <w:r>
        <w:t xml:space="preserve">, instantiate service at startup: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real_estate.utils.market_intelligence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MarketIntelligenceService</w:t>
      </w:r>
      <w:r>
        <w:br/>
      </w:r>
      <w:r>
        <w:br/>
      </w:r>
      <w:r>
        <w:rPr>
          <w:rStyle w:val="NormalTok"/>
        </w:rPr>
        <w:t xml:space="preserve">market_service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MarketIntelligenceService(PROJECT_ROOT)</w:t>
      </w:r>
    </w:p>
    <w:p>
      <w:pPr>
        <w:pStyle w:val="FirstParagraph"/>
      </w:pPr>
      <w:r>
        <w:t xml:space="preserve">Add endpoints.</w:t>
      </w:r>
    </w:p>
    <w:p>
      <w:r>
        <w:pict>
          <v:rect style="width:0;height:1.5pt" o:hralign="center" o:hrstd="t" o:hr="t"/>
        </w:pict>
      </w:r>
    </w:p>
    <w:bookmarkStart w:id="48" w:name="endpoint-1-market-segments"/>
    <w:p>
      <w:pPr>
        <w:pStyle w:val="Heading3"/>
      </w:pPr>
      <w:r>
        <w:t xml:space="preserve">Endpoint 1: Market Segments</w:t>
      </w:r>
    </w:p>
    <w:p>
      <w:pPr>
        <w:pStyle w:val="SourceCode"/>
      </w:pPr>
      <w:r>
        <w:rPr>
          <w:rStyle w:val="VerbatimChar"/>
        </w:rPr>
        <w:t xml:space="preserve">GET /market-intelligence/segments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"Apartment"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"builder_floor"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 Floor"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endpoint-2-market-cities"/>
    <w:p>
      <w:pPr>
        <w:pStyle w:val="Heading3"/>
      </w:pPr>
      <w:r>
        <w:t xml:space="preserve">Endpoint 2: Market Cities</w:t>
      </w:r>
    </w:p>
    <w:p>
      <w:pPr>
        <w:pStyle w:val="SourceCode"/>
      </w:pPr>
      <w:r>
        <w:rPr>
          <w:rStyle w:val="VerbatimChar"/>
        </w:rPr>
        <w:t xml:space="preserve">GET /market-intelligence/cities?segment=apt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"Delhi"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"Noida"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"Gurgaon"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"Ghaziabad"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"Faridabad"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 Noida"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endpoint-3-market-localities"/>
    <w:p>
      <w:pPr>
        <w:pStyle w:val="Heading3"/>
      </w:pPr>
      <w:r>
        <w:t xml:space="preserve">Endpoint 3: Market Localities</w:t>
      </w:r>
    </w:p>
    <w:p>
      <w:pPr>
        <w:pStyle w:val="SourceCode"/>
      </w:pPr>
      <w:r>
        <w:rPr>
          <w:rStyle w:val="VerbatimChar"/>
        </w:rPr>
        <w:t xml:space="preserve">GET /market-intelligence/localities?segment=apt&amp;city=Noida&amp;query=sector&amp;limit=30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"Sector 150"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 137"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 78"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endpoint-4-market-context"/>
    <w:p>
      <w:pPr>
        <w:pStyle w:val="Heading3"/>
      </w:pPr>
      <w:r>
        <w:t xml:space="preserve">Endpoint 4: Market Context</w:t>
      </w:r>
    </w:p>
    <w:p>
      <w:pPr>
        <w:pStyle w:val="SourceCode"/>
      </w:pPr>
      <w:r>
        <w:rPr>
          <w:rStyle w:val="VerbatimChar"/>
        </w:rPr>
        <w:t xml:space="preserve">GET /market-intelligence/context?segment=apt&amp;city=Noida&amp;locality=Sector%20150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 150"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 150"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"latestScrapeDate"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"activeSupplyStock"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"newSupplyVelocity"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"absorptionRate"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"priceCutFrequency"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"priceHikeFrequency"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"medianDaysOnMarket"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"staleInventoryShare"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"medianPpsf"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"priceToCircleRatio"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"readyInventoryShare"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"underConstructionShare"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"developerCount"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"supplyPressureIndex"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"demandStrengthIndex"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"marketHeatIndex"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 market"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"supplyTrend"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"newSupplyTrend"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"absorptionTrend"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"priceCutTrend"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"priceHikeTrend"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"medianPpsfTrend"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"marketHeatTrend"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 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competing supply"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inventory is elevated compared with similar localities in the same city and segment."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"Liquidity"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 exit liquidity"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"Absorption and days-on-market indicate a reasonably liquid resale market."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ptional-buy-decision-v2-endpoint"/>
    <w:p>
      <w:pPr>
        <w:pStyle w:val="Heading2"/>
      </w:pPr>
      <w:r>
        <w:t xml:space="preserve">Optional Buy Decision V2 Endpoint</w:t>
      </w:r>
    </w:p>
    <w:p>
      <w:pPr>
        <w:pStyle w:val="FirstParagraph"/>
      </w:pPr>
      <w:r>
        <w:t xml:space="preserve">Add later if time permits:</w:t>
      </w:r>
    </w:p>
    <w:p>
      <w:pPr>
        <w:pStyle w:val="SourceCode"/>
      </w:pPr>
      <w:r>
        <w:rPr>
          <w:rStyle w:val="VerbatimChar"/>
        </w:rPr>
        <w:t xml:space="preserve">POST /buy-decision-v2</w:t>
      </w:r>
    </w:p>
    <w:p>
      <w:pPr>
        <w:pStyle w:val="FirstParagraph"/>
      </w:pPr>
      <w:r>
        <w:t xml:space="preserve">It should call existing buy-decision logic and add market adjustment.</w:t>
      </w:r>
    </w:p>
    <w:p>
      <w:pPr>
        <w:pStyle w:val="SourceCode"/>
      </w:pPr>
      <w:r>
        <w:rPr>
          <w:rStyle w:val="VerbatimChar"/>
        </w:rPr>
        <w:t xml:space="preserve">market_adjustment = clip((market_heat_index - 50) / 5, -8, 8)</w:t>
      </w:r>
      <w:r>
        <w:br/>
      </w:r>
      <w:r>
        <w:rPr>
          <w:rStyle w:val="VerbatimChar"/>
        </w:rPr>
        <w:t xml:space="preserve">final_score = clip(base_score + market_adjustment, 0, 100)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forecast upside, but supply pressure is elevated and absorption is moderate."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Verdict bands:</w:t>
      </w:r>
    </w:p>
    <w:p>
      <w:pPr>
        <w:pStyle w:val="SourceCode"/>
      </w:pPr>
      <w:r>
        <w:rPr>
          <w:rStyle w:val="VerbatimChar"/>
        </w:rPr>
        <w:t xml:space="preserve">75–100: Strong Buy</w:t>
      </w:r>
      <w:r>
        <w:br/>
      </w:r>
      <w:r>
        <w:rPr>
          <w:rStyle w:val="VerbatimChar"/>
        </w:rPr>
        <w:t xml:space="preserve">65–74: Buy</w:t>
      </w:r>
      <w:r>
        <w:br/>
      </w:r>
      <w:r>
        <w:rPr>
          <w:rStyle w:val="VerbatimChar"/>
        </w:rPr>
        <w:t xml:space="preserve">50–64: Watch</w:t>
      </w:r>
      <w:r>
        <w:br/>
      </w:r>
      <w:r>
        <w:rPr>
          <w:rStyle w:val="VerbatimChar"/>
        </w:rPr>
        <w:t xml:space="preserve">35–49: Caution</w:t>
      </w:r>
      <w:r>
        <w:br/>
      </w:r>
      <w:r>
        <w:rPr>
          <w:rStyle w:val="VerbatimChar"/>
        </w:rPr>
        <w:t xml:space="preserve">0–34: Avoid</w:t>
      </w:r>
    </w:p>
    <w:p>
      <w:r>
        <w:pict>
          <v:rect style="width:0;height:1.5pt" o:hralign="center" o:hrstd="t" o:hr="t"/>
        </w:pict>
      </w:r>
    </w:p>
    <w:bookmarkEnd w:id="53"/>
    <w:bookmarkStart w:id="54" w:name="frontend-requirements"/>
    <w:p>
      <w:pPr>
        <w:pStyle w:val="Heading2"/>
      </w:pPr>
      <w:r>
        <w:t xml:space="preserve">Frontend Requirements</w:t>
      </w:r>
    </w:p>
    <w:p>
      <w:pPr>
        <w:pStyle w:val="FirstParagraph"/>
      </w:pPr>
      <w:r>
        <w:t xml:space="preserve">Modify:</w:t>
      </w:r>
    </w:p>
    <w:p>
      <w:pPr>
        <w:pStyle w:val="SourceCode"/>
      </w:pPr>
      <w:r>
        <w:rPr>
          <w:rStyle w:val="VerbatimChar"/>
        </w:rPr>
        <w:t xml:space="preserve">frontend/src/App.jsx</w:t>
      </w:r>
      <w:r>
        <w:br/>
      </w:r>
      <w:r>
        <w:rPr>
          <w:rStyle w:val="VerbatimChar"/>
        </w:rPr>
        <w:t xml:space="preserve">frontend/src/App.css</w:t>
      </w:r>
    </w:p>
    <w:p>
      <w:pPr>
        <w:pStyle w:val="FirstParagraph"/>
      </w:pPr>
      <w:r>
        <w:t xml:space="preserve">Add a new tab:</w:t>
      </w:r>
    </w:p>
    <w:p>
      <w:pPr>
        <w:pStyle w:val="SourceCode"/>
      </w:pPr>
      <w:r>
        <w:rPr>
          <w:rStyle w:val="VerbatimChar"/>
        </w:rPr>
        <w:t xml:space="preserve">Market Intelligence</w:t>
      </w:r>
    </w:p>
    <w:p>
      <w:pPr>
        <w:pStyle w:val="FirstParagraph"/>
      </w:pPr>
      <w:r>
        <w:t xml:space="preserve">Place it after</w:t>
      </w:r>
      <w:r>
        <w:t xml:space="preserve"> </w:t>
      </w:r>
      <w:r>
        <w:rPr>
          <w:rStyle w:val="VerbatimChar"/>
        </w:rPr>
        <w:t xml:space="preserve">Locality Intelligence</w:t>
      </w:r>
      <w:r>
        <w:t xml:space="preserve"> </w:t>
      </w:r>
      <w:r>
        <w:t xml:space="preserve">or before it. Preferred order:</w:t>
      </w:r>
    </w:p>
    <w:p>
      <w:pPr>
        <w:pStyle w:val="SourceCode"/>
      </w:pPr>
      <w:r>
        <w:rPr>
          <w:rStyle w:val="VerbatimChar"/>
        </w:rPr>
        <w:t xml:space="preserve">Builder Floor | Apartment | Plot | Forecast Intelligence | Locality Intelligence | Market Intelligence</w:t>
      </w:r>
    </w:p>
    <w:p>
      <w:r>
        <w:pict>
          <v:rect style="width:0;height:1.5pt" o:hralign="center" o:hrstd="t" o:hr="t"/>
        </w:pict>
      </w:r>
    </w:p>
    <w:bookmarkEnd w:id="54"/>
    <w:bookmarkStart w:id="55" w:name="frontend-state"/>
    <w:p>
      <w:pPr>
        <w:pStyle w:val="Heading2"/>
      </w:pPr>
      <w:r>
        <w:t xml:space="preserve">Frontend State</w:t>
      </w:r>
    </w:p>
    <w:p>
      <w:pPr>
        <w:pStyle w:val="FirstParagraph"/>
      </w:pPr>
      <w:r>
        <w:t xml:space="preserve">Add React state similar to forecast/locality tabs: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[marketSegment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setMarketSegment]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"Noida"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[marketLocalityQuery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setMarketLocalityQuery]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[marketLocalities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setMarketLocalities]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[marketSelectedLocality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setMarketSelectedLocality]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Start w:id="56" w:name="frontend-api-calls"/>
    <w:p>
      <w:pPr>
        <w:pStyle w:val="Heading2"/>
      </w:pPr>
      <w:r>
        <w:t xml:space="preserve">Frontend API Calls</w:t>
      </w:r>
    </w:p>
    <w:p>
      <w:pPr>
        <w:pStyle w:val="FirstParagraph"/>
      </w:pPr>
      <w:r>
        <w:t xml:space="preserve">Use existing API base logic.</w:t>
      </w:r>
    </w:p>
    <w:p>
      <w:pPr>
        <w:pStyle w:val="SourceCode"/>
      </w:pPr>
      <w:r>
        <w:rPr>
          <w:rStyle w:val="FunctionTok"/>
        </w:rPr>
        <w:t xml:space="preserve">GET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/market-intelligence/cities?segment=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marketSegment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FunctionTok"/>
        </w:rPr>
        <w:t xml:space="preserve">GET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/market-intelligence/localities?segment=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marketSegment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&amp;city=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&amp;query=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&amp;limit=30`</w:t>
      </w:r>
      <w:r>
        <w:br/>
      </w:r>
      <w:r>
        <w:rPr>
          <w:rStyle w:val="FunctionTok"/>
        </w:rPr>
        <w:t xml:space="preserve">GET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/market-intelligence/context?segment=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marketSegment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&amp;city=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&amp;locality=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(marketSelectedLocality)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r>
        <w:pict>
          <v:rect style="width:0;height:1.5pt" o:hralign="center" o:hrstd="t" o:hr="t"/>
        </w:pict>
      </w:r>
    </w:p>
    <w:bookmarkEnd w:id="56"/>
    <w:bookmarkStart w:id="64" w:name="market-intelligence-tab-layout"/>
    <w:p>
      <w:pPr>
        <w:pStyle w:val="Heading2"/>
      </w:pPr>
      <w:r>
        <w:t xml:space="preserve">Market Intelligence Tab Layout</w:t>
      </w:r>
    </w:p>
    <w:bookmarkStart w:id="57" w:name="section-1-controls"/>
    <w:p>
      <w:pPr>
        <w:pStyle w:val="Heading3"/>
      </w:pPr>
      <w:r>
        <w:t xml:space="preserve">Section 1: Controls</w:t>
      </w:r>
    </w:p>
    <w:p>
      <w:pPr>
        <w:pStyle w:val="Compact"/>
        <w:numPr>
          <w:ilvl w:val="0"/>
          <w:numId w:val="1004"/>
        </w:numPr>
      </w:pPr>
      <w:r>
        <w:t xml:space="preserve">Segment dropdown</w:t>
      </w:r>
    </w:p>
    <w:p>
      <w:pPr>
        <w:pStyle w:val="Compact"/>
        <w:numPr>
          <w:ilvl w:val="0"/>
          <w:numId w:val="1004"/>
        </w:numPr>
      </w:pPr>
      <w:r>
        <w:t xml:space="preserve">City dropdown</w:t>
      </w:r>
    </w:p>
    <w:p>
      <w:pPr>
        <w:pStyle w:val="Compact"/>
        <w:numPr>
          <w:ilvl w:val="0"/>
          <w:numId w:val="1004"/>
        </w:numPr>
      </w:pPr>
      <w:r>
        <w:t xml:space="preserve">Locality search input</w:t>
      </w:r>
    </w:p>
    <w:p>
      <w:pPr>
        <w:pStyle w:val="Compact"/>
        <w:numPr>
          <w:ilvl w:val="0"/>
          <w:numId w:val="1004"/>
        </w:numPr>
      </w:pPr>
      <w:r>
        <w:t xml:space="preserve">Locality suggestions dropdown</w:t>
      </w:r>
    </w:p>
    <w:p>
      <w:pPr>
        <w:pStyle w:val="Compact"/>
        <w:numPr>
          <w:ilvl w:val="0"/>
          <w:numId w:val="1004"/>
        </w:numPr>
      </w:pPr>
      <w:r>
        <w:t xml:space="preserve">Analyze button</w:t>
      </w:r>
    </w:p>
    <w:bookmarkEnd w:id="57"/>
    <w:bookmarkStart w:id="58" w:name="section-2-headline-cards"/>
    <w:p>
      <w:pPr>
        <w:pStyle w:val="Heading3"/>
      </w:pPr>
      <w:r>
        <w:t xml:space="preserve">Section 2: Headline Cards</w:t>
      </w:r>
    </w:p>
    <w:p>
      <w:pPr>
        <w:pStyle w:val="FirstParagraph"/>
      </w:pPr>
      <w:r>
        <w:t xml:space="preserve">Show these KPI cards:</w:t>
      </w:r>
    </w:p>
    <w:p>
      <w:pPr>
        <w:pStyle w:val="SourceCode"/>
      </w:pPr>
      <w:r>
        <w:rPr>
          <w:rStyle w:val="VerbatimChar"/>
        </w:rPr>
        <w:t xml:space="preserve">Market Heat Index</w:t>
      </w:r>
      <w:r>
        <w:br/>
      </w:r>
      <w:r>
        <w:rPr>
          <w:rStyle w:val="VerbatimChar"/>
        </w:rPr>
        <w:t xml:space="preserve">Supply Pressure Index</w:t>
      </w:r>
      <w:r>
        <w:br/>
      </w:r>
      <w:r>
        <w:rPr>
          <w:rStyle w:val="VerbatimChar"/>
        </w:rPr>
        <w:t xml:space="preserve">Demand Strength Index</w:t>
      </w:r>
      <w:r>
        <w:br/>
      </w:r>
      <w:r>
        <w:rPr>
          <w:rStyle w:val="VerbatimChar"/>
        </w:rPr>
        <w:t xml:space="preserve">Liquidity Index</w:t>
      </w:r>
      <w:r>
        <w:br/>
      </w:r>
      <w:r>
        <w:rPr>
          <w:rStyle w:val="VerbatimChar"/>
        </w:rPr>
        <w:t xml:space="preserve">Market Label</w:t>
      </w:r>
    </w:p>
    <w:bookmarkEnd w:id="58"/>
    <w:bookmarkStart w:id="59" w:name="section-3-supply-diagnostics"/>
    <w:p>
      <w:pPr>
        <w:pStyle w:val="Heading3"/>
      </w:pPr>
      <w:r>
        <w:t xml:space="preserve">Section 3: Supply Diagnostics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Active Supply Stock</w:t>
      </w:r>
      <w:r>
        <w:br/>
      </w:r>
      <w:r>
        <w:rPr>
          <w:rStyle w:val="VerbatimChar"/>
        </w:rPr>
        <w:t xml:space="preserve">New Supply Velocity</w:t>
      </w:r>
      <w:r>
        <w:br/>
      </w:r>
      <w:r>
        <w:rPr>
          <w:rStyle w:val="VerbatimChar"/>
        </w:rPr>
        <w:t xml:space="preserve">Ready Inventory Share</w:t>
      </w:r>
      <w:r>
        <w:br/>
      </w:r>
      <w:r>
        <w:rPr>
          <w:rStyle w:val="VerbatimChar"/>
        </w:rPr>
        <w:t xml:space="preserve">Under Construction Share</w:t>
      </w:r>
      <w:r>
        <w:br/>
      </w:r>
      <w:r>
        <w:rPr>
          <w:rStyle w:val="VerbatimChar"/>
        </w:rPr>
        <w:t xml:space="preserve">Stale Inventory Share</w:t>
      </w:r>
    </w:p>
    <w:bookmarkEnd w:id="59"/>
    <w:bookmarkStart w:id="60" w:name="section-4-demand-liquidity-diagnostics"/>
    <w:p>
      <w:pPr>
        <w:pStyle w:val="Heading3"/>
      </w:pPr>
      <w:r>
        <w:t xml:space="preserve">Section 4: Demand / Liquidity Diagnostics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Proxy Absorption Rate</w:t>
      </w:r>
      <w:r>
        <w:br/>
      </w:r>
      <w:r>
        <w:rPr>
          <w:rStyle w:val="VerbatimChar"/>
        </w:rPr>
        <w:t xml:space="preserve">Median Days on Market</w:t>
      </w:r>
      <w:r>
        <w:br/>
      </w:r>
      <w:r>
        <w:rPr>
          <w:rStyle w:val="VerbatimChar"/>
        </w:rPr>
        <w:t xml:space="preserve">Price Cut Frequency</w:t>
      </w:r>
      <w:r>
        <w:br/>
      </w:r>
      <w:r>
        <w:rPr>
          <w:rStyle w:val="VerbatimChar"/>
        </w:rPr>
        <w:t xml:space="preserve">Price Hike Frequency</w:t>
      </w:r>
      <w:r>
        <w:br/>
      </w:r>
      <w:r>
        <w:rPr>
          <w:rStyle w:val="VerbatimChar"/>
        </w:rPr>
        <w:t xml:space="preserve">Agent Count</w:t>
      </w:r>
      <w:r>
        <w:br/>
      </w:r>
      <w:r>
        <w:rPr>
          <w:rStyle w:val="VerbatimChar"/>
        </w:rPr>
        <w:t xml:space="preserve">Developer Count</w:t>
      </w:r>
    </w:p>
    <w:bookmarkEnd w:id="60"/>
    <w:bookmarkStart w:id="61" w:name="section-5-pricing-intelligence"/>
    <w:p>
      <w:pPr>
        <w:pStyle w:val="Heading3"/>
      </w:pPr>
      <w:r>
        <w:t xml:space="preserve">Section 5: Pricing Intelligence</w:t>
      </w:r>
    </w:p>
    <w:p>
      <w:pPr>
        <w:pStyle w:val="FirstParagraph"/>
      </w:pPr>
      <w:r>
        <w:t xml:space="preserve">Cards:</w:t>
      </w:r>
    </w:p>
    <w:p>
      <w:pPr>
        <w:pStyle w:val="SourceCode"/>
      </w:pPr>
      <w:r>
        <w:rPr>
          <w:rStyle w:val="VerbatimChar"/>
        </w:rPr>
        <w:t xml:space="preserve">Median Price</w:t>
      </w:r>
      <w:r>
        <w:br/>
      </w:r>
      <w:r>
        <w:rPr>
          <w:rStyle w:val="VerbatimChar"/>
        </w:rPr>
        <w:t xml:space="preserve">Median PPSF</w:t>
      </w:r>
      <w:r>
        <w:br/>
      </w:r>
      <w:r>
        <w:rPr>
          <w:rStyle w:val="VerbatimChar"/>
        </w:rPr>
        <w:t xml:space="preserve">Price-to-Circle Ratio</w:t>
      </w:r>
      <w:r>
        <w:br/>
      </w:r>
      <w:r>
        <w:rPr>
          <w:rStyle w:val="VerbatimChar"/>
        </w:rPr>
        <w:t xml:space="preserve">P25 PPSF</w:t>
      </w:r>
      <w:r>
        <w:br/>
      </w:r>
      <w:r>
        <w:rPr>
          <w:rStyle w:val="VerbatimChar"/>
        </w:rPr>
        <w:t xml:space="preserve">P75 PPSF</w:t>
      </w:r>
    </w:p>
    <w:bookmarkEnd w:id="61"/>
    <w:bookmarkStart w:id="62" w:name="section-6-charts"/>
    <w:p>
      <w:pPr>
        <w:pStyle w:val="Heading3"/>
      </w:pPr>
      <w:r>
        <w:t xml:space="preserve">Section 6: Charts</w:t>
      </w:r>
    </w:p>
    <w:p>
      <w:pPr>
        <w:pStyle w:val="FirstParagraph"/>
      </w:pPr>
      <w:r>
        <w:t xml:space="preserve">Use existing simple chart/sparkline approach from Forecast Intelligence tab if available.</w:t>
      </w:r>
    </w:p>
    <w:p>
      <w:pPr>
        <w:pStyle w:val="BodyText"/>
      </w:pPr>
      <w:r>
        <w:t xml:space="preserve">Charts:</w:t>
      </w:r>
    </w:p>
    <w:p>
      <w:pPr>
        <w:pStyle w:val="SourceCode"/>
      </w:pPr>
      <w:r>
        <w:rPr>
          <w:rStyle w:val="VerbatimChar"/>
        </w:rPr>
        <w:t xml:space="preserve">Active Supply Trend</w:t>
      </w:r>
      <w:r>
        <w:br/>
      </w:r>
      <w:r>
        <w:rPr>
          <w:rStyle w:val="VerbatimChar"/>
        </w:rPr>
        <w:t xml:space="preserve">New Supply Trend</w:t>
      </w:r>
      <w:r>
        <w:br/>
      </w:r>
      <w:r>
        <w:rPr>
          <w:rStyle w:val="VerbatimChar"/>
        </w:rPr>
        <w:t xml:space="preserve">Absorption Trend</w:t>
      </w:r>
      <w:r>
        <w:br/>
      </w:r>
      <w:r>
        <w:rPr>
          <w:rStyle w:val="VerbatimChar"/>
        </w:rPr>
        <w:t xml:space="preserve">Price Cuts vs Hikes Trend</w:t>
      </w:r>
      <w:r>
        <w:br/>
      </w:r>
      <w:r>
        <w:rPr>
          <w:rStyle w:val="VerbatimChar"/>
        </w:rPr>
        <w:t xml:space="preserve">Median PPSF Trend</w:t>
      </w:r>
      <w:r>
        <w:br/>
      </w:r>
      <w:r>
        <w:rPr>
          <w:rStyle w:val="VerbatimChar"/>
        </w:rPr>
        <w:t xml:space="preserve">Market Heat Trend</w:t>
      </w:r>
    </w:p>
    <w:p>
      <w:pPr>
        <w:pStyle w:val="FirstParagraph"/>
      </w:pPr>
      <w:r>
        <w:t xml:space="preserve">If no chart component exists, create simple SVG sparkline cards using the existing frontend style.</w:t>
      </w:r>
    </w:p>
    <w:bookmarkEnd w:id="62"/>
    <w:bookmarkStart w:id="63" w:name="section-7-market-xai-drivers"/>
    <w:p>
      <w:pPr>
        <w:pStyle w:val="Heading3"/>
      </w:pPr>
      <w:r>
        <w:t xml:space="preserve">Section 7: Market XAI Drivers</w:t>
      </w:r>
    </w:p>
    <w:p>
      <w:pPr>
        <w:pStyle w:val="FirstParagraph"/>
      </w:pPr>
      <w:r>
        <w:t xml:space="preserve">Render driver cards:</w:t>
      </w:r>
    </w:p>
    <w:p>
      <w:pPr>
        <w:pStyle w:val="SourceCode"/>
      </w:pPr>
      <w:r>
        <w:rPr>
          <w:rStyle w:val="VerbatimChar"/>
        </w:rPr>
        <w:t xml:space="preserve">Inventory Pressure</w:t>
      </w:r>
      <w:r>
        <w:br/>
      </w:r>
      <w:r>
        <w:rPr>
          <w:rStyle w:val="VerbatimChar"/>
        </w:rPr>
        <w:t xml:space="preserve">Demand Momentum</w:t>
      </w:r>
      <w:r>
        <w:br/>
      </w:r>
      <w:r>
        <w:rPr>
          <w:rStyle w:val="VerbatimChar"/>
        </w:rPr>
        <w:t xml:space="preserve">Liquidity</w:t>
      </w:r>
      <w:r>
        <w:br/>
      </w:r>
      <w:r>
        <w:rPr>
          <w:rStyle w:val="VerbatimChar"/>
        </w:rPr>
        <w:t xml:space="preserve">Price Revision Behavior</w:t>
      </w:r>
      <w:r>
        <w:br/>
      </w:r>
      <w:r>
        <w:rPr>
          <w:rStyle w:val="VerbatimChar"/>
        </w:rPr>
        <w:t xml:space="preserve">Market Premium</w:t>
      </w:r>
      <w:r>
        <w:br/>
      </w:r>
      <w:r>
        <w:rPr>
          <w:rStyle w:val="VerbatimChar"/>
        </w:rPr>
        <w:t xml:space="preserve">Construction Pipeline</w:t>
      </w:r>
    </w:p>
    <w:p>
      <w:pPr>
        <w:pStyle w:val="FirstParagraph"/>
      </w:pPr>
      <w:r>
        <w:t xml:space="preserve">Each card should show:</w:t>
      </w:r>
    </w:p>
    <w:p>
      <w:pPr>
        <w:pStyle w:val="SourceCode"/>
      </w:pPr>
      <w:r>
        <w:rPr>
          <w:rStyle w:val="VerbatimChar"/>
        </w:rPr>
        <w:t xml:space="preserve">score: -2 to +2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explanation</w:t>
      </w:r>
    </w:p>
    <w:p>
      <w:pPr>
        <w:pStyle w:val="FirstParagraph"/>
      </w:pPr>
      <w:r>
        <w:t xml:space="preserve">Use same visual style as existing XAI driver cards.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ui-copy"/>
    <w:p>
      <w:pPr>
        <w:pStyle w:val="Heading2"/>
      </w:pPr>
      <w:r>
        <w:t xml:space="preserve">UI Copy</w:t>
      </w:r>
    </w:p>
    <w:p>
      <w:pPr>
        <w:pStyle w:val="FirstParagraph"/>
      </w:pPr>
      <w:r>
        <w:t xml:space="preserve">Use user-friendly labels.</w:t>
      </w:r>
    </w:p>
    <w:p>
      <w:pPr>
        <w:pStyle w:val="SourceCode"/>
      </w:pPr>
      <w:r>
        <w:rPr>
          <w:rStyle w:val="VerbatimChar"/>
        </w:rPr>
        <w:t xml:space="preserve">Active Supply Stock</w:t>
      </w:r>
    </w:p>
    <w:p>
      <w:pPr>
        <w:pStyle w:val="FirstParagraph"/>
      </w:pPr>
      <w:r>
        <w:t xml:space="preserve">Tooltip/explanation:</w:t>
      </w:r>
    </w:p>
    <w:p>
      <w:pPr>
        <w:pStyle w:val="SourceCode"/>
      </w:pPr>
      <w:r>
        <w:rPr>
          <w:rStyle w:val="VerbatimChar"/>
        </w:rPr>
        <w:t xml:space="preserve">Number of active listings currently available in this locality and segment.</w:t>
      </w:r>
    </w:p>
    <w:p>
      <w:pPr>
        <w:pStyle w:val="SourceCode"/>
      </w:pPr>
      <w:r>
        <w:rPr>
          <w:rStyle w:val="VerbatimChar"/>
        </w:rPr>
        <w:t xml:space="preserve">New Supply Velocity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VerbatimChar"/>
        </w:rPr>
        <w:t xml:space="preserve">Share of active listings that newly appeared in the latest scrape window.</w:t>
      </w:r>
    </w:p>
    <w:p>
      <w:pPr>
        <w:pStyle w:val="SourceCode"/>
      </w:pPr>
      <w:r>
        <w:rPr>
          <w:rStyle w:val="VerbatimChar"/>
        </w:rPr>
        <w:t xml:space="preserve">Proxy Absorption Rate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VerbatimChar"/>
        </w:rPr>
        <w:t xml:space="preserve">Listings that disappeared between scrape runs, used as a proxy for sold, rented, expired, or removed inventory.</w:t>
      </w:r>
    </w:p>
    <w:p>
      <w:pPr>
        <w:pStyle w:val="SourceCode"/>
      </w:pPr>
      <w:r>
        <w:rPr>
          <w:rStyle w:val="VerbatimChar"/>
        </w:rPr>
        <w:t xml:space="preserve">Price Cut Frequency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VerbatimChar"/>
        </w:rPr>
        <w:t xml:space="preserve">Share of updated listings where the asking price was reduced.</w:t>
      </w:r>
    </w:p>
    <w:p>
      <w:pPr>
        <w:pStyle w:val="SourceCode"/>
      </w:pPr>
      <w:r>
        <w:rPr>
          <w:rStyle w:val="VerbatimChar"/>
        </w:rPr>
        <w:t xml:space="preserve">Price Hike Frequency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VerbatimChar"/>
        </w:rPr>
        <w:t xml:space="preserve">Share of updated listings where the asking price increased.</w:t>
      </w:r>
    </w:p>
    <w:p>
      <w:pPr>
        <w:pStyle w:val="SourceCode"/>
      </w:pPr>
      <w:r>
        <w:rPr>
          <w:rStyle w:val="VerbatimChar"/>
        </w:rPr>
        <w:t xml:space="preserve">Market Heat Index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VerbatimChar"/>
        </w:rPr>
        <w:t xml:space="preserve">Combined demand-supply score. Higher values mean stronger demand relative to supply pressure.</w:t>
      </w:r>
    </w:p>
    <w:p>
      <w:r>
        <w:pict>
          <v:rect style="width:0;height:1.5pt" o:hralign="center" o:hrstd="t" o:hr="t"/>
        </w:pict>
      </w:r>
    </w:p>
    <w:bookmarkEnd w:id="65"/>
    <w:bookmarkStart w:id="71" w:name="market-xai-driver-logic"/>
    <w:p>
      <w:pPr>
        <w:pStyle w:val="Heading2"/>
      </w:pPr>
      <w:r>
        <w:t xml:space="preserve">Market XAI Driver Logic</w:t>
      </w:r>
    </w:p>
    <w:p>
      <w:pPr>
        <w:pStyle w:val="FirstParagraph"/>
      </w:pPr>
      <w:r>
        <w:t xml:space="preserve">Generate drivers in backend from latest market context.</w:t>
      </w:r>
    </w:p>
    <w:bookmarkStart w:id="66" w:name="inventory-pressure"/>
    <w:p>
      <w:pPr>
        <w:pStyle w:val="Heading3"/>
      </w:pPr>
      <w:r>
        <w:t xml:space="preserve">Inventory Pressure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supply_pressure_index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supply_pressure_index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supply_pressure_index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6"/>
    <w:bookmarkStart w:id="67" w:name="demand-momentum"/>
    <w:p>
      <w:pPr>
        <w:pStyle w:val="Heading3"/>
      </w:pPr>
      <w:r>
        <w:t xml:space="preserve">Demand Momentum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demand_strength_index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demand_strength_index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demand_strength_index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demand_strength_index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7"/>
    <w:bookmarkStart w:id="68" w:name="liquidity"/>
    <w:p>
      <w:pPr>
        <w:pStyle w:val="Heading3"/>
      </w:pPr>
      <w:r>
        <w:t xml:space="preserve">Liquidity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liquidity_index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liquidity_index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liquidity_index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liquidity_index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8"/>
    <w:bookmarkStart w:id="69" w:name="price-revision-behavior"/>
    <w:p>
      <w:pPr>
        <w:pStyle w:val="Heading3"/>
      </w:pPr>
      <w:r>
        <w:t xml:space="preserve">Price Revision Behavior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price_cut_frequency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price_cut_frequency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price_hike_frequency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9"/>
    <w:bookmarkStart w:id="70" w:name="construction-pipeline"/>
    <w:p>
      <w:pPr>
        <w:pStyle w:val="Heading3"/>
      </w:pPr>
      <w:r>
        <w:t xml:space="preserve">Construction Pipeline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under_construction_share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absorption_rate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under_construction_share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ready_inventory_share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liquidity_index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tyling-requirements"/>
    <w:p>
      <w:pPr>
        <w:pStyle w:val="Heading2"/>
      </w:pPr>
      <w:r>
        <w:t xml:space="preserve">Styling Requirements</w:t>
      </w:r>
    </w:p>
    <w:p>
      <w:pPr>
        <w:pStyle w:val="FirstParagraph"/>
      </w:pPr>
      <w:r>
        <w:t xml:space="preserve">Use the existing design language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.</w:t>
      </w:r>
    </w:p>
    <w:p>
      <w:pPr>
        <w:pStyle w:val="BodyText"/>
      </w:pPr>
      <w:r>
        <w:t xml:space="preserve">Add classes only if needed:</w:t>
      </w:r>
    </w:p>
    <w:p>
      <w:pPr>
        <w:pStyle w:val="SourceCode"/>
      </w:pPr>
      <w:r>
        <w:rPr>
          <w:rStyle w:val="FunctionTok"/>
        </w:rPr>
        <w:t xml:space="preserve">.market-grid</w:t>
      </w:r>
      <w:r>
        <w:br/>
      </w:r>
      <w:r>
        <w:rPr>
          <w:rStyle w:val="FunctionTok"/>
        </w:rPr>
        <w:t xml:space="preserve">.market-card</w:t>
      </w:r>
      <w:r>
        <w:br/>
      </w:r>
      <w:r>
        <w:rPr>
          <w:rStyle w:val="FunctionTok"/>
        </w:rPr>
        <w:t xml:space="preserve">.market-index-card</w:t>
      </w:r>
      <w:r>
        <w:br/>
      </w:r>
      <w:r>
        <w:rPr>
          <w:rStyle w:val="FunctionTok"/>
        </w:rPr>
        <w:t xml:space="preserve">.market-driver-card</w:t>
      </w:r>
      <w:r>
        <w:br/>
      </w:r>
      <w:r>
        <w:rPr>
          <w:rStyle w:val="FunctionTok"/>
        </w:rPr>
        <w:t xml:space="preserve">.market-label</w:t>
      </w:r>
      <w:r>
        <w:br/>
      </w:r>
      <w:r>
        <w:rPr>
          <w:rStyle w:val="FunctionTok"/>
        </w:rPr>
        <w:t xml:space="preserve">.market-positive</w:t>
      </w:r>
      <w:r>
        <w:br/>
      </w:r>
      <w:r>
        <w:rPr>
          <w:rStyle w:val="FunctionTok"/>
        </w:rPr>
        <w:t xml:space="preserve">.market-neutral</w:t>
      </w:r>
      <w:r>
        <w:br/>
      </w:r>
      <w:r>
        <w:rPr>
          <w:rStyle w:val="FunctionTok"/>
        </w:rPr>
        <w:t xml:space="preserve">.market-negative</w:t>
      </w:r>
    </w:p>
    <w:p>
      <w:pPr>
        <w:pStyle w:val="FirstParagraph"/>
      </w:pPr>
      <w:r>
        <w:t xml:space="preserve">Keep the UI consistent with existing KPI and XAI cards.</w:t>
      </w:r>
    </w:p>
    <w:p>
      <w:r>
        <w:pict>
          <v:rect style="width:0;height:1.5pt" o:hralign="center" o:hrstd="t" o:hr="t"/>
        </w:pict>
      </w:r>
    </w:p>
    <w:bookmarkEnd w:id="72"/>
    <w:bookmarkStart w:id="73" w:name="defensive-coding-requirements"/>
    <w:p>
      <w:pPr>
        <w:pStyle w:val="Heading2"/>
      </w:pPr>
      <w:r>
        <w:t xml:space="preserve">Defensive Coding Requirements</w:t>
      </w:r>
    </w:p>
    <w:p>
      <w:pPr>
        <w:pStyle w:val="FirstParagraph"/>
      </w:pPr>
      <w:r>
        <w:t xml:space="preserve">The backend must handle:</w:t>
      </w:r>
    </w:p>
    <w:p>
      <w:pPr>
        <w:pStyle w:val="Compact"/>
        <w:numPr>
          <w:ilvl w:val="0"/>
          <w:numId w:val="1005"/>
        </w:numPr>
      </w:pPr>
      <w:r>
        <w:t xml:space="preserve">Missing raw files</w:t>
      </w:r>
    </w:p>
    <w:p>
      <w:pPr>
        <w:pStyle w:val="Compact"/>
        <w:numPr>
          <w:ilvl w:val="0"/>
          <w:numId w:val="1005"/>
        </w:numPr>
      </w:pPr>
      <w:r>
        <w:t xml:space="preserve">Missing columns</w:t>
      </w:r>
    </w:p>
    <w:p>
      <w:pPr>
        <w:pStyle w:val="Compact"/>
        <w:numPr>
          <w:ilvl w:val="0"/>
          <w:numId w:val="1005"/>
        </w:numPr>
      </w:pPr>
      <w:r>
        <w:t xml:space="preserve">Empty locality results</w:t>
      </w:r>
    </w:p>
    <w:p>
      <w:pPr>
        <w:pStyle w:val="Compact"/>
        <w:numPr>
          <w:ilvl w:val="0"/>
          <w:numId w:val="1005"/>
        </w:numPr>
      </w:pPr>
      <w:r>
        <w:t xml:space="preserve">No previous scrape run</w:t>
      </w:r>
    </w:p>
    <w:p>
      <w:pPr>
        <w:pStyle w:val="Compact"/>
        <w:numPr>
          <w:ilvl w:val="0"/>
          <w:numId w:val="1005"/>
        </w:numPr>
      </w:pPr>
      <w:r>
        <w:t xml:space="preserve">No updated listings</w:t>
      </w:r>
    </w:p>
    <w:p>
      <w:pPr>
        <w:pStyle w:val="Compact"/>
        <w:numPr>
          <w:ilvl w:val="0"/>
          <w:numId w:val="1005"/>
        </w:numPr>
      </w:pPr>
      <w:r>
        <w:t xml:space="preserve">Missing posting dates</w:t>
      </w:r>
    </w:p>
    <w:p>
      <w:pPr>
        <w:pStyle w:val="Compact"/>
        <w:numPr>
          <w:ilvl w:val="0"/>
          <w:numId w:val="1005"/>
        </w:numPr>
      </w:pPr>
      <w:r>
        <w:t xml:space="preserve">Missing circle rates</w:t>
      </w:r>
    </w:p>
    <w:p>
      <w:pPr>
        <w:pStyle w:val="Compact"/>
        <w:numPr>
          <w:ilvl w:val="0"/>
          <w:numId w:val="1005"/>
        </w:numPr>
      </w:pPr>
      <w:r>
        <w:t xml:space="preserve">Invalid prices or areas</w:t>
      </w:r>
    </w:p>
    <w:p>
      <w:pPr>
        <w:pStyle w:val="Compact"/>
        <w:numPr>
          <w:ilvl w:val="0"/>
          <w:numId w:val="1005"/>
        </w:numPr>
      </w:pPr>
      <w:r>
        <w:t xml:space="preserve">Single scrape date only</w:t>
      </w:r>
    </w:p>
    <w:p>
      <w:pPr>
        <w:pStyle w:val="FirstParagraph"/>
      </w:pPr>
      <w:r>
        <w:t xml:space="preserve">Use neutral default scores where needed:</w:t>
      </w:r>
    </w:p>
    <w:p>
      <w:pPr>
        <w:pStyle w:val="SourceCode"/>
      </w:pPr>
      <w:r>
        <w:rPr>
          <w:rStyle w:val="VerbatimChar"/>
        </w:rPr>
        <w:t xml:space="preserve">price_momentum_score = 50</w:t>
      </w:r>
      <w:r>
        <w:br/>
      </w:r>
      <w:r>
        <w:rPr>
          <w:rStyle w:val="VerbatimChar"/>
        </w:rPr>
        <w:t xml:space="preserve">circle_premium_score = 50</w:t>
      </w:r>
      <w:r>
        <w:br/>
      </w:r>
      <w:r>
        <w:rPr>
          <w:rStyle w:val="VerbatimChar"/>
        </w:rPr>
        <w:t xml:space="preserve">liquidity_index = 50 if insufficient data</w:t>
      </w:r>
      <w:r>
        <w:br/>
      </w:r>
      <w:r>
        <w:rPr>
          <w:rStyle w:val="VerbatimChar"/>
        </w:rPr>
        <w:t xml:space="preserve">market_heat_index = 50 if insufficient data</w:t>
      </w:r>
    </w:p>
    <w:p>
      <w:pPr>
        <w:pStyle w:val="FirstParagraph"/>
      </w:pPr>
      <w:r>
        <w:t xml:space="preserve">Do not crash API startup if market intelligence artifacts cannot be generated. Log the error and return a graceful API error from market endpoints.</w:t>
      </w:r>
    </w:p>
    <w:p>
      <w:r>
        <w:pict>
          <v:rect style="width:0;height:1.5pt" o:hralign="center" o:hrstd="t" o:hr="t"/>
        </w:pict>
      </w:r>
    </w:p>
    <w:bookmarkEnd w:id="73"/>
    <w:bookmarkStart w:id="76" w:name="acceptance-criteria"/>
    <w:p>
      <w:pPr>
        <w:pStyle w:val="Heading2"/>
      </w:pPr>
      <w:r>
        <w:t xml:space="preserve">Acceptance Criteria</w:t>
      </w:r>
    </w:p>
    <w:bookmarkStart w:id="7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MarketIntelligenceService</w:t>
      </w:r>
      <w:r>
        <w:t xml:space="preserve"> </w:t>
      </w:r>
      <w:r>
        <w:t xml:space="preserve">exists and can load/build artifacts.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/market-intelligence/segments</w:t>
      </w:r>
      <w:r>
        <w:t xml:space="preserve"> </w:t>
      </w:r>
      <w:r>
        <w:t xml:space="preserve">returns available segments.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/market-intelligence/cities</w:t>
      </w:r>
      <w:r>
        <w:t xml:space="preserve"> </w:t>
      </w:r>
      <w:r>
        <w:t xml:space="preserve">returns cities for selected segment.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/market-intelligence/localities</w:t>
      </w:r>
      <w:r>
        <w:t xml:space="preserve"> </w:t>
      </w:r>
      <w:r>
        <w:t xml:space="preserve">returns locality suggestions.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/market-intelligence/context</w:t>
      </w:r>
      <w:r>
        <w:t xml:space="preserve"> </w:t>
      </w:r>
      <w:r>
        <w:t xml:space="preserve">returns latest KPIs, indices, series, and drivers.</w:t>
      </w:r>
    </w:p>
    <w:p>
      <w:pPr>
        <w:pStyle w:val="Compact"/>
        <w:numPr>
          <w:ilvl w:val="0"/>
          <w:numId w:val="1006"/>
        </w:numPr>
      </w:pPr>
      <w:r>
        <w:t xml:space="preserve">API does not crash if market data is missing.</w:t>
      </w:r>
    </w:p>
    <w:bookmarkEnd w:id="74"/>
    <w:bookmarkStart w:id="7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Market Intelligence</w:t>
      </w:r>
      <w:r>
        <w:t xml:space="preserve"> </w:t>
      </w:r>
      <w:r>
        <w:t xml:space="preserve">tab is visible.</w:t>
      </w:r>
    </w:p>
    <w:p>
      <w:pPr>
        <w:pStyle w:val="Compact"/>
        <w:numPr>
          <w:ilvl w:val="0"/>
          <w:numId w:val="1007"/>
        </w:numPr>
      </w:pPr>
      <w:r>
        <w:t xml:space="preserve">User can select segment, city, and locality.</w:t>
      </w:r>
    </w:p>
    <w:p>
      <w:pPr>
        <w:pStyle w:val="Compact"/>
        <w:numPr>
          <w:ilvl w:val="0"/>
          <w:numId w:val="1007"/>
        </w:numPr>
      </w:pPr>
      <w:r>
        <w:t xml:space="preserve">Analyze button fetches market context.</w:t>
      </w:r>
    </w:p>
    <w:p>
      <w:pPr>
        <w:pStyle w:val="Compact"/>
        <w:numPr>
          <w:ilvl w:val="0"/>
          <w:numId w:val="1007"/>
        </w:numPr>
      </w:pPr>
      <w:r>
        <w:t xml:space="preserve">Dashboard displays:</w:t>
      </w:r>
    </w:p>
    <w:p>
      <w:pPr>
        <w:pStyle w:val="Compact"/>
        <w:numPr>
          <w:ilvl w:val="1"/>
          <w:numId w:val="1008"/>
        </w:numPr>
      </w:pPr>
      <w:r>
        <w:t xml:space="preserve">Market Heat Index</w:t>
      </w:r>
    </w:p>
    <w:p>
      <w:pPr>
        <w:pStyle w:val="Compact"/>
        <w:numPr>
          <w:ilvl w:val="1"/>
          <w:numId w:val="1008"/>
        </w:numPr>
      </w:pPr>
      <w:r>
        <w:t xml:space="preserve">Supply Pressure Index</w:t>
      </w:r>
    </w:p>
    <w:p>
      <w:pPr>
        <w:pStyle w:val="Compact"/>
        <w:numPr>
          <w:ilvl w:val="1"/>
          <w:numId w:val="1008"/>
        </w:numPr>
      </w:pPr>
      <w:r>
        <w:t xml:space="preserve">Demand Strength Index</w:t>
      </w:r>
    </w:p>
    <w:p>
      <w:pPr>
        <w:pStyle w:val="Compact"/>
        <w:numPr>
          <w:ilvl w:val="1"/>
          <w:numId w:val="1008"/>
        </w:numPr>
      </w:pPr>
      <w:r>
        <w:t xml:space="preserve">Liquidity Index</w:t>
      </w:r>
    </w:p>
    <w:p>
      <w:pPr>
        <w:pStyle w:val="Compact"/>
        <w:numPr>
          <w:ilvl w:val="1"/>
          <w:numId w:val="1008"/>
        </w:numPr>
      </w:pPr>
      <w:r>
        <w:t xml:space="preserve">Active Supply Stock</w:t>
      </w:r>
    </w:p>
    <w:p>
      <w:pPr>
        <w:pStyle w:val="Compact"/>
        <w:numPr>
          <w:ilvl w:val="1"/>
          <w:numId w:val="1008"/>
        </w:numPr>
      </w:pPr>
      <w:r>
        <w:t xml:space="preserve">New Supply Velocity</w:t>
      </w:r>
    </w:p>
    <w:p>
      <w:pPr>
        <w:pStyle w:val="Compact"/>
        <w:numPr>
          <w:ilvl w:val="1"/>
          <w:numId w:val="1008"/>
        </w:numPr>
      </w:pPr>
      <w:r>
        <w:t xml:space="preserve">Proxy Absorption Rate</w:t>
      </w:r>
    </w:p>
    <w:p>
      <w:pPr>
        <w:pStyle w:val="Compact"/>
        <w:numPr>
          <w:ilvl w:val="1"/>
          <w:numId w:val="1008"/>
        </w:numPr>
      </w:pPr>
      <w:r>
        <w:t xml:space="preserve">Price Cut Frequency</w:t>
      </w:r>
    </w:p>
    <w:p>
      <w:pPr>
        <w:pStyle w:val="Compact"/>
        <w:numPr>
          <w:ilvl w:val="1"/>
          <w:numId w:val="1008"/>
        </w:numPr>
      </w:pPr>
      <w:r>
        <w:t xml:space="preserve">Price Hike Frequency</w:t>
      </w:r>
    </w:p>
    <w:p>
      <w:pPr>
        <w:pStyle w:val="Compact"/>
        <w:numPr>
          <w:ilvl w:val="1"/>
          <w:numId w:val="1008"/>
        </w:numPr>
      </w:pPr>
      <w:r>
        <w:t xml:space="preserve">Median Days on Market</w:t>
      </w:r>
    </w:p>
    <w:p>
      <w:pPr>
        <w:pStyle w:val="Compact"/>
        <w:numPr>
          <w:ilvl w:val="1"/>
          <w:numId w:val="1008"/>
        </w:numPr>
      </w:pPr>
      <w:r>
        <w:t xml:space="preserve">Stale Inventory Share</w:t>
      </w:r>
    </w:p>
    <w:p>
      <w:pPr>
        <w:pStyle w:val="Compact"/>
        <w:numPr>
          <w:ilvl w:val="1"/>
          <w:numId w:val="1008"/>
        </w:numPr>
      </w:pPr>
      <w:r>
        <w:t xml:space="preserve">Median PPSF</w:t>
      </w:r>
    </w:p>
    <w:p>
      <w:pPr>
        <w:pStyle w:val="Compact"/>
        <w:numPr>
          <w:ilvl w:val="1"/>
          <w:numId w:val="1008"/>
        </w:numPr>
      </w:pPr>
      <w:r>
        <w:t xml:space="preserve">Market XAI drivers</w:t>
      </w:r>
    </w:p>
    <w:p>
      <w:pPr>
        <w:pStyle w:val="Compact"/>
        <w:numPr>
          <w:ilvl w:val="0"/>
          <w:numId w:val="1007"/>
        </w:numPr>
      </w:pPr>
      <w:r>
        <w:t xml:space="preserve">Loading and error states are handled.</w:t>
      </w:r>
    </w:p>
    <w:p>
      <w:pPr>
        <w:pStyle w:val="Compact"/>
        <w:numPr>
          <w:ilvl w:val="0"/>
          <w:numId w:val="1007"/>
        </w:numPr>
      </w:pPr>
      <w:r>
        <w:t xml:space="preserve">UI matches existing app styling.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implementation-priority"/>
    <w:p>
      <w:pPr>
        <w:pStyle w:val="Heading2"/>
      </w:pPr>
      <w:r>
        <w:t xml:space="preserve">Implementation Priority</w:t>
      </w:r>
    </w:p>
    <w:bookmarkStart w:id="77" w:name="phase-1-must-have"/>
    <w:p>
      <w:pPr>
        <w:pStyle w:val="Heading3"/>
      </w:pPr>
      <w:r>
        <w:t xml:space="preserve">Phase 1: Must Have</w:t>
      </w:r>
    </w:p>
    <w:p>
      <w:pPr>
        <w:pStyle w:val="Compact"/>
        <w:numPr>
          <w:ilvl w:val="0"/>
          <w:numId w:val="100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MarketIntelligenceService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Generate or load</w:t>
      </w:r>
      <w:r>
        <w:t xml:space="preserve"> </w:t>
      </w:r>
      <w:r>
        <w:rPr>
          <w:rStyle w:val="VerbatimChar"/>
        </w:rPr>
        <w:t xml:space="preserve">market_intelligence.csv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/market-intelligence/context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9"/>
        </w:numPr>
      </w:pPr>
      <w:r>
        <w:t xml:space="preserve">Add Market Intelligence tab.</w:t>
      </w:r>
    </w:p>
    <w:p>
      <w:pPr>
        <w:pStyle w:val="Compact"/>
        <w:numPr>
          <w:ilvl w:val="0"/>
          <w:numId w:val="1009"/>
        </w:numPr>
      </w:pPr>
      <w:r>
        <w:t xml:space="preserve">Display KPI cards and drivers.</w:t>
      </w:r>
    </w:p>
    <w:bookmarkEnd w:id="77"/>
    <w:bookmarkStart w:id="78" w:name="phase-2-should-have"/>
    <w:p>
      <w:pPr>
        <w:pStyle w:val="Heading3"/>
      </w:pPr>
      <w:r>
        <w:t xml:space="preserve">Phase 2: Should Have</w:t>
      </w:r>
    </w:p>
    <w:p>
      <w:pPr>
        <w:pStyle w:val="Compact"/>
        <w:numPr>
          <w:ilvl w:val="0"/>
          <w:numId w:val="1010"/>
        </w:numPr>
      </w:pPr>
      <w:r>
        <w:t xml:space="preserve">Add trend charts.</w:t>
      </w:r>
    </w:p>
    <w:p>
      <w:pPr>
        <w:pStyle w:val="Compact"/>
        <w:numPr>
          <w:ilvl w:val="0"/>
          <w:numId w:val="1010"/>
        </w:numPr>
      </w:pPr>
      <w:r>
        <w:t xml:space="preserve">Add city/locality autocomplete.</w:t>
      </w:r>
    </w:p>
    <w:p>
      <w:pPr>
        <w:pStyle w:val="Compact"/>
        <w:numPr>
          <w:ilvl w:val="0"/>
          <w:numId w:val="1010"/>
        </w:numPr>
      </w:pPr>
      <w:r>
        <w:t xml:space="preserve">Add market labels and explanations.</w:t>
      </w:r>
    </w:p>
    <w:p>
      <w:pPr>
        <w:pStyle w:val="Compact"/>
        <w:numPr>
          <w:ilvl w:val="0"/>
          <w:numId w:val="1010"/>
        </w:numPr>
      </w:pPr>
      <w:r>
        <w:t xml:space="preserve">Add market summary JSON.</w:t>
      </w:r>
    </w:p>
    <w:bookmarkEnd w:id="78"/>
    <w:bookmarkStart w:id="79" w:name="phase-3-future"/>
    <w:p>
      <w:pPr>
        <w:pStyle w:val="Heading3"/>
      </w:pPr>
      <w:r>
        <w:t xml:space="preserve">Phase 3: Future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buy-decision-v2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property-level market adjustment.</w:t>
      </w:r>
    </w:p>
    <w:p>
      <w:pPr>
        <w:pStyle w:val="Compact"/>
        <w:numPr>
          <w:ilvl w:val="0"/>
          <w:numId w:val="1011"/>
        </w:numPr>
      </w:pPr>
      <w:r>
        <w:t xml:space="preserve">Add nearby competing inventory radius search.</w:t>
      </w:r>
    </w:p>
    <w:p>
      <w:pPr>
        <w:pStyle w:val="Compact"/>
        <w:numPr>
          <w:ilvl w:val="0"/>
          <w:numId w:val="1011"/>
        </w:numPr>
      </w:pPr>
      <w:r>
        <w:t xml:space="preserve">Add rent demand intelligence from rent datasets.</w:t>
      </w:r>
    </w:p>
    <w:p>
      <w:pPr>
        <w:pStyle w:val="Compact"/>
        <w:numPr>
          <w:ilvl w:val="0"/>
          <w:numId w:val="1011"/>
        </w:numPr>
      </w:pPr>
      <w:r>
        <w:t xml:space="preserve">Learn scoring weights from outcomes.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ecommended-backend-pseudocode"/>
    <w:p>
      <w:pPr>
        <w:pStyle w:val="Heading2"/>
      </w:pPr>
      <w:r>
        <w:t xml:space="preserve">Recommended Backend Pseudocode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MarketIntelligenceService: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project_root):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Path(project_root)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.raw_paths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"real_estate_data"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"real_estate_data"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"ho_raw_data.csv"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"real_estate_data"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"real_estate_data"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"mb_raw_data.csv"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load_market_data(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.raw_paths: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pd.read_csv(path, low_memory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df[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path.name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"magicbricks"</w:t>
      </w:r>
      <w:r>
        <w:br/>
      </w:r>
      <w:r>
        <w:rPr>
          <w:rStyle w:val="NormalTok"/>
        </w:rPr>
        <w:t xml:space="preserve">                frames.append(df)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.normalize_market_data(raw)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normalize_market_data(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columns, segment, city, locality, price, area, dates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days_on_market, active flags, possession buckets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build_market_intelligence_artifacts(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.load_market_data()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segment/city/locality/scrape_date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active supply, new supply, absorption, price cuts/hikes, DOM, stale, ppsf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scores by city+segment percentile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opt/{segment}/market_intelligence.csv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segment, city, locality):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artifact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fuzzy match locality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latest row + historical rows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KPIs, indices, series, drivers</w:t>
      </w:r>
    </w:p>
    <w:p>
      <w:r>
        <w:pict>
          <v:rect style="width:0;height:1.5pt" o:hralign="center" o:hrstd="t" o:hr="t"/>
        </w:pict>
      </w:r>
    </w:p>
    <w:bookmarkEnd w:id="81"/>
    <w:bookmarkStart w:id="82" w:name="important-product-note"/>
    <w:p>
      <w:pPr>
        <w:pStyle w:val="Heading2"/>
      </w:pPr>
      <w:r>
        <w:t xml:space="preserve">Important Product Note</w:t>
      </w:r>
    </w:p>
    <w:p>
      <w:pPr>
        <w:pStyle w:val="FirstParagraph"/>
      </w:pPr>
      <w:r>
        <w:t xml:space="preserve">The absorption metric is a</w:t>
      </w:r>
      <w:r>
        <w:t xml:space="preserve"> </w:t>
      </w:r>
      <w:r>
        <w:rPr>
          <w:b/>
          <w:bCs/>
        </w:rPr>
        <w:t xml:space="preserve">proxy</w:t>
      </w:r>
      <w:r>
        <w:t xml:space="preserve">, not a confirmed sale metric. In the UI and API, always label it as:</w:t>
      </w:r>
    </w:p>
    <w:p>
      <w:pPr>
        <w:pStyle w:val="SourceCode"/>
      </w:pPr>
      <w:r>
        <w:rPr>
          <w:rStyle w:val="VerbatimChar"/>
        </w:rPr>
        <w:t xml:space="preserve">Proxy Absorption Rate</w:t>
      </w:r>
    </w:p>
    <w:p>
      <w:pPr>
        <w:pStyle w:val="FirstParagraph"/>
      </w:pPr>
      <w:r>
        <w:t xml:space="preserve">Use explanation:</w:t>
      </w:r>
    </w:p>
    <w:p>
      <w:pPr>
        <w:pStyle w:val="SourceCode"/>
      </w:pPr>
      <w:r>
        <w:rPr>
          <w:rStyle w:val="VerbatimChar"/>
        </w:rPr>
        <w:t xml:space="preserve">Listings that disappeared between scrape runs. This may indicate sale, rent, expiry, removal, or duplicate cleanup.</w:t>
      </w:r>
    </w:p>
    <w:p>
      <w:r>
        <w:pict>
          <v:rect style="width:0;height:1.5pt" o:hralign="center" o:hrstd="t" o:hr="t"/>
        </w:pict>
      </w:r>
    </w:p>
    <w:bookmarkEnd w:id="82"/>
    <w:bookmarkStart w:id="83" w:name="final-expected-user-experience"/>
    <w:p>
      <w:pPr>
        <w:pStyle w:val="Heading2"/>
      </w:pPr>
      <w:r>
        <w:t xml:space="preserve">Final Expected User Experience</w:t>
      </w:r>
    </w:p>
    <w:p>
      <w:pPr>
        <w:pStyle w:val="FirstParagraph"/>
      </w:pPr>
      <w:r>
        <w:t xml:space="preserve">A user opens the Market Intelligence tab, selects:</w:t>
      </w:r>
    </w:p>
    <w:p>
      <w:pPr>
        <w:pStyle w:val="SourceCode"/>
      </w:pPr>
      <w:r>
        <w:rPr>
          <w:rStyle w:val="VerbatimChar"/>
        </w:rPr>
        <w:t xml:space="preserve">Segment: Apartment</w:t>
      </w:r>
      <w:r>
        <w:br/>
      </w:r>
      <w:r>
        <w:rPr>
          <w:rStyle w:val="VerbatimChar"/>
        </w:rPr>
        <w:t xml:space="preserve">City: Noida</w:t>
      </w:r>
      <w:r>
        <w:br/>
      </w:r>
      <w:r>
        <w:rPr>
          <w:rStyle w:val="VerbatimChar"/>
        </w:rPr>
        <w:t xml:space="preserve">Locality: Sector 150</w:t>
      </w:r>
    </w:p>
    <w:p>
      <w:pPr>
        <w:pStyle w:val="FirstParagraph"/>
      </w:pPr>
      <w:r>
        <w:t xml:space="preserve">The system returns:</w:t>
      </w:r>
    </w:p>
    <w:p>
      <w:pPr>
        <w:pStyle w:val="SourceCode"/>
      </w:pPr>
      <w:r>
        <w:rPr>
          <w:rStyle w:val="VerbatimChar"/>
        </w:rPr>
        <w:t xml:space="preserve">Market Heat: 57 / 100 — Balanced market</w:t>
      </w:r>
      <w:r>
        <w:br/>
      </w:r>
      <w:r>
        <w:rPr>
          <w:rStyle w:val="VerbatimChar"/>
        </w:rPr>
        <w:t xml:space="preserve">Supply Pressure: 64 / 100</w:t>
      </w:r>
      <w:r>
        <w:br/>
      </w:r>
      <w:r>
        <w:rPr>
          <w:rStyle w:val="VerbatimChar"/>
        </w:rPr>
        <w:t xml:space="preserve">Demand Strength: 71 / 100</w:t>
      </w:r>
      <w:r>
        <w:br/>
      </w:r>
      <w:r>
        <w:rPr>
          <w:rStyle w:val="VerbatimChar"/>
        </w:rPr>
        <w:t xml:space="preserve">Liquidity: 58 / 100</w:t>
      </w:r>
      <w:r>
        <w:br/>
      </w:r>
      <w:r>
        <w:rPr>
          <w:rStyle w:val="VerbatimChar"/>
        </w:rPr>
        <w:t xml:space="preserve">Active Supply: 1,557 listings</w:t>
      </w:r>
      <w:r>
        <w:br/>
      </w:r>
      <w:r>
        <w:rPr>
          <w:rStyle w:val="VerbatimChar"/>
        </w:rPr>
        <w:t xml:space="preserve">New Supply Velocity: 13.2%</w:t>
      </w:r>
      <w:r>
        <w:br/>
      </w:r>
      <w:r>
        <w:rPr>
          <w:rStyle w:val="VerbatimChar"/>
        </w:rPr>
        <w:t xml:space="preserve">Proxy Absorption: 8.4%</w:t>
      </w:r>
      <w:r>
        <w:br/>
      </w:r>
      <w:r>
        <w:rPr>
          <w:rStyle w:val="VerbatimChar"/>
        </w:rPr>
        <w:t xml:space="preserve">Price Cut Frequency: 17.0%</w:t>
      </w:r>
      <w:r>
        <w:br/>
      </w:r>
      <w:r>
        <w:rPr>
          <w:rStyle w:val="VerbatimChar"/>
        </w:rPr>
        <w:t xml:space="preserve">Price Hike Frequency: 6.0%</w:t>
      </w:r>
      <w:r>
        <w:br/>
      </w:r>
      <w:r>
        <w:rPr>
          <w:rStyle w:val="VerbatimChar"/>
        </w:rPr>
        <w:t xml:space="preserve">Median DOM: 28 days</w:t>
      </w:r>
      <w:r>
        <w:br/>
      </w:r>
      <w:r>
        <w:rPr>
          <w:rStyle w:val="VerbatimChar"/>
        </w:rPr>
        <w:t xml:space="preserve">Median PPSF: ₹12,840</w:t>
      </w:r>
    </w:p>
    <w:p>
      <w:pPr>
        <w:pStyle w:val="FirstParagraph"/>
      </w:pPr>
      <w:r>
        <w:t xml:space="preserve">And driver cards explain:</w:t>
      </w:r>
    </w:p>
    <w:p>
      <w:pPr>
        <w:pStyle w:val="SourceCode"/>
      </w:pPr>
      <w:r>
        <w:rPr>
          <w:rStyle w:val="VerbatimChar"/>
        </w:rPr>
        <w:t xml:space="preserve">Inventory Pressure: High competing inventory</w:t>
      </w:r>
      <w:r>
        <w:br/>
      </w:r>
      <w:r>
        <w:rPr>
          <w:rStyle w:val="VerbatimChar"/>
        </w:rPr>
        <w:t xml:space="preserve">Demand Momentum: Healthy absorption</w:t>
      </w:r>
      <w:r>
        <w:br/>
      </w:r>
      <w:r>
        <w:rPr>
          <w:rStyle w:val="VerbatimChar"/>
        </w:rPr>
        <w:t xml:space="preserve">Liquidity: Moderate exit liquidity</w:t>
      </w:r>
      <w:r>
        <w:br/>
      </w:r>
      <w:r>
        <w:rPr>
          <w:rStyle w:val="VerbatimChar"/>
        </w:rPr>
        <w:t xml:space="preserve">Price Revision: Some discounting visible</w:t>
      </w:r>
      <w:r>
        <w:br/>
      </w:r>
      <w:r>
        <w:rPr>
          <w:rStyle w:val="VerbatimChar"/>
        </w:rPr>
        <w:t xml:space="preserve">Construction Pipeline: Meaningful under-construction stock</w:t>
      </w:r>
    </w:p>
    <w:p>
      <w:pPr>
        <w:pStyle w:val="FirstParagraph"/>
      </w:pPr>
      <w:r>
        <w:t xml:space="preserve">This makes the platform not just a valuation engine, but a full market intelligence system.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2026-05-11T10:24:39Z</dcterms:created>
  <dcterms:modified xsi:type="dcterms:W3CDTF">2026-05-11T10:24:39Z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