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SSM是sping+springMVC+mybatis集成的框架。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MVC即model view controller。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model层=entity层。存放我们的实体类，与数据库中的属性值基本保持一致。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层。存放业务逻辑处理，也是一些关于数据库处理的操作，但不是直接和数据库打交道，他有接口还有接口的实现方法，在接口的实现方法中需要导入mapper层，mapper层是直接跟数据库打交道的，他也是个接口，只有方法名字，具体实现在mapper.xml文件里，service是供我们使用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mapper层=dao层，现在用mybatis逆向工程生成的mapper层，其实就是dao层。对数据库进行数据持久化操作，他的方法语句是直接针对数据库操作的，而service层是针对我们controller，也就是针对我们使</w:t>
      </w:r>
      <w:r>
        <w:rPr>
          <w:rFonts w:hint="eastAsia"/>
          <w:u w:val="single"/>
        </w:rPr>
        <w:t>用</w:t>
      </w:r>
      <w:r>
        <w:rPr>
          <w:rFonts w:hint="eastAsia"/>
        </w:rPr>
        <w:t>者。service的impl是把mapp</w:t>
      </w:r>
      <w:bookmarkStart w:id="0" w:name="_GoBack"/>
      <w:bookmarkEnd w:id="0"/>
      <w:r>
        <w:rPr>
          <w:rFonts w:hint="eastAsia"/>
        </w:rPr>
        <w:t>er和service进行整合的文件。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（多说一句，数据持久化操作就是指，把数据放到持久化的介质中，同时提供增删改查操作，比如数据通过hibernate插入到数据库中。）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controller层。控制器，导入service层，因为service中的方法是我们使用到的，controller通过接收前端传过来的参数进行业务操作，在返回一个指定的路径或者数据表。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32B31A56"/>
    <w:rsid w:val="48A4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379</Words>
  <Characters>556</Characters>
  <Lines>0</Lines>
  <Paragraphs>0</Paragraphs>
  <TotalTime>0</TotalTime>
  <ScaleCrop>false</ScaleCrop>
  <LinksUpToDate>false</LinksUpToDate>
  <CharactersWithSpaces>558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2022-08-23T19:23:02Z</dcterms:created>
  <dc:creator>Administrator</dc:creator>
  <cp:lastModifiedBy>你是我深巷里一束阳光</cp:lastModifiedBy>
  <dcterms:modified xsi:type="dcterms:W3CDTF">2022-08-23T19:23:54Z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AAB2DBE4ABF44C0D98C343709EDC9770</vt:lpwstr>
  </property>
</Properties>
</file>