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"https://www.cnblogs.com/Mr-Hou88888/p/15658715.html"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Initialization failed for 'https://start.spring.io' Please check URL, network and proxy settings解决办法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bidi w:val="0"/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2066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问题解决：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  <w:t>搜索HTTP Proxy ---&gt; 点击Auto-detect proxy settings ---&gt; 勾选Automatic proxy configuration UR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  <w:t>L ---&gt; 输入https://start.spring.io ---&gt; 点击Check connection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5670" cy="4316095"/>
            <wp:effectExtent l="0" t="0" r="1778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2"/>
        </w:rPr>
        <w:t>解决方式二：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把 https://start.spring.io 替换成 https://start.spring.io/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如果还是不行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2"/>
        </w:rPr>
        <w:t>解决方式三：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点击Custom 输入阿里云的地址 https://start.aliyun.com/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391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0</Lines>
  <Paragraphs>0</Paragraphs>
  <TotalTime>1</TotalTime>
  <ScaleCrop>false</ScaleCrop>
  <LinksUpToDate>false</LinksUpToDate>
  <CharactersWithSpaces>100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2022-09-09T13:45:41Z</dcterms:created>
  <dc:creator>Administrator</dc:creator>
  <cp:lastModifiedBy>你是我深巷里一束阳光</cp:lastModifiedBy>
  <dcterms:modified xsi:type="dcterms:W3CDTF">2022-09-09T13:48:10Z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E8FA67B79B2A45A896033FA5341CDDE3</vt:lpwstr>
  </property>
</Properties>
</file>