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C4B1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THE REVIEW TEST </w:t>
      </w:r>
    </w:p>
    <w:p w14:paraId="0A8D7E1D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Course: Test Case Design Methods – BlackBox</w:t>
      </w:r>
    </w:p>
    <w:p w14:paraId="712BE0C5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(Equivalence Class Partitioning, Boundary Value Analysis, Domain Analysis Testing)</w:t>
      </w:r>
    </w:p>
    <w:p w14:paraId="3B5AD549" w14:textId="77777777" w:rsidR="005C0ABC" w:rsidRPr="005C0ABC" w:rsidRDefault="005C0ABC" w:rsidP="005C0ABC">
      <w:p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Time: 10 minutes</w:t>
      </w:r>
    </w:p>
    <w:p w14:paraId="0E50457A" w14:textId="6B2F9716" w:rsidR="005C0ABC" w:rsidRPr="00FA6F02" w:rsidRDefault="005C0ABC" w:rsidP="005C0AB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Name:</w:t>
      </w:r>
      <w:r w:rsidRPr="005C0ABC">
        <w:rPr>
          <w:rFonts w:asciiTheme="majorHAnsi" w:hAnsiTheme="majorHAnsi" w:cstheme="majorHAnsi"/>
          <w:lang w:val="en-US"/>
        </w:rPr>
        <w:tab/>
      </w:r>
      <w:r w:rsidR="00FA6F02" w:rsidRPr="00FA6F02">
        <w:rPr>
          <w:rFonts w:ascii="Times New Roman" w:eastAsia="Times New Roman" w:hAnsi="Times New Roman" w:cs="Times New Roman"/>
        </w:rPr>
        <w:t>Lương Hoàng Phúc</w:t>
      </w:r>
    </w:p>
    <w:p w14:paraId="11010B60" w14:textId="77777777" w:rsidR="00FA6F02" w:rsidRPr="00FA6F02" w:rsidRDefault="005C0ABC" w:rsidP="00FA6F02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C0ABC">
        <w:rPr>
          <w:rFonts w:asciiTheme="majorHAnsi" w:hAnsiTheme="majorHAnsi" w:cstheme="majorHAnsi"/>
          <w:lang w:val="en-US"/>
        </w:rPr>
        <w:tab/>
        <w:t xml:space="preserve">ID: </w:t>
      </w:r>
      <w:r w:rsidR="00FA6F02" w:rsidRPr="00FA6F02">
        <w:rPr>
          <w:rFonts w:ascii="Times New Roman" w:eastAsia="Times New Roman" w:hAnsi="Times New Roman" w:cs="Times New Roman"/>
        </w:rPr>
        <w:t>3122411156</w:t>
      </w:r>
    </w:p>
    <w:p w14:paraId="0C2F628F" w14:textId="701E2828" w:rsidR="005C0ABC" w:rsidRPr="005C0ABC" w:rsidRDefault="005C0ABC" w:rsidP="00FA6F02">
      <w:pPr>
        <w:spacing w:line="276" w:lineRule="auto"/>
        <w:jc w:val="both"/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Class:</w:t>
      </w:r>
      <w:r>
        <w:rPr>
          <w:rFonts w:asciiTheme="majorHAnsi" w:hAnsiTheme="majorHAnsi" w:cstheme="majorHAnsi"/>
          <w:lang w:val="en-US"/>
        </w:rPr>
        <w:t xml:space="preserve"> DCT122C4</w:t>
      </w:r>
    </w:p>
    <w:p w14:paraId="304DA96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Black box testing techniques can be applied at</w:t>
      </w:r>
    </w:p>
    <w:p w14:paraId="2E68F6A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Unit test</w:t>
      </w:r>
    </w:p>
    <w:p w14:paraId="0BCAAEB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Integration &amp; system test</w:t>
      </w:r>
    </w:p>
    <w:p w14:paraId="799DAB1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Acceptance test</w:t>
      </w:r>
    </w:p>
    <w:p w14:paraId="30B8D6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 xml:space="preserve"> above</w:t>
      </w:r>
    </w:p>
    <w:p w14:paraId="3E13CF2E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an equivalence partition (also known as an equivalence class)?</w:t>
      </w:r>
    </w:p>
    <w:p w14:paraId="18FFF77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set of test cases for testing classes of objects</w:t>
      </w:r>
    </w:p>
    <w:p w14:paraId="2EC595A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An input or output range of values such that only one value in the range becomes a test case</w:t>
      </w:r>
    </w:p>
    <w:p w14:paraId="6D0BFAF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each value in the range becomes a test case</w:t>
      </w:r>
    </w:p>
    <w:p w14:paraId="7FA6DB5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every tenth value in the range becomes a test case</w:t>
      </w:r>
    </w:p>
    <w:p w14:paraId="3F3AB40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A program validates a numeric field as follows</w:t>
      </w:r>
    </w:p>
    <w:p w14:paraId="4A19A61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Values less than 10 are rejected. Values between 10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&amp; 21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are accepted. Values greater than or equal to 22 are rejected. Which of the following input values cover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the equivalence partitions?</w:t>
      </w:r>
    </w:p>
    <w:p w14:paraId="5505C4F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10, 11, 21</w:t>
      </w:r>
    </w:p>
    <w:p w14:paraId="596297F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3, 20, 21</w:t>
      </w:r>
    </w:p>
    <w:p w14:paraId="366DB7B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3, 10, 22</w:t>
      </w:r>
    </w:p>
    <w:p w14:paraId="2A2D325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10, 21, 22</w:t>
      </w:r>
    </w:p>
    <w:p w14:paraId="22F1AF37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In a system designed to work out the tax to be paid</w:t>
      </w:r>
    </w:p>
    <w:p w14:paraId="2CDBA8DF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An employee has £4000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of salary tax free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>. The next £1500 is taxed at 10%. The next £28000 after that is taxed at 22%. Any further amount is taxed at 40%.</w:t>
      </w:r>
    </w:p>
    <w:p w14:paraId="01EA4F54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lastRenderedPageBreak/>
        <w:t>To the nearest whole pound, which of these groups of numbers fall into 3 different equivalence classes?</w:t>
      </w:r>
    </w:p>
    <w:p w14:paraId="14F1F49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£5000; £5500</w:t>
      </w:r>
    </w:p>
    <w:p w14:paraId="21417C6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£32001; £34000; £36500</w:t>
      </w:r>
    </w:p>
    <w:p w14:paraId="684F798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£28000; £28001; £32001</w:t>
      </w:r>
    </w:p>
    <w:p w14:paraId="4BF6FE2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£4200; £5600</w:t>
      </w:r>
    </w:p>
    <w:p w14:paraId="5D80CF2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Boundary value testing</w:t>
      </w:r>
    </w:p>
    <w:p w14:paraId="31989CE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Is the same as equivalence partitioning tests</w:t>
      </w:r>
    </w:p>
    <w:p w14:paraId="46C7520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Test boundary conditions on, below &amp; above the edges of input &amp; output equivalence classes</w:t>
      </w:r>
    </w:p>
    <w:p w14:paraId="67A2E52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Tests combinations of input circumstances</w:t>
      </w:r>
    </w:p>
    <w:p w14:paraId="6F3D163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 xml:space="preserve">Is used in white box testing strategy </w:t>
      </w:r>
    </w:p>
    <w:p w14:paraId="158A96D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 valid boundary (as the opposite of an invalid boundary)?</w:t>
      </w:r>
    </w:p>
    <w:p w14:paraId="00C9CC57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The max or min value a program can accept</w:t>
      </w:r>
    </w:p>
    <w:p w14:paraId="58B0E05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value just greater than the max acceptable value</w:t>
      </w:r>
    </w:p>
    <w:p w14:paraId="149B9F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Any value identified by boundary value analysis</w:t>
      </w:r>
    </w:p>
    <w:p w14:paraId="314CAA3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The value zero</w:t>
      </w:r>
    </w:p>
    <w:p w14:paraId="652B10E4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This pseudo code is given</w:t>
      </w:r>
    </w:p>
    <w:p w14:paraId="4033DFE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Integer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a;</w:t>
      </w:r>
      <w:proofErr w:type="gramEnd"/>
    </w:p>
    <w:p w14:paraId="2121A265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(If a &gt; 1 AND a &lt; 50)</w:t>
      </w:r>
    </w:p>
    <w:p w14:paraId="225FD1BD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Then …</w:t>
      </w:r>
    </w:p>
    <w:p w14:paraId="50FDF95B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End If</w:t>
      </w:r>
    </w:p>
    <w:p w14:paraId="3A53ECA7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collections of test input values is the correct result of a boundary value analysis?</w:t>
      </w:r>
    </w:p>
    <w:p w14:paraId="40AA9F4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0, 1, 2, 50, 51</w:t>
      </w:r>
    </w:p>
    <w:p w14:paraId="6CAD541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1, 2, 49, 50</w:t>
      </w:r>
    </w:p>
    <w:p w14:paraId="5080B6E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-1, 0, 1, 2, 49, 50, 51</w:t>
      </w:r>
    </w:p>
    <w:p w14:paraId="74F571C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-32767, -1, 0, 1, 49, 50, 51, +32768</w:t>
      </w:r>
    </w:p>
    <w:p w14:paraId="071B433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correct about Domain Analysis Testing</w:t>
      </w:r>
    </w:p>
    <w:p w14:paraId="3BEED0D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is another name of Boundary Value Testing</w:t>
      </w:r>
    </w:p>
    <w:p w14:paraId="53CE16C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lastRenderedPageBreak/>
        <w:t>Domain Analysis Testing considers the testing of individual variables that took on values within specified ranges</w:t>
      </w:r>
    </w:p>
    <w:p w14:paraId="244DA2B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considers the testing of independent variables simultaneously</w:t>
      </w:r>
    </w:p>
    <w:p w14:paraId="51693EEB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4D9FACCA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 following are steps to create test cases by using Domain Analysis Testing technique</w:t>
      </w:r>
    </w:p>
    <w:p w14:paraId="01B49F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1 – Find ON, OFF &amp; IN points for each boundary</w:t>
      </w:r>
    </w:p>
    <w:p w14:paraId="094644C9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2 – Split the values of each parameter into equivalence classes</w:t>
      </w:r>
    </w:p>
    <w:p w14:paraId="67C99A0D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3C27DD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4 – Define strict bounds for each class</w:t>
      </w:r>
    </w:p>
    <w:p w14:paraId="6057FB56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the correct sequence of the steps above?</w:t>
      </w:r>
    </w:p>
    <w:p w14:paraId="2A51F440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1, 2, 4, 3</w:t>
      </w:r>
    </w:p>
    <w:p w14:paraId="25140535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4, 2, 1, 3</w:t>
      </w:r>
    </w:p>
    <w:p w14:paraId="0C188073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2,  4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>, 1, 3</w:t>
      </w:r>
    </w:p>
    <w:p w14:paraId="2304661D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2, 4, 3, 1</w:t>
      </w:r>
    </w:p>
    <w:p w14:paraId="7ACE320F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You should test the creation of a new page.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User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can input width &amp; height of the page. Width can have the integer value from 10 to 150 inclusive. Height can have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the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integer value from 25 to 200 inclusive. Which set of the following covers ALL the ON, OFF &amp; IN points of Width?</w:t>
      </w:r>
    </w:p>
    <w:p w14:paraId="53636D3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10, 151; OFF = 9, 150; IN = 12</w:t>
      </w:r>
    </w:p>
    <w:p w14:paraId="2862F735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ON = 10, 150; OFF = 9, 151; IN = 12</w:t>
      </w:r>
    </w:p>
    <w:p w14:paraId="77B2869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10; OFF = 9; IN = 12</w:t>
      </w:r>
    </w:p>
    <w:p w14:paraId="16E3377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9, 10, 11; OFF = 149, 150, 151; IN = 12</w:t>
      </w:r>
    </w:p>
    <w:p w14:paraId="431FD7F2" w14:textId="77777777" w:rsidR="005C0ABC" w:rsidRPr="005C0ABC" w:rsidRDefault="005C0ABC">
      <w:pPr>
        <w:rPr>
          <w:rFonts w:asciiTheme="majorHAnsi" w:hAnsiTheme="majorHAnsi" w:cstheme="majorHAnsi"/>
        </w:rPr>
      </w:pPr>
    </w:p>
    <w:sectPr w:rsidR="005C0ABC" w:rsidRPr="005C0A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C15"/>
    <w:multiLevelType w:val="hybridMultilevel"/>
    <w:tmpl w:val="B46405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3D4F45"/>
    <w:multiLevelType w:val="hybridMultilevel"/>
    <w:tmpl w:val="F31AC8B0"/>
    <w:lvl w:ilvl="0" w:tplc="11960E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A53D1"/>
    <w:multiLevelType w:val="hybridMultilevel"/>
    <w:tmpl w:val="FB44E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837999">
    <w:abstractNumId w:val="1"/>
  </w:num>
  <w:num w:numId="2" w16cid:durableId="379525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5851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BC"/>
    <w:rsid w:val="002963AB"/>
    <w:rsid w:val="004F15D0"/>
    <w:rsid w:val="00585DA1"/>
    <w:rsid w:val="005C0ABC"/>
    <w:rsid w:val="007121D8"/>
    <w:rsid w:val="00FA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056B"/>
  <w15:chartTrackingRefBased/>
  <w15:docId w15:val="{755033C8-8CE3-4394-8CC6-4611D9CD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740</Words>
  <Characters>2948</Characters>
  <Application>Microsoft Office Word</Application>
  <DocSecurity>0</DocSecurity>
  <Lines>196</Lines>
  <Paragraphs>167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Thanh Tùng</dc:creator>
  <cp:keywords/>
  <dc:description/>
  <cp:lastModifiedBy>Phạm Thanh Phong</cp:lastModifiedBy>
  <cp:revision>2</cp:revision>
  <dcterms:created xsi:type="dcterms:W3CDTF">2025-10-28T10:43:00Z</dcterms:created>
  <dcterms:modified xsi:type="dcterms:W3CDTF">2025-10-28T10:43:00Z</dcterms:modified>
</cp:coreProperties>
</file>