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3563B" w14:textId="5CE009E0" w:rsidR="000469C2" w:rsidRPr="000469C2" w:rsidRDefault="006E7B35" w:rsidP="000469C2">
      <w:pPr>
        <w:pStyle w:val="Title"/>
      </w:pPr>
      <w:r>
        <w:t>Requirements and tests</w:t>
      </w:r>
    </w:p>
    <w:p w14:paraId="69779A95" w14:textId="3FB14A9B" w:rsidR="000469C2" w:rsidRPr="000469C2" w:rsidRDefault="000469C2" w:rsidP="000469C2">
      <w:r>
        <w:t xml:space="preserve">A legend is available in </w:t>
      </w:r>
      <w:r>
        <w:fldChar w:fldCharType="begin"/>
      </w:r>
      <w:r>
        <w:instrText xml:space="preserve"> REF _Ref177295083 \h </w:instrText>
      </w:r>
      <w:r>
        <w:fldChar w:fldCharType="separate"/>
      </w:r>
      <w:r w:rsidR="0002194E">
        <w:t xml:space="preserve">Table </w:t>
      </w:r>
      <w:r w:rsidR="0002194E">
        <w:rPr>
          <w:noProof/>
        </w:rPr>
        <w:t>2</w:t>
      </w:r>
      <w:r>
        <w:fldChar w:fldCharType="end"/>
      </w:r>
      <w:r>
        <w:t xml:space="preserve"> describing the reference number syntaxes for each section.</w:t>
      </w:r>
    </w:p>
    <w:p w14:paraId="12733F7B" w14:textId="7BBB0265" w:rsidR="000469C2" w:rsidRPr="000469C2" w:rsidRDefault="000469C2" w:rsidP="000469C2">
      <w:pPr>
        <w:pStyle w:val="Caption"/>
      </w:pPr>
      <w:r>
        <w:t xml:space="preserve">Table </w:t>
      </w:r>
      <w:fldSimple w:instr=" SEQ Table \* ARABIC ">
        <w:r w:rsidR="0002194E">
          <w:rPr>
            <w:noProof/>
          </w:rPr>
          <w:t>1</w:t>
        </w:r>
      </w:fldSimple>
      <w:r>
        <w:t>: Requirement Specifications, related tests, and pass/fail criteria for the prototyping stage of Petal radio and AVAlink.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528"/>
        <w:gridCol w:w="2769"/>
        <w:gridCol w:w="2769"/>
        <w:gridCol w:w="3558"/>
        <w:gridCol w:w="1336"/>
      </w:tblGrid>
      <w:tr w:rsidR="00CA3C90" w14:paraId="36B09545" w14:textId="77777777" w:rsidTr="00453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4A01218D" w14:textId="77777777" w:rsidR="00CA3C90" w:rsidRDefault="00CA3C90" w:rsidP="00453FE0">
            <w:r w:rsidRPr="000469C2">
              <w:t>Reference Number</w:t>
            </w:r>
          </w:p>
        </w:tc>
        <w:tc>
          <w:tcPr>
            <w:tcW w:w="2769" w:type="dxa"/>
          </w:tcPr>
          <w:p w14:paraId="2870FCA2" w14:textId="77777777" w:rsidR="00CA3C90" w:rsidRDefault="00CA3C90" w:rsidP="00453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69C2">
              <w:t>Requirement</w:t>
            </w:r>
          </w:p>
        </w:tc>
        <w:tc>
          <w:tcPr>
            <w:tcW w:w="2769" w:type="dxa"/>
          </w:tcPr>
          <w:p w14:paraId="1198A799" w14:textId="77777777" w:rsidR="00CA3C90" w:rsidRDefault="00CA3C90" w:rsidP="00453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69C2">
              <w:t>Test</w:t>
            </w:r>
          </w:p>
        </w:tc>
        <w:tc>
          <w:tcPr>
            <w:tcW w:w="3558" w:type="dxa"/>
          </w:tcPr>
          <w:p w14:paraId="28625CC5" w14:textId="77777777" w:rsidR="00CA3C90" w:rsidRDefault="00CA3C90" w:rsidP="00453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69C2">
              <w:t>Criteria</w:t>
            </w:r>
          </w:p>
        </w:tc>
        <w:tc>
          <w:tcPr>
            <w:tcW w:w="1336" w:type="dxa"/>
          </w:tcPr>
          <w:p w14:paraId="608DB048" w14:textId="77777777" w:rsidR="00CA3C90" w:rsidRPr="000469C2" w:rsidRDefault="00CA3C90" w:rsidP="00453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A3C90" w14:paraId="013A3ECC" w14:textId="77777777" w:rsidTr="0045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 w:val="restart"/>
          </w:tcPr>
          <w:p w14:paraId="2F5B4D1D" w14:textId="77777777" w:rsidR="00CA3C90" w:rsidRPr="003F5B4A" w:rsidRDefault="00CA3C90" w:rsidP="00453FE0">
            <w:pPr>
              <w:rPr>
                <w:b w:val="0"/>
                <w:bCs w:val="0"/>
              </w:rPr>
            </w:pPr>
            <w:r>
              <w:t>1-SW</w:t>
            </w:r>
          </w:p>
        </w:tc>
        <w:tc>
          <w:tcPr>
            <w:tcW w:w="2769" w:type="dxa"/>
            <w:vMerge w:val="restart"/>
          </w:tcPr>
          <w:p w14:paraId="5CAA0B3B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R.1 – The user interface MUST be accessible through a modern web browser without the need for a separate application.</w:t>
            </w:r>
          </w:p>
        </w:tc>
        <w:tc>
          <w:tcPr>
            <w:tcW w:w="2769" w:type="dxa"/>
          </w:tcPr>
          <w:p w14:paraId="027DAB08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T1.0 – Connect a smartphone with a modern browser to the node and navigate to floranet.local.</w:t>
            </w:r>
          </w:p>
          <w:p w14:paraId="2A170828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8" w:type="dxa"/>
          </w:tcPr>
          <w:p w14:paraId="50A0AD7D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C1.0 – UI is rendered and readable on a mobile device.</w:t>
            </w:r>
          </w:p>
          <w:p w14:paraId="3F2C85C7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A14F651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567A5E1F" w14:textId="77777777" w:rsidTr="0045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</w:tcPr>
          <w:p w14:paraId="3287C285" w14:textId="77777777" w:rsidR="00CA3C90" w:rsidRDefault="00CA3C90" w:rsidP="00453FE0"/>
        </w:tc>
        <w:tc>
          <w:tcPr>
            <w:tcW w:w="2769" w:type="dxa"/>
            <w:vMerge/>
          </w:tcPr>
          <w:p w14:paraId="1D3E3AD1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14:paraId="77632260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T1.1 – Connect a PC to the node and navigate to floranet.local.</w:t>
            </w:r>
          </w:p>
        </w:tc>
        <w:tc>
          <w:tcPr>
            <w:tcW w:w="3558" w:type="dxa"/>
          </w:tcPr>
          <w:p w14:paraId="312AB925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C1.1 – UI is rendered and readable on a PC.</w:t>
            </w:r>
          </w:p>
        </w:tc>
        <w:tc>
          <w:tcPr>
            <w:tcW w:w="1336" w:type="dxa"/>
          </w:tcPr>
          <w:p w14:paraId="4F0D90D7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0060C163" w14:textId="77777777" w:rsidTr="0045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F79B92F" w14:textId="77777777" w:rsidR="00CA3C90" w:rsidRDefault="00CA3C90" w:rsidP="00453FE0">
            <w:pPr>
              <w:rPr>
                <w:b w:val="0"/>
                <w:bCs w:val="0"/>
              </w:rPr>
            </w:pPr>
            <w:r>
              <w:t>2-SW</w:t>
            </w:r>
          </w:p>
          <w:p w14:paraId="6BC20575" w14:textId="77777777" w:rsidR="00CA3C90" w:rsidRDefault="00CA3C90" w:rsidP="00453FE0"/>
        </w:tc>
        <w:tc>
          <w:tcPr>
            <w:tcW w:w="2769" w:type="dxa"/>
          </w:tcPr>
          <w:p w14:paraId="0D583AFD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– Users MUST be able to send LoRa packets using the web interface from one device to another.</w:t>
            </w:r>
          </w:p>
        </w:tc>
        <w:tc>
          <w:tcPr>
            <w:tcW w:w="2769" w:type="dxa"/>
          </w:tcPr>
          <w:p w14:paraId="0CDBBB87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 – Send a message using the UI to another node</w:t>
            </w:r>
          </w:p>
        </w:tc>
        <w:tc>
          <w:tcPr>
            <w:tcW w:w="3558" w:type="dxa"/>
          </w:tcPr>
          <w:p w14:paraId="64B5E5AF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 – The sent message is shown on the other device's UI</w:t>
            </w:r>
          </w:p>
        </w:tc>
        <w:tc>
          <w:tcPr>
            <w:tcW w:w="1336" w:type="dxa"/>
          </w:tcPr>
          <w:p w14:paraId="31395AE5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2E5A4BF7" w14:textId="77777777" w:rsidTr="0045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1AE79D4D" w14:textId="77777777" w:rsidR="00CA3C90" w:rsidRDefault="00CA3C90" w:rsidP="00453FE0">
            <w:r>
              <w:t>3-SW</w:t>
            </w:r>
          </w:p>
        </w:tc>
        <w:tc>
          <w:tcPr>
            <w:tcW w:w="2769" w:type="dxa"/>
          </w:tcPr>
          <w:p w14:paraId="428A5E81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R1 – Chats on UI must have a username or device identifier and appear in the order the messages were received. </w:t>
            </w:r>
          </w:p>
        </w:tc>
        <w:tc>
          <w:tcPr>
            <w:tcW w:w="2769" w:type="dxa"/>
          </w:tcPr>
          <w:p w14:paraId="51584052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 – Send chat messages from multiple devices over the UI</w:t>
            </w:r>
          </w:p>
        </w:tc>
        <w:tc>
          <w:tcPr>
            <w:tcW w:w="3558" w:type="dxa"/>
          </w:tcPr>
          <w:p w14:paraId="41A8723D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 – The UI renders chat history with usernames in chronological order according to the time the message was received.</w:t>
            </w:r>
          </w:p>
        </w:tc>
        <w:tc>
          <w:tcPr>
            <w:tcW w:w="1336" w:type="dxa"/>
          </w:tcPr>
          <w:p w14:paraId="76336FF0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3C0086E3" w14:textId="77777777" w:rsidTr="0045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 w:val="restart"/>
          </w:tcPr>
          <w:p w14:paraId="59210D48" w14:textId="77777777" w:rsidR="00CA3C90" w:rsidRDefault="00CA3C90" w:rsidP="00453FE0">
            <w:r>
              <w:t>4-HW</w:t>
            </w:r>
          </w:p>
        </w:tc>
        <w:tc>
          <w:tcPr>
            <w:tcW w:w="2769" w:type="dxa"/>
          </w:tcPr>
          <w:p w14:paraId="64077917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– The repeater node MUST monitor battery voltage and disconnect when dropping below the low voltage threshold.</w:t>
            </w:r>
          </w:p>
          <w:p w14:paraId="0DBD63D1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  <w:vMerge w:val="restart"/>
          </w:tcPr>
          <w:p w14:paraId="35AAF117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T1 – Supply voltage to the node with a variable power supply and document which voltages result in disconnect and reconnect. The node voltage monitor will be compared to that of the </w:t>
            </w:r>
            <w:r>
              <w:lastRenderedPageBreak/>
              <w:t xml:space="preserve">power supply and measured with an external meter. </w:t>
            </w:r>
          </w:p>
        </w:tc>
        <w:tc>
          <w:tcPr>
            <w:tcW w:w="3558" w:type="dxa"/>
          </w:tcPr>
          <w:p w14:paraId="79EFC09D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C1.0 – The reported battery voltage is accurate within 3%. </w:t>
            </w:r>
          </w:p>
          <w:p w14:paraId="7DBD4F40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2965324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7422A870" w14:textId="77777777" w:rsidTr="0045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</w:tcPr>
          <w:p w14:paraId="7B438123" w14:textId="77777777" w:rsidR="00CA3C90" w:rsidRDefault="00CA3C90" w:rsidP="00453FE0"/>
        </w:tc>
        <w:tc>
          <w:tcPr>
            <w:tcW w:w="2769" w:type="dxa"/>
          </w:tcPr>
          <w:p w14:paraId="67BE1146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R2 – The repeater node low-voltage disconnect MUST </w:t>
            </w:r>
            <w:r>
              <w:lastRenderedPageBreak/>
              <w:t>implement hysteresis to prevent power cycling.</w:t>
            </w:r>
          </w:p>
          <w:p w14:paraId="01A9AA7C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  <w:vMerge/>
          </w:tcPr>
          <w:p w14:paraId="64FE1AC8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8" w:type="dxa"/>
          </w:tcPr>
          <w:p w14:paraId="03564C4B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C1.1 – The load disconnects when the battery voltage drops below the </w:t>
            </w:r>
            <w:r>
              <w:lastRenderedPageBreak/>
              <w:t>low voltage threshold and turns back on when the battery charges above threshold voltage. The implemented hysteresis prevents power cycling of the device.</w:t>
            </w:r>
          </w:p>
          <w:p w14:paraId="20B98BD3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935E86F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CA3C90" w14:paraId="3201514B" w14:textId="77777777" w:rsidTr="0045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</w:tcPr>
          <w:p w14:paraId="70A4C0C7" w14:textId="77777777" w:rsidR="00CA3C90" w:rsidRDefault="00CA3C90" w:rsidP="00453FE0"/>
        </w:tc>
        <w:tc>
          <w:tcPr>
            <w:tcW w:w="2769" w:type="dxa"/>
          </w:tcPr>
          <w:p w14:paraId="7B84884D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 – The repeater SHOULD indicate to the rest of the mesh network that it is powering down.</w:t>
            </w:r>
          </w:p>
        </w:tc>
        <w:tc>
          <w:tcPr>
            <w:tcW w:w="2769" w:type="dxa"/>
            <w:vMerge/>
          </w:tcPr>
          <w:p w14:paraId="266DF579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8" w:type="dxa"/>
          </w:tcPr>
          <w:p w14:paraId="636EF467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 – Before the low-voltage disconnect, the device transmits an alert that it is powering down.</w:t>
            </w:r>
          </w:p>
        </w:tc>
        <w:tc>
          <w:tcPr>
            <w:tcW w:w="1336" w:type="dxa"/>
          </w:tcPr>
          <w:p w14:paraId="32A2FE44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C90" w14:paraId="59A44668" w14:textId="77777777" w:rsidTr="0045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 w:val="restart"/>
          </w:tcPr>
          <w:p w14:paraId="779874DF" w14:textId="77777777" w:rsidR="00CA3C90" w:rsidRDefault="00CA3C90" w:rsidP="00453FE0">
            <w:r>
              <w:t>5-SW</w:t>
            </w:r>
          </w:p>
        </w:tc>
        <w:tc>
          <w:tcPr>
            <w:tcW w:w="2769" w:type="dxa"/>
            <w:vMerge w:val="restart"/>
          </w:tcPr>
          <w:p w14:paraId="2EC88BEB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 – The software MUST implement a collision avoidance or multiple access protocol that deals with the hidden-node problem</w:t>
            </w:r>
          </w:p>
        </w:tc>
        <w:tc>
          <w:tcPr>
            <w:tcW w:w="2769" w:type="dxa"/>
            <w:vMerge w:val="restart"/>
          </w:tcPr>
          <w:p w14:paraId="5EAC886B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 – Transmit a LoRa packet from two devices to a single receiver at the same time without a connection between the two senders to coordinate between them</w:t>
            </w:r>
          </w:p>
        </w:tc>
        <w:tc>
          <w:tcPr>
            <w:tcW w:w="3558" w:type="dxa"/>
          </w:tcPr>
          <w:p w14:paraId="1BFA46BE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C1.0 – Packet loss of less than 15%.</w:t>
            </w:r>
          </w:p>
          <w:p w14:paraId="6B78A0A4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DB7A792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4B818A59" w14:textId="77777777" w:rsidTr="0045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</w:tcPr>
          <w:p w14:paraId="0E2DF0BB" w14:textId="77777777" w:rsidR="00CA3C90" w:rsidRDefault="00CA3C90" w:rsidP="00453FE0"/>
        </w:tc>
        <w:tc>
          <w:tcPr>
            <w:tcW w:w="2769" w:type="dxa"/>
            <w:vMerge/>
          </w:tcPr>
          <w:p w14:paraId="1378ED75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  <w:vMerge/>
          </w:tcPr>
          <w:p w14:paraId="213A6BD6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8" w:type="dxa"/>
          </w:tcPr>
          <w:p w14:paraId="5947AB69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C1.1 – Messages are displayed in the UI in the correct order.</w:t>
            </w:r>
          </w:p>
        </w:tc>
        <w:tc>
          <w:tcPr>
            <w:tcW w:w="1336" w:type="dxa"/>
          </w:tcPr>
          <w:p w14:paraId="2D87BD9A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08F6783D" w14:textId="77777777" w:rsidTr="0045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43A54429" w14:textId="77777777" w:rsidR="00CA3C90" w:rsidRDefault="00CA3C90" w:rsidP="00453FE0">
            <w:r>
              <w:t>6-HW</w:t>
            </w:r>
          </w:p>
        </w:tc>
        <w:tc>
          <w:tcPr>
            <w:tcW w:w="2769" w:type="dxa"/>
          </w:tcPr>
          <w:p w14:paraId="3634ABD7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 –  MUST Design and order a PCB</w:t>
            </w:r>
          </w:p>
        </w:tc>
        <w:tc>
          <w:tcPr>
            <w:tcW w:w="2769" w:type="dxa"/>
          </w:tcPr>
          <w:p w14:paraId="1DB133DE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 – Before each revision is submitted for manufacturing, it will be subject to an internal review by the group and an external review by the Capstone Committee.</w:t>
            </w:r>
          </w:p>
        </w:tc>
        <w:tc>
          <w:tcPr>
            <w:tcW w:w="3558" w:type="dxa"/>
          </w:tcPr>
          <w:p w14:paraId="321FA08B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 – The PCB design passes an internal review process and review from the Capstone Committee.</w:t>
            </w:r>
          </w:p>
        </w:tc>
        <w:tc>
          <w:tcPr>
            <w:tcW w:w="1336" w:type="dxa"/>
          </w:tcPr>
          <w:p w14:paraId="025EC69F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57DAA390" w14:textId="77777777" w:rsidTr="0045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726F71A9" w14:textId="77777777" w:rsidR="00CA3C90" w:rsidRDefault="00CA3C90" w:rsidP="00453FE0">
            <w:r>
              <w:t>7-HW</w:t>
            </w:r>
          </w:p>
        </w:tc>
        <w:tc>
          <w:tcPr>
            <w:tcW w:w="2769" w:type="dxa"/>
          </w:tcPr>
          <w:p w14:paraId="38684564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– MUST have a bespoke enclosure.</w:t>
            </w:r>
          </w:p>
          <w:p w14:paraId="133AD257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 – SHOULD be protected against rain and moisture ingress</w:t>
            </w:r>
          </w:p>
        </w:tc>
        <w:tc>
          <w:tcPr>
            <w:tcW w:w="2769" w:type="dxa"/>
          </w:tcPr>
          <w:p w14:paraId="52A4123F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 – The enclosure will be inspected by professors.</w:t>
            </w:r>
          </w:p>
          <w:p w14:paraId="7B5CCF07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T2 – Third-party parts like cable glands are IPX4 certified.</w:t>
            </w:r>
          </w:p>
        </w:tc>
        <w:tc>
          <w:tcPr>
            <w:tcW w:w="3558" w:type="dxa"/>
          </w:tcPr>
          <w:p w14:paraId="327F3F12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 – All third-party enclosure components have IPX4 or greater certification.</w:t>
            </w:r>
          </w:p>
        </w:tc>
        <w:tc>
          <w:tcPr>
            <w:tcW w:w="1336" w:type="dxa"/>
          </w:tcPr>
          <w:p w14:paraId="56A3755F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658E7841" w14:textId="77777777" w:rsidTr="0045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 w:val="restart"/>
          </w:tcPr>
          <w:p w14:paraId="79C1B449" w14:textId="77777777" w:rsidR="00CA3C90" w:rsidRDefault="00CA3C90" w:rsidP="00453FE0">
            <w:r>
              <w:t>8-HW</w:t>
            </w:r>
          </w:p>
        </w:tc>
        <w:tc>
          <w:tcPr>
            <w:tcW w:w="2769" w:type="dxa"/>
            <w:vMerge w:val="restart"/>
          </w:tcPr>
          <w:p w14:paraId="172E40B8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R1 – Voltage regulator MUST effectively provide the required 3.3V to the </w:t>
            </w:r>
            <w:r>
              <w:lastRenderedPageBreak/>
              <w:t>hardware for a range of typical battery voltages.</w:t>
            </w:r>
          </w:p>
        </w:tc>
        <w:tc>
          <w:tcPr>
            <w:tcW w:w="2769" w:type="dxa"/>
            <w:vMerge w:val="restart"/>
          </w:tcPr>
          <w:p w14:paraId="64759168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T1 – Input a range of voltages from 3.8V-20V and measure the voltage regulator output.</w:t>
            </w:r>
          </w:p>
        </w:tc>
        <w:tc>
          <w:tcPr>
            <w:tcW w:w="3558" w:type="dxa"/>
          </w:tcPr>
          <w:p w14:paraId="0D583653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C1.0 – The hardware receives a stable 3.3V +/- 0.1V out across the range of test voltages.</w:t>
            </w:r>
          </w:p>
          <w:p w14:paraId="0C28C514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31D4937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27B6AD88" w14:textId="77777777" w:rsidTr="0045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</w:tcPr>
          <w:p w14:paraId="25A83513" w14:textId="77777777" w:rsidR="00CA3C90" w:rsidRDefault="00CA3C90" w:rsidP="00453FE0"/>
        </w:tc>
        <w:tc>
          <w:tcPr>
            <w:tcW w:w="2769" w:type="dxa"/>
            <w:vMerge/>
          </w:tcPr>
          <w:p w14:paraId="4108DD1D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  <w:vMerge/>
          </w:tcPr>
          <w:p w14:paraId="0C1778C1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8" w:type="dxa"/>
          </w:tcPr>
          <w:p w14:paraId="7B804812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C1.1 – The output voltage, ripple voltage, and load transient response meets the hardware specifications provided by the manufacture in the datasheet.</w:t>
            </w:r>
          </w:p>
        </w:tc>
        <w:tc>
          <w:tcPr>
            <w:tcW w:w="1336" w:type="dxa"/>
          </w:tcPr>
          <w:p w14:paraId="0359D114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4B131E5F" w14:textId="77777777" w:rsidTr="0045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62BF5E7" w14:textId="77777777" w:rsidR="00CA3C90" w:rsidRDefault="00CA3C90" w:rsidP="00453FE0">
            <w:r>
              <w:t>9-HW</w:t>
            </w:r>
          </w:p>
        </w:tc>
        <w:tc>
          <w:tcPr>
            <w:tcW w:w="2769" w:type="dxa"/>
          </w:tcPr>
          <w:p w14:paraId="7F855AEF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 – MUST provide recommendations for sizing batteries and solar panels based on expected insolation.</w:t>
            </w:r>
          </w:p>
        </w:tc>
        <w:tc>
          <w:tcPr>
            <w:tcW w:w="2769" w:type="dxa"/>
          </w:tcPr>
          <w:p w14:paraId="39FE6F9F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 – Use recommendations to size solar and battery power for a mock installation at Camosun College using insolation data for that location.</w:t>
            </w:r>
          </w:p>
        </w:tc>
        <w:tc>
          <w:tcPr>
            <w:tcW w:w="3558" w:type="dxa"/>
          </w:tcPr>
          <w:p w14:paraId="710CF6B5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C1 - Recommended panel wattages and battery Ah meet or exceed node requirements as calculated by our power audit (datasheet specifications, duty cycle, solar insolation modeling)</w:t>
            </w:r>
          </w:p>
        </w:tc>
        <w:tc>
          <w:tcPr>
            <w:tcW w:w="1336" w:type="dxa"/>
          </w:tcPr>
          <w:p w14:paraId="196176B1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76BAFB09" w14:textId="77777777" w:rsidTr="0045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3780F396" w14:textId="77777777" w:rsidR="00CA3C90" w:rsidRDefault="00CA3C90" w:rsidP="00453FE0">
            <w:r>
              <w:t>10-HW</w:t>
            </w:r>
          </w:p>
        </w:tc>
        <w:tc>
          <w:tcPr>
            <w:tcW w:w="2769" w:type="dxa"/>
          </w:tcPr>
          <w:p w14:paraId="690D897F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R1 – Antennas MUST be well matched to the driving Hardware </w:t>
            </w:r>
          </w:p>
        </w:tc>
        <w:tc>
          <w:tcPr>
            <w:tcW w:w="2769" w:type="dxa"/>
          </w:tcPr>
          <w:p w14:paraId="4760BC55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 – SWR/Impedance testing of antenna and source using VNA (may require tuning to meet these requirements)</w:t>
            </w:r>
          </w:p>
          <w:p w14:paraId="6525D1A2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8" w:type="dxa"/>
          </w:tcPr>
          <w:p w14:paraId="76E81C00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 – Source impedance is matched to antenna so that VSWR &lt; 2 and return loss &lt; -10 dB at some point between 900-928MHz.</w:t>
            </w:r>
          </w:p>
        </w:tc>
        <w:tc>
          <w:tcPr>
            <w:tcW w:w="1336" w:type="dxa"/>
          </w:tcPr>
          <w:p w14:paraId="41871846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5A7FD929" w14:textId="77777777" w:rsidTr="0045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 w:val="restart"/>
          </w:tcPr>
          <w:p w14:paraId="7E3D7EA7" w14:textId="77777777" w:rsidR="00CA3C90" w:rsidRDefault="00CA3C90" w:rsidP="00453FE0">
            <w:r>
              <w:t>11-HW</w:t>
            </w:r>
          </w:p>
        </w:tc>
        <w:tc>
          <w:tcPr>
            <w:tcW w:w="2769" w:type="dxa"/>
          </w:tcPr>
          <w:p w14:paraId="1830CC93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 – Nodes MUST incorporate an accessible user button at access points for users to initiate the web server.</w:t>
            </w:r>
          </w:p>
          <w:p w14:paraId="2324D947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</w:tcPr>
          <w:p w14:paraId="57B04345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T1 – Check that the Wi-Fi access point is powered down. Press the user button to initiate the Wi-Fi access point. </w:t>
            </w:r>
          </w:p>
          <w:p w14:paraId="20119D0A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8" w:type="dxa"/>
          </w:tcPr>
          <w:p w14:paraId="5EC23C7B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 – The Wi-Fi access point is available after pressing the user button.</w:t>
            </w:r>
          </w:p>
          <w:p w14:paraId="5C972F32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EFA7C50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63719CED" w14:textId="77777777" w:rsidTr="0045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</w:tcPr>
          <w:p w14:paraId="75BADA66" w14:textId="77777777" w:rsidR="00CA3C90" w:rsidRDefault="00CA3C90" w:rsidP="00453FE0"/>
        </w:tc>
        <w:tc>
          <w:tcPr>
            <w:tcW w:w="2769" w:type="dxa"/>
          </w:tcPr>
          <w:p w14:paraId="1C597976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 – The Wi-Fi access point MUST time-out after 5 minutes of inactivity to save power.</w:t>
            </w:r>
          </w:p>
        </w:tc>
        <w:tc>
          <w:tcPr>
            <w:tcW w:w="2769" w:type="dxa"/>
          </w:tcPr>
          <w:p w14:paraId="2F9567D4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T2 – Leave the access point for 5 minutes without activity.</w:t>
            </w:r>
          </w:p>
        </w:tc>
        <w:tc>
          <w:tcPr>
            <w:tcW w:w="3558" w:type="dxa"/>
          </w:tcPr>
          <w:p w14:paraId="11BD0031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 – The Wi-Fi access point is disabled after 5 minutes of inactivity.</w:t>
            </w:r>
          </w:p>
        </w:tc>
        <w:tc>
          <w:tcPr>
            <w:tcW w:w="1336" w:type="dxa"/>
          </w:tcPr>
          <w:p w14:paraId="1ABD18EB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172D2349" w14:textId="77777777" w:rsidTr="0045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 w:val="restart"/>
          </w:tcPr>
          <w:p w14:paraId="189E1AB9" w14:textId="77777777" w:rsidR="00CA3C90" w:rsidRDefault="00CA3C90" w:rsidP="00453FE0">
            <w:r>
              <w:t>12- SW</w:t>
            </w:r>
          </w:p>
        </w:tc>
        <w:tc>
          <w:tcPr>
            <w:tcW w:w="2769" w:type="dxa"/>
          </w:tcPr>
          <w:p w14:paraId="0473F0E5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R1 – The firmware has multiple power consumption modes to conserve battery. </w:t>
            </w:r>
          </w:p>
        </w:tc>
        <w:tc>
          <w:tcPr>
            <w:tcW w:w="2769" w:type="dxa"/>
            <w:vMerge w:val="restart"/>
          </w:tcPr>
          <w:p w14:paraId="6EED31D1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 – Measure node current draw when access point is up and when it is down.</w:t>
            </w:r>
          </w:p>
        </w:tc>
        <w:tc>
          <w:tcPr>
            <w:tcW w:w="3558" w:type="dxa"/>
          </w:tcPr>
          <w:p w14:paraId="1C9D1AB6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 – The current draw in AP down mode is less than the current draw in active mode.</w:t>
            </w:r>
          </w:p>
          <w:p w14:paraId="52166E4A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191F33C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3C90" w14:paraId="0ED397BF" w14:textId="77777777" w:rsidTr="0045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  <w:tcBorders>
              <w:bottom w:val="single" w:sz="2" w:space="0" w:color="666666" w:themeColor="text1" w:themeTint="99"/>
            </w:tcBorders>
          </w:tcPr>
          <w:p w14:paraId="39AF5CDF" w14:textId="77777777" w:rsidR="00CA3C90" w:rsidRDefault="00CA3C90" w:rsidP="00453FE0"/>
        </w:tc>
        <w:tc>
          <w:tcPr>
            <w:tcW w:w="2769" w:type="dxa"/>
            <w:vMerge w:val="restart"/>
            <w:tcBorders>
              <w:bottom w:val="single" w:sz="2" w:space="0" w:color="666666" w:themeColor="text1" w:themeTint="99"/>
            </w:tcBorders>
          </w:tcPr>
          <w:p w14:paraId="178A9714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 – An LED indicates different states to the user.</w:t>
            </w:r>
          </w:p>
          <w:p w14:paraId="3AD2995B" w14:textId="77777777" w:rsidR="00CA3C90" w:rsidRPr="00357EB1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offline until the battery can be recharged.</w:t>
            </w:r>
          </w:p>
          <w:p w14:paraId="3C520FA6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9" w:type="dxa"/>
            <w:vMerge/>
            <w:tcBorders>
              <w:bottom w:val="single" w:sz="2" w:space="0" w:color="666666" w:themeColor="text1" w:themeTint="99"/>
            </w:tcBorders>
          </w:tcPr>
          <w:p w14:paraId="332F3A1B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8" w:type="dxa"/>
            <w:tcBorders>
              <w:bottom w:val="single" w:sz="2" w:space="0" w:color="666666" w:themeColor="text1" w:themeTint="99"/>
            </w:tcBorders>
          </w:tcPr>
          <w:p w14:paraId="35D4FFBE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FC1.0 – The LED indicates a New Message state.</w:t>
            </w:r>
          </w:p>
          <w:p w14:paraId="4763DF02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  <w:tcBorders>
              <w:bottom w:val="single" w:sz="2" w:space="0" w:color="666666" w:themeColor="text1" w:themeTint="99"/>
            </w:tcBorders>
          </w:tcPr>
          <w:p w14:paraId="5D6F3866" w14:textId="77777777" w:rsidR="00CA3C90" w:rsidRDefault="00CA3C90" w:rsidP="0045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CA3C90" w14:paraId="61821413" w14:textId="77777777" w:rsidTr="0045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Merge/>
          </w:tcPr>
          <w:p w14:paraId="66712312" w14:textId="77777777" w:rsidR="00CA3C90" w:rsidRDefault="00CA3C90" w:rsidP="00453FE0"/>
        </w:tc>
        <w:tc>
          <w:tcPr>
            <w:tcW w:w="2769" w:type="dxa"/>
            <w:vMerge/>
          </w:tcPr>
          <w:p w14:paraId="1D5B5B95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9" w:type="dxa"/>
            <w:vMerge/>
          </w:tcPr>
          <w:p w14:paraId="54D52823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8" w:type="dxa"/>
          </w:tcPr>
          <w:p w14:paraId="1071ABB9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FC1.1 – The LED indicates low voltage.</w:t>
            </w:r>
          </w:p>
        </w:tc>
        <w:tc>
          <w:tcPr>
            <w:tcW w:w="1336" w:type="dxa"/>
          </w:tcPr>
          <w:p w14:paraId="73D585FC" w14:textId="77777777" w:rsidR="00CA3C90" w:rsidRDefault="00CA3C90" w:rsidP="0045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</w:t>
            </w:r>
          </w:p>
        </w:tc>
      </w:tr>
    </w:tbl>
    <w:p w14:paraId="1C442032" w14:textId="77777777" w:rsidR="00CA3C90" w:rsidRDefault="00CA3C90" w:rsidP="00015C86">
      <w:pPr>
        <w:pStyle w:val="Heading2"/>
      </w:pPr>
    </w:p>
    <w:p w14:paraId="43D0651F" w14:textId="15A2A943" w:rsidR="00015C86" w:rsidRDefault="00015C86" w:rsidP="00015C86">
      <w:pPr>
        <w:pStyle w:val="Heading2"/>
      </w:pPr>
      <w:r>
        <w:t>Legend</w:t>
      </w:r>
    </w:p>
    <w:p w14:paraId="1DD2D517" w14:textId="056942C1" w:rsidR="00015C86" w:rsidRPr="00015C86" w:rsidRDefault="00015C86" w:rsidP="00015C86">
      <w:pPr>
        <w:pStyle w:val="Caption"/>
      </w:pPr>
      <w:bookmarkStart w:id="0" w:name="_Ref177295083"/>
      <w:r>
        <w:t xml:space="preserve">Table </w:t>
      </w:r>
      <w:fldSimple w:instr=" SEQ Table \* ARABIC ">
        <w:r w:rsidR="0002194E">
          <w:rPr>
            <w:noProof/>
          </w:rPr>
          <w:t>2</w:t>
        </w:r>
      </w:fldSimple>
      <w:bookmarkEnd w:id="0"/>
      <w:r>
        <w:t>: A legend describing the syntax used for the reference numbers.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15C86" w14:paraId="5C646EF6" w14:textId="77777777" w:rsidTr="0004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26FADFD" w14:textId="44B1C1B4" w:rsidR="00015C86" w:rsidRDefault="00015C86">
            <w:r>
              <w:t>Reference Number</w:t>
            </w:r>
          </w:p>
        </w:tc>
        <w:tc>
          <w:tcPr>
            <w:tcW w:w="3237" w:type="dxa"/>
          </w:tcPr>
          <w:p w14:paraId="51729242" w14:textId="629E286E" w:rsidR="00015C86" w:rsidRDefault="0001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238" w:type="dxa"/>
          </w:tcPr>
          <w:p w14:paraId="3361D587" w14:textId="07070699" w:rsidR="00015C86" w:rsidRDefault="0001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3238" w:type="dxa"/>
          </w:tcPr>
          <w:p w14:paraId="4B4976EE" w14:textId="330748E2" w:rsidR="00015C86" w:rsidRDefault="0001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 Criteria</w:t>
            </w:r>
          </w:p>
        </w:tc>
      </w:tr>
      <w:tr w:rsidR="00015C86" w14:paraId="7FD3470B" w14:textId="77777777" w:rsidTr="00046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A5FF79D" w14:textId="1EE64C4F" w:rsidR="00015C86" w:rsidRPr="00015C86" w:rsidRDefault="00015C86">
            <w:pPr>
              <w:rPr>
                <w:u w:val="single"/>
              </w:rPr>
            </w:pPr>
            <w:r w:rsidRPr="00015C86">
              <w:rPr>
                <w:i/>
                <w:iCs/>
                <w:u w:val="single"/>
              </w:rPr>
              <w:t>#-(ID):</w:t>
            </w:r>
          </w:p>
          <w:p w14:paraId="318E3B15" w14:textId="77777777" w:rsidR="00015C86" w:rsidRDefault="00015C86">
            <w:r>
              <w:t>HW: Indicates a hardware requirement</w:t>
            </w:r>
          </w:p>
          <w:p w14:paraId="48F779EE" w14:textId="56031D77" w:rsidR="00015C86" w:rsidRPr="00015C86" w:rsidRDefault="00015C86">
            <w:r>
              <w:t>SW: Indicates a software requirement</w:t>
            </w:r>
          </w:p>
        </w:tc>
        <w:tc>
          <w:tcPr>
            <w:tcW w:w="3237" w:type="dxa"/>
          </w:tcPr>
          <w:p w14:paraId="18808ED1" w14:textId="77777777" w:rsidR="00015C86" w:rsidRDefault="0001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015C86">
              <w:rPr>
                <w:i/>
                <w:iCs/>
                <w:u w:val="single"/>
              </w:rPr>
              <w:t>R#</w:t>
            </w:r>
            <w:r w:rsidRPr="00015C86">
              <w:rPr>
                <w:u w:val="single"/>
              </w:rPr>
              <w:t xml:space="preserve">: </w:t>
            </w:r>
          </w:p>
          <w:p w14:paraId="42D5A6A9" w14:textId="77777777" w:rsidR="00015C86" w:rsidRDefault="0001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requirement, something the component MUST have, followed by an identification number that begins at 0.</w:t>
            </w:r>
          </w:p>
          <w:p w14:paraId="08940B70" w14:textId="77777777" w:rsidR="00015C86" w:rsidRDefault="0001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u w:val="single"/>
              </w:rPr>
              <w:t>F#:</w:t>
            </w:r>
          </w:p>
          <w:p w14:paraId="590D7B19" w14:textId="2FC99384" w:rsidR="00015C86" w:rsidRPr="00015C86" w:rsidRDefault="0001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feature, something the component SHOULD have, followed by an identification number that begins at 0.</w:t>
            </w:r>
          </w:p>
        </w:tc>
        <w:tc>
          <w:tcPr>
            <w:tcW w:w="3238" w:type="dxa"/>
          </w:tcPr>
          <w:p w14:paraId="73E8CA63" w14:textId="736F32DE" w:rsidR="00015C86" w:rsidRDefault="0001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u w:val="single"/>
              </w:rPr>
              <w:t>T#.#:</w:t>
            </w:r>
          </w:p>
          <w:p w14:paraId="59A9F798" w14:textId="76496C36" w:rsidR="00357EB1" w:rsidRPr="00357EB1" w:rsidRDefault="00015C86" w:rsidP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test identification number. The number matches the </w:t>
            </w:r>
            <w:r w:rsidR="00357EB1">
              <w:t>requirement it corresponds to. If multiple tests relate to the same requirement, a second reference number is added with a decimal point.</w:t>
            </w:r>
          </w:p>
          <w:p w14:paraId="69CFC6C7" w14:textId="71C23AF7" w:rsidR="00357EB1" w:rsidRDefault="00357EB1" w:rsidP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u w:val="single"/>
              </w:rPr>
              <w:t>FT.#.#:</w:t>
            </w:r>
          </w:p>
          <w:p w14:paraId="75384D8A" w14:textId="480DBD1E" w:rsidR="00357EB1" w:rsidRPr="00357EB1" w:rsidRDefault="00357EB1" w:rsidP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requirement tests but relates to a feature.</w:t>
            </w:r>
          </w:p>
        </w:tc>
        <w:tc>
          <w:tcPr>
            <w:tcW w:w="3238" w:type="dxa"/>
          </w:tcPr>
          <w:p w14:paraId="1A798D3F" w14:textId="7ACE8362" w:rsidR="00015C86" w:rsidRDefault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u w:val="single"/>
              </w:rPr>
              <w:t>C#.#.#:</w:t>
            </w:r>
          </w:p>
          <w:p w14:paraId="1EF49349" w14:textId="5A53EF9B" w:rsidR="00357EB1" w:rsidRDefault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criteria identification number. The number matches the test it corresponds to. If multiple criteria exist for the same test, a second sub-reference number is added. A Pass is required.</w:t>
            </w:r>
          </w:p>
          <w:p w14:paraId="1B8B7BFF" w14:textId="77777777" w:rsidR="00357EB1" w:rsidRDefault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u w:val="single"/>
              </w:rPr>
              <w:t>FC.#.#.#:</w:t>
            </w:r>
          </w:p>
          <w:p w14:paraId="0C0390B6" w14:textId="040DFCE2" w:rsidR="00357EB1" w:rsidRPr="00357EB1" w:rsidRDefault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requirement criteria but relates to a feature and is not required to pass.</w:t>
            </w:r>
          </w:p>
        </w:tc>
      </w:tr>
    </w:tbl>
    <w:p w14:paraId="47852F7C" w14:textId="77777777" w:rsidR="000469C2" w:rsidRDefault="000469C2"/>
    <w:sectPr w:rsidR="000469C2" w:rsidSect="000469C2">
      <w:headerReference w:type="default" r:id="rId8"/>
      <w:footerReference w:type="default" r:id="rId9"/>
      <w:pgSz w:w="15840" w:h="12240" w:orient="landscape"/>
      <w:pgMar w:top="1958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29E85" w14:textId="77777777" w:rsidR="0072662F" w:rsidRDefault="0072662F">
      <w:pPr>
        <w:spacing w:after="0" w:line="240" w:lineRule="auto"/>
      </w:pPr>
      <w:r>
        <w:separator/>
      </w:r>
    </w:p>
  </w:endnote>
  <w:endnote w:type="continuationSeparator" w:id="0">
    <w:p w14:paraId="79E3DB35" w14:textId="77777777" w:rsidR="0072662F" w:rsidRDefault="0072662F">
      <w:pPr>
        <w:spacing w:after="0" w:line="240" w:lineRule="auto"/>
      </w:pPr>
      <w:r>
        <w:continuationSeparator/>
      </w:r>
    </w:p>
  </w:endnote>
  <w:endnote w:type="continuationNotice" w:id="1">
    <w:p w14:paraId="5E4403C4" w14:textId="77777777" w:rsidR="0072662F" w:rsidRDefault="007266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CA6C5" w14:textId="5307430D" w:rsidR="00236A26" w:rsidRDefault="0002194E" w:rsidP="00842015">
    <w:pPr>
      <w:pStyle w:val="Footer"/>
      <w:tabs>
        <w:tab w:val="clear" w:pos="9360"/>
        <w:tab w:val="center" w:pos="6480"/>
        <w:tab w:val="right" w:pos="12960"/>
      </w:tabs>
    </w:pPr>
    <w:sdt>
      <w:sdtPr>
        <w:id w:val="-17364657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36A26">
          <w:t>Requirement Specifications</w:t>
        </w:r>
        <w:r w:rsidR="00236A26">
          <w:tab/>
        </w:r>
        <w:r w:rsidR="00236A26">
          <w:tab/>
        </w:r>
        <w:r w:rsidR="00236A26">
          <w:fldChar w:fldCharType="begin"/>
        </w:r>
        <w:r w:rsidR="00236A26">
          <w:instrText xml:space="preserve"> PAGE   \* MERGEFORMAT </w:instrText>
        </w:r>
        <w:r w:rsidR="00236A26">
          <w:fldChar w:fldCharType="separate"/>
        </w:r>
        <w:r w:rsidR="00236A26">
          <w:rPr>
            <w:noProof/>
          </w:rPr>
          <w:t>2</w:t>
        </w:r>
        <w:r w:rsidR="00236A26">
          <w:rPr>
            <w:noProof/>
          </w:rPr>
          <w:fldChar w:fldCharType="end"/>
        </w:r>
      </w:sdtContent>
    </w:sdt>
    <w:r w:rsidR="00842015">
      <w:rPr>
        <w:noProof/>
      </w:rPr>
      <w:tab/>
      <w:t>Version 1.</w:t>
    </w:r>
    <w:r w:rsidR="006D2ABB">
      <w:rPr>
        <w:noProof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C0AFB" w14:textId="77777777" w:rsidR="0072662F" w:rsidRDefault="0072662F">
      <w:pPr>
        <w:spacing w:after="0" w:line="240" w:lineRule="auto"/>
      </w:pPr>
      <w:r>
        <w:separator/>
      </w:r>
    </w:p>
  </w:footnote>
  <w:footnote w:type="continuationSeparator" w:id="0">
    <w:p w14:paraId="21AD7903" w14:textId="77777777" w:rsidR="0072662F" w:rsidRDefault="0072662F">
      <w:pPr>
        <w:spacing w:after="0" w:line="240" w:lineRule="auto"/>
      </w:pPr>
      <w:r>
        <w:continuationSeparator/>
      </w:r>
    </w:p>
  </w:footnote>
  <w:footnote w:type="continuationNotice" w:id="1">
    <w:p w14:paraId="30B111D6" w14:textId="77777777" w:rsidR="0072662F" w:rsidRDefault="007266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95E76" w14:textId="2FDA316E" w:rsidR="000469C2" w:rsidRDefault="008420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4BFB3F02" wp14:editId="6728809A">
          <wp:simplePos x="0" y="0"/>
          <wp:positionH relativeFrom="column">
            <wp:posOffset>736</wp:posOffset>
          </wp:positionH>
          <wp:positionV relativeFrom="paragraph">
            <wp:posOffset>-60435</wp:posOffset>
          </wp:positionV>
          <wp:extent cx="1526650" cy="829770"/>
          <wp:effectExtent l="0" t="0" r="0" b="8890"/>
          <wp:wrapSquare wrapText="bothSides"/>
          <wp:docPr id="164526330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650" cy="82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69C2" w:rsidRPr="000469C2">
      <w:rPr>
        <w:color w:val="000000"/>
      </w:rPr>
      <w:ptab w:relativeTo="margin" w:alignment="center" w:leader="none"/>
    </w:r>
    <w:r w:rsidR="000469C2" w:rsidRPr="000469C2">
      <w:rPr>
        <w:color w:val="000000"/>
      </w:rPr>
      <w:ptab w:relativeTo="margin" w:alignment="right" w:leader="none"/>
    </w:r>
    <w:r w:rsidR="000469C2">
      <w:rPr>
        <w:color w:val="000000"/>
      </w:rPr>
      <w:t>ECET 291 – Project Management</w:t>
    </w:r>
  </w:p>
  <w:p w14:paraId="64863F4C" w14:textId="5329F90E" w:rsidR="000469C2" w:rsidRDefault="000829DA" w:rsidP="00046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19 November</w:t>
    </w:r>
    <w:r w:rsidR="000469C2">
      <w:rPr>
        <w:color w:val="000000"/>
      </w:rPr>
      <w:t xml:space="preserve"> 2024</w:t>
    </w:r>
  </w:p>
  <w:p w14:paraId="6A218F9F" w14:textId="666E7A40" w:rsidR="000829DA" w:rsidRDefault="000829DA" w:rsidP="00046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V1.</w:t>
    </w:r>
    <w:r w:rsidR="00BC55B8">
      <w:rPr>
        <w:color w:val="000000"/>
      </w:rPr>
      <w:t>1</w:t>
    </w:r>
  </w:p>
  <w:p w14:paraId="2732BF47" w14:textId="465848D7" w:rsidR="000469C2" w:rsidRDefault="000469C2" w:rsidP="00046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CG, TO, 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D4"/>
    <w:rsid w:val="00010BE6"/>
    <w:rsid w:val="00015C86"/>
    <w:rsid w:val="00016205"/>
    <w:rsid w:val="0002194E"/>
    <w:rsid w:val="000469C2"/>
    <w:rsid w:val="00050CDB"/>
    <w:rsid w:val="00053766"/>
    <w:rsid w:val="000574D5"/>
    <w:rsid w:val="000829DA"/>
    <w:rsid w:val="000A64BD"/>
    <w:rsid w:val="00110A08"/>
    <w:rsid w:val="00126C0E"/>
    <w:rsid w:val="001B0CED"/>
    <w:rsid w:val="001B5A8F"/>
    <w:rsid w:val="001D6217"/>
    <w:rsid w:val="001F6106"/>
    <w:rsid w:val="00236A26"/>
    <w:rsid w:val="00260F81"/>
    <w:rsid w:val="0027225C"/>
    <w:rsid w:val="00320491"/>
    <w:rsid w:val="00357EB1"/>
    <w:rsid w:val="00376195"/>
    <w:rsid w:val="00385A08"/>
    <w:rsid w:val="00387B7B"/>
    <w:rsid w:val="003D7228"/>
    <w:rsid w:val="003E2551"/>
    <w:rsid w:val="003F067F"/>
    <w:rsid w:val="003F5B4A"/>
    <w:rsid w:val="0042230D"/>
    <w:rsid w:val="00436738"/>
    <w:rsid w:val="00436A4B"/>
    <w:rsid w:val="004527FF"/>
    <w:rsid w:val="004C1308"/>
    <w:rsid w:val="004D18DE"/>
    <w:rsid w:val="00574042"/>
    <w:rsid w:val="005A1E73"/>
    <w:rsid w:val="005B20BC"/>
    <w:rsid w:val="005C6704"/>
    <w:rsid w:val="006239A6"/>
    <w:rsid w:val="00636C7D"/>
    <w:rsid w:val="006D17C8"/>
    <w:rsid w:val="006D2ABB"/>
    <w:rsid w:val="006E7B35"/>
    <w:rsid w:val="00701739"/>
    <w:rsid w:val="00706563"/>
    <w:rsid w:val="00714247"/>
    <w:rsid w:val="0072662F"/>
    <w:rsid w:val="00736C1D"/>
    <w:rsid w:val="007B36D4"/>
    <w:rsid w:val="007C2ECA"/>
    <w:rsid w:val="007F6498"/>
    <w:rsid w:val="00805582"/>
    <w:rsid w:val="00817FF6"/>
    <w:rsid w:val="00827970"/>
    <w:rsid w:val="00842015"/>
    <w:rsid w:val="008A73A4"/>
    <w:rsid w:val="008C02BD"/>
    <w:rsid w:val="00901C94"/>
    <w:rsid w:val="00940C66"/>
    <w:rsid w:val="0099265F"/>
    <w:rsid w:val="00A22C52"/>
    <w:rsid w:val="00A44BEC"/>
    <w:rsid w:val="00A52B61"/>
    <w:rsid w:val="00A543AF"/>
    <w:rsid w:val="00A637AC"/>
    <w:rsid w:val="00A66741"/>
    <w:rsid w:val="00B00089"/>
    <w:rsid w:val="00B02AB6"/>
    <w:rsid w:val="00B45079"/>
    <w:rsid w:val="00B52529"/>
    <w:rsid w:val="00B85826"/>
    <w:rsid w:val="00BC55B8"/>
    <w:rsid w:val="00C33155"/>
    <w:rsid w:val="00C572F4"/>
    <w:rsid w:val="00C67A98"/>
    <w:rsid w:val="00C7451B"/>
    <w:rsid w:val="00CA3C90"/>
    <w:rsid w:val="00D142F2"/>
    <w:rsid w:val="00DA6025"/>
    <w:rsid w:val="00DC2036"/>
    <w:rsid w:val="00DF68F8"/>
    <w:rsid w:val="00E56514"/>
    <w:rsid w:val="00EA0046"/>
    <w:rsid w:val="00ED4B78"/>
    <w:rsid w:val="00ED54EE"/>
    <w:rsid w:val="00EE64A2"/>
    <w:rsid w:val="00EE745C"/>
    <w:rsid w:val="00F24ABD"/>
    <w:rsid w:val="00F430A0"/>
    <w:rsid w:val="00F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194D3"/>
  <w15:docId w15:val="{F155CB65-35C8-4A8B-9A1A-91F209D1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B1"/>
  </w:style>
  <w:style w:type="paragraph" w:styleId="Heading1">
    <w:name w:val="heading 1"/>
    <w:basedOn w:val="Normal"/>
    <w:next w:val="Normal"/>
    <w:link w:val="Heading1Char"/>
    <w:uiPriority w:val="9"/>
    <w:qFormat/>
    <w:rsid w:val="005C2DE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E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D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D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D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D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D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D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DE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rsid w:val="00402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402F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0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F2F"/>
  </w:style>
  <w:style w:type="paragraph" w:styleId="Footer">
    <w:name w:val="footer"/>
    <w:basedOn w:val="Normal"/>
    <w:link w:val="FooterChar"/>
    <w:uiPriority w:val="99"/>
    <w:unhideWhenUsed/>
    <w:rsid w:val="0040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F2F"/>
  </w:style>
  <w:style w:type="character" w:customStyle="1" w:styleId="Heading1Char">
    <w:name w:val="Heading 1 Char"/>
    <w:basedOn w:val="DefaultParagraphFont"/>
    <w:link w:val="Heading1"/>
    <w:uiPriority w:val="9"/>
    <w:rsid w:val="005C2DE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2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DE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DE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DE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DE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DE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DE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DE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5C2DE6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5C2DE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color w:val="4472C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DE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C2DE6"/>
    <w:rPr>
      <w:b/>
      <w:bCs/>
    </w:rPr>
  </w:style>
  <w:style w:type="character" w:styleId="Emphasis">
    <w:name w:val="Emphasis"/>
    <w:basedOn w:val="DefaultParagraphFont"/>
    <w:uiPriority w:val="20"/>
    <w:qFormat/>
    <w:rsid w:val="005C2DE6"/>
    <w:rPr>
      <w:i/>
      <w:iCs/>
    </w:rPr>
  </w:style>
  <w:style w:type="paragraph" w:styleId="NoSpacing">
    <w:name w:val="No Spacing"/>
    <w:uiPriority w:val="1"/>
    <w:qFormat/>
    <w:rsid w:val="005C2D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2DE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2DE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D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DE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2D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2D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2D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C2DE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C2D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DE6"/>
    <w:pPr>
      <w:outlineLvl w:val="9"/>
    </w:p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styleId="GridTable2">
    <w:name w:val="Grid Table 2"/>
    <w:basedOn w:val="TableNormal"/>
    <w:uiPriority w:val="47"/>
    <w:rsid w:val="000469C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0469C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469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1F61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z9ikPl31G8k0jaLjjR0VQHnZcQ==">CgMxLjA4AHIhMUR0QXFxT2REQnhTQmJHSVNvaDd4T2dvUldrTEpqZGk1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6DA212-2E56-4AE1-B380-9DF8EA0B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Tella Osler</dc:creator>
  <cp:lastModifiedBy>Aaron Huinink</cp:lastModifiedBy>
  <cp:revision>30</cp:revision>
  <cp:lastPrinted>2024-12-14T22:51:00Z</cp:lastPrinted>
  <dcterms:created xsi:type="dcterms:W3CDTF">2024-09-12T22:53:00Z</dcterms:created>
  <dcterms:modified xsi:type="dcterms:W3CDTF">2024-12-14T22:51:00Z</dcterms:modified>
</cp:coreProperties>
</file>