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6F64A" w14:textId="509ECC37" w:rsidR="00786683" w:rsidRDefault="00786683" w:rsidP="00786683">
      <w:pPr>
        <w:pStyle w:val="NormalWeb"/>
      </w:pPr>
      <w:r w:rsidRPr="00B01F5E">
        <w:rPr>
          <w:b/>
          <w:bCs/>
        </w:rPr>
        <w:t>E</w:t>
      </w:r>
      <w:r w:rsidRPr="00B01F5E">
        <w:rPr>
          <w:rFonts w:hint="eastAsia"/>
          <w:b/>
          <w:bCs/>
        </w:rPr>
        <w:t>x</w:t>
      </w:r>
      <w:r w:rsidRPr="00B01F5E">
        <w:rPr>
          <w:b/>
          <w:bCs/>
        </w:rPr>
        <w:t>ecutive Summary:</w:t>
      </w:r>
      <w:r>
        <w:t xml:space="preserve"> </w:t>
      </w:r>
      <w:bookmarkStart w:id="0" w:name="_GoBack"/>
      <w:r>
        <w:t>This report consists of f</w:t>
      </w:r>
      <w:r>
        <w:t>ive</w:t>
      </w:r>
      <w:r>
        <w:t xml:space="preserve"> parts and ultimately tries to</w:t>
      </w:r>
      <w:r>
        <w:t xml:space="preserve"> evaluate the performance of the intervention</w:t>
      </w:r>
      <w:r>
        <w:t xml:space="preserve">. In the </w:t>
      </w:r>
      <w:r w:rsidRPr="00B01F5E">
        <w:rPr>
          <w:i/>
          <w:iCs/>
        </w:rPr>
        <w:t>Introduction</w:t>
      </w:r>
      <w:r>
        <w:t>, I will briefly discuss why this question is important and specifically what we should do to answer this question. Then in</w:t>
      </w:r>
      <w:r>
        <w:t xml:space="preserve"> </w:t>
      </w:r>
      <w:r>
        <w:rPr>
          <w:i/>
          <w:iCs/>
        </w:rPr>
        <w:t>Method</w:t>
      </w:r>
      <w:r>
        <w:rPr>
          <w:i/>
          <w:iCs/>
        </w:rPr>
        <w:t xml:space="preserve">, </w:t>
      </w:r>
      <w:r>
        <w:t>I will show all the tools and technics that I used in my analysis. After tha</w:t>
      </w:r>
      <w:r>
        <w:rPr>
          <w:rFonts w:hint="eastAsia"/>
        </w:rPr>
        <w:t>t</w:t>
      </w:r>
      <w:r>
        <w:t xml:space="preserve"> in the </w:t>
      </w:r>
      <w:r>
        <w:rPr>
          <w:i/>
          <w:iCs/>
        </w:rPr>
        <w:t xml:space="preserve">Results, </w:t>
      </w:r>
      <w:r>
        <w:t xml:space="preserve">I will present the results from my analysis and carefully show how I get to my conclusions. </w:t>
      </w:r>
      <w:r>
        <w:t xml:space="preserve">Also, there are some limitations in my analysis, and I will discuss them in the following </w:t>
      </w:r>
      <w:r>
        <w:rPr>
          <w:i/>
          <w:iCs/>
        </w:rPr>
        <w:t xml:space="preserve">Limitation </w:t>
      </w:r>
      <w:r>
        <w:t xml:space="preserve">section. </w:t>
      </w:r>
      <w:r>
        <w:t xml:space="preserve">Finally, I will conclude my whole analysis in the </w:t>
      </w:r>
      <w:r>
        <w:rPr>
          <w:i/>
          <w:iCs/>
        </w:rPr>
        <w:t xml:space="preserve">Conclusion </w:t>
      </w:r>
      <w:r>
        <w:t xml:space="preserve">section. </w:t>
      </w:r>
      <w:bookmarkEnd w:id="0"/>
    </w:p>
    <w:p w14:paraId="5B0CA36F" w14:textId="03D024F8" w:rsidR="002B01B8" w:rsidRDefault="002B01B8" w:rsidP="00FA26DE">
      <w:pPr>
        <w:rPr>
          <w:u w:val="single"/>
        </w:rPr>
      </w:pPr>
    </w:p>
    <w:p w14:paraId="002D8012" w14:textId="77777777" w:rsidR="002B01B8" w:rsidRDefault="002B01B8" w:rsidP="00FA26DE">
      <w:pPr>
        <w:rPr>
          <w:u w:val="single"/>
        </w:rPr>
      </w:pPr>
    </w:p>
    <w:p w14:paraId="62AEC5F2" w14:textId="2FD3B89B" w:rsidR="002B01B8" w:rsidRDefault="002B01B8" w:rsidP="00FA26DE">
      <w:pPr>
        <w:rPr>
          <w:u w:val="single"/>
        </w:rPr>
      </w:pPr>
      <w:r>
        <w:rPr>
          <w:u w:val="single"/>
        </w:rPr>
        <w:t xml:space="preserve">Introduction </w:t>
      </w:r>
    </w:p>
    <w:p w14:paraId="685DD7EA" w14:textId="4604FEDB" w:rsidR="00F10501" w:rsidRPr="001C0BC7" w:rsidRDefault="001C0BC7" w:rsidP="00FA26DE">
      <w:pPr>
        <w:rPr>
          <w:rFonts w:hint="eastAsia"/>
        </w:rPr>
      </w:pPr>
      <w:r>
        <w:t xml:space="preserve">End-stage renal failure is the final, permanent stage of chronic kidney disease. Despite the improvements in dialysis care, the mortality of patients with ESRD remains high. Patients with ESRDs typically suffer from ESRD-induced anemia, and the current paper protocol method has a lot of problems. Therefore, this project aims to build a dosing recommendation algorithm which can be used to provide recommended dosing decision for anemia nurse manager. After the execution of this intervention for a while, we want to evaluate the performance of this intervention. </w:t>
      </w:r>
      <w:r w:rsidR="00786683">
        <w:t xml:space="preserve">There are two main aspects we want to evaluate, one is that whether this intervention improved patient outcomes, and the second is whether this intervention decreased ESA usage. This is report ultimately tries to answer two questions: firstly, did the intervention increase patients’ ‘average percentage of time in range’. And secondly, did the intervention decrease the average weekly ESA dose patients received. </w:t>
      </w:r>
    </w:p>
    <w:p w14:paraId="76479F00" w14:textId="5AFA7A96" w:rsidR="002B01B8" w:rsidRDefault="002B01B8" w:rsidP="00FA26DE">
      <w:pPr>
        <w:rPr>
          <w:u w:val="single"/>
        </w:rPr>
      </w:pPr>
    </w:p>
    <w:p w14:paraId="6832D1F5" w14:textId="0476F557" w:rsidR="00FA26DE" w:rsidRPr="002B01B8" w:rsidRDefault="002B01B8" w:rsidP="00FA26DE">
      <w:pPr>
        <w:rPr>
          <w:u w:val="single"/>
        </w:rPr>
      </w:pPr>
      <w:r w:rsidRPr="002B01B8">
        <w:rPr>
          <w:u w:val="single"/>
        </w:rPr>
        <w:t xml:space="preserve">Method </w:t>
      </w:r>
    </w:p>
    <w:p w14:paraId="4BC85003" w14:textId="5C56653F" w:rsidR="00FA26DE" w:rsidRPr="002B01B8" w:rsidRDefault="00FA26DE" w:rsidP="00FA26DE">
      <w:r w:rsidRPr="00C00439">
        <w:rPr>
          <w:b/>
          <w:bCs/>
        </w:rPr>
        <w:t>Paired T-test</w:t>
      </w:r>
    </w:p>
    <w:p w14:paraId="7976FD39" w14:textId="02D95536" w:rsidR="00FA26DE" w:rsidRDefault="00734F1C" w:rsidP="00FA26DE">
      <w:r>
        <w:t>The paired sample t-test is a statistical procedure used to determine whether the mean difference between two sets of observations is zero</w:t>
      </w:r>
      <w:r>
        <w:rPr>
          <w:rStyle w:val="FootnoteReference"/>
        </w:rPr>
        <w:footnoteReference w:id="1"/>
      </w:r>
      <w:r>
        <w:t xml:space="preserve">. </w:t>
      </w:r>
      <w:r w:rsidR="00C00439">
        <w:t>For example, i</w:t>
      </w:r>
      <w:r>
        <w:t xml:space="preserve">n our project, we are interested in evaluating the effectiveness of the intervention on decreasing ESA usage. Then we can consider to measure the average weekly ESA dose of our patients before and after the intervention, and analyze the differences using a paired sample t-test. </w:t>
      </w:r>
      <w:r w:rsidR="00253EAA">
        <w:t>In the two-tail paired-sample t-test, the</w:t>
      </w:r>
      <w:r w:rsidR="00C00439">
        <w:t xml:space="preserve"> null hypothesis will assume that the true mean difference is equal to zero. And the alternative hypothesis will assume that the true mean</w:t>
      </w:r>
      <w:r w:rsidR="00253EAA">
        <w:t xml:space="preserve"> does not equal to zero</w:t>
      </w:r>
      <w:r w:rsidR="00C00439">
        <w:t xml:space="preserve">. After performing the </w:t>
      </w:r>
      <w:r w:rsidR="00253EAA">
        <w:t xml:space="preserve">two-tailed </w:t>
      </w:r>
      <w:r w:rsidR="00C00439">
        <w:t>paired sample t-test</w:t>
      </w:r>
      <w:r w:rsidR="005A2723">
        <w:t xml:space="preserve"> we can check the corresponding p-value. </w:t>
      </w:r>
      <w:r w:rsidR="00253EAA">
        <w:t>Because we are only interested in one direction (did the intervention decrease ESA usage)</w:t>
      </w:r>
      <w:r w:rsidR="00D63CD7">
        <w:t xml:space="preserve">, not both directions (did the intervention increase or decrease ESA usage). We need to divide the p-value we got from the two-tailed paired sample t-test to find the corresponding one-tail p-value. </w:t>
      </w:r>
      <w:r w:rsidR="005A2723">
        <w:t>I</w:t>
      </w:r>
      <w:r w:rsidR="00C00439">
        <w:t>f</w:t>
      </w:r>
      <w:r w:rsidR="005A2723">
        <w:t xml:space="preserve"> </w:t>
      </w:r>
      <w:r w:rsidR="00D63CD7">
        <w:t xml:space="preserve">‘one-tailed’ </w:t>
      </w:r>
      <w:r w:rsidR="005A2723">
        <w:t>p-value is significant</w:t>
      </w:r>
      <w:r w:rsidR="00D63CD7">
        <w:t xml:space="preserve"> (smaller than 0.05)</w:t>
      </w:r>
      <w:r w:rsidR="005A2723">
        <w:t>, then</w:t>
      </w:r>
      <w:r w:rsidR="00C00439">
        <w:t xml:space="preserve"> we can reject the null hypothesis</w:t>
      </w:r>
      <w:r w:rsidR="005A2723">
        <w:t xml:space="preserve"> and </w:t>
      </w:r>
      <w:r w:rsidR="00C00439">
        <w:t xml:space="preserve">conclude that the intervention does decrease </w:t>
      </w:r>
      <w:r w:rsidR="00D63CD7">
        <w:t xml:space="preserve">the </w:t>
      </w:r>
      <w:r w:rsidR="00C00439">
        <w:t xml:space="preserve">ESA usage. </w:t>
      </w:r>
    </w:p>
    <w:p w14:paraId="59ECA3B7" w14:textId="77777777" w:rsidR="00C00439" w:rsidRDefault="00C00439" w:rsidP="00FA26DE"/>
    <w:p w14:paraId="774FB651" w14:textId="4964C98F" w:rsidR="00B2729B" w:rsidRDefault="00C00439" w:rsidP="00B2729B">
      <w:r>
        <w:t>However, before perform</w:t>
      </w:r>
      <w:r w:rsidR="00AC5E37">
        <w:t>ing</w:t>
      </w:r>
      <w:r>
        <w:t xml:space="preserve"> the paired sample t-test, there are </w:t>
      </w:r>
      <w:r w:rsidR="00B2729B">
        <w:t>some</w:t>
      </w:r>
      <w:r>
        <w:t xml:space="preserve"> assumptions we need to check.</w:t>
      </w:r>
    </w:p>
    <w:p w14:paraId="6518A1EC" w14:textId="60A18FDB" w:rsidR="00AC5E37" w:rsidRDefault="00AC5E37" w:rsidP="00C00439">
      <w:pPr>
        <w:pStyle w:val="ListParagraph"/>
        <w:numPr>
          <w:ilvl w:val="0"/>
          <w:numId w:val="3"/>
        </w:numPr>
      </w:pPr>
      <w:r>
        <w:lastRenderedPageBreak/>
        <w:t xml:space="preserve">The differences should be approximately normally distributed </w:t>
      </w:r>
    </w:p>
    <w:p w14:paraId="3118BA46" w14:textId="38B58A2A" w:rsidR="00134FC4" w:rsidRDefault="00134FC4" w:rsidP="00134FC4">
      <w:pPr>
        <w:pStyle w:val="ListParagraph"/>
      </w:pPr>
      <w:r>
        <w:t xml:space="preserve">Because </w:t>
      </w:r>
      <w:r w:rsidR="00EB549A">
        <w:t xml:space="preserve">our sample size is 25, which is very small, we need to ensure that our data is approximately normally distributed. </w:t>
      </w:r>
      <w:r>
        <w:t xml:space="preserve">To test whether the differences are normally distributed, we can perform a Shapiro-Wilk’s method. If the resulted p-value is larger than 0.05, then the distribution of the differences is not significantly different from normal distribution. In other word, we can assume the normality. However, if the differences are not normally distributed, we cannot perform the paired sample t-test. Instead, we can consider a paired samples Wilcoxon test. </w:t>
      </w:r>
    </w:p>
    <w:p w14:paraId="381AE806" w14:textId="27823BA2" w:rsidR="00C00439" w:rsidRDefault="00AC5E37" w:rsidP="00C00439">
      <w:pPr>
        <w:pStyle w:val="ListParagraph"/>
        <w:numPr>
          <w:ilvl w:val="0"/>
          <w:numId w:val="3"/>
        </w:numPr>
      </w:pPr>
      <w:r>
        <w:t xml:space="preserve">The differences should not contain any outliers. </w:t>
      </w:r>
      <w:r w:rsidR="00C00439">
        <w:t xml:space="preserve"> </w:t>
      </w:r>
    </w:p>
    <w:p w14:paraId="4A368F8A" w14:textId="1A826EB5" w:rsidR="00EB549A" w:rsidRDefault="00EB549A" w:rsidP="00EB549A">
      <w:pPr>
        <w:pStyle w:val="ListParagraph"/>
      </w:pPr>
      <w:r>
        <w:t>Outliers can bias the results and potentially lead to incorrect conclusions if not handled properly. Because we only have 25 patients, we can easily identify any potential outliers using a boxplot. If we do have outliers, there are two possible methods to deal with them. One method is simple remove the outliers. However, some outliers are also influential points, it means that remove the outliers will have a lot of influence on the result. If this is the case, then we can consider to use a nonparametric test such as the Wilcoxon Signed Rank Test</w:t>
      </w:r>
      <w:r w:rsidR="00B2729B">
        <w:t xml:space="preserve"> instead of the paired sample t-test. </w:t>
      </w:r>
    </w:p>
    <w:p w14:paraId="18DDD140" w14:textId="10B14045" w:rsidR="0055373F" w:rsidRDefault="0055373F" w:rsidP="00EB549A">
      <w:pPr>
        <w:pStyle w:val="ListParagraph"/>
      </w:pPr>
    </w:p>
    <w:p w14:paraId="5AE4E71B" w14:textId="77777777" w:rsidR="00154D4B" w:rsidRDefault="00154D4B" w:rsidP="00937AE8">
      <w:pPr>
        <w:rPr>
          <w:u w:val="single"/>
        </w:rPr>
      </w:pPr>
    </w:p>
    <w:p w14:paraId="28EFB1F1" w14:textId="77777777" w:rsidR="00154D4B" w:rsidRDefault="00154D4B" w:rsidP="00937AE8">
      <w:pPr>
        <w:rPr>
          <w:u w:val="single"/>
        </w:rPr>
      </w:pPr>
    </w:p>
    <w:p w14:paraId="303E59A8" w14:textId="1A82D9F1" w:rsidR="00937AE8" w:rsidRPr="002B01B8" w:rsidRDefault="00937AE8" w:rsidP="00937AE8">
      <w:pPr>
        <w:rPr>
          <w:u w:val="single"/>
        </w:rPr>
      </w:pPr>
      <w:r w:rsidRPr="002B01B8">
        <w:rPr>
          <w:u w:val="single"/>
        </w:rPr>
        <w:t>R</w:t>
      </w:r>
      <w:r w:rsidRPr="002B01B8">
        <w:rPr>
          <w:rFonts w:hint="eastAsia"/>
          <w:u w:val="single"/>
        </w:rPr>
        <w:t>e</w:t>
      </w:r>
      <w:r w:rsidRPr="002B01B8">
        <w:rPr>
          <w:u w:val="single"/>
        </w:rPr>
        <w:t xml:space="preserve">sult </w:t>
      </w:r>
    </w:p>
    <w:p w14:paraId="186A8FFA" w14:textId="36FE3732" w:rsidR="006A1745" w:rsidRDefault="0052451E" w:rsidP="0052451E">
      <w:pPr>
        <w:pStyle w:val="ListParagraph"/>
        <w:numPr>
          <w:ilvl w:val="0"/>
          <w:numId w:val="8"/>
        </w:numPr>
      </w:pPr>
      <w:r>
        <w:t>Evaluate whether the intervention improved patient outcomes (percentage of time in range)</w:t>
      </w:r>
    </w:p>
    <w:p w14:paraId="75F91573" w14:textId="77777777" w:rsidR="00E0460A" w:rsidRDefault="0052451E" w:rsidP="0052451E">
      <w:pPr>
        <w:pStyle w:val="ListParagraph"/>
      </w:pPr>
      <w:r>
        <w:t>In order to see whether the intervention improved patient outcomes, we can check if there exist a significant change in ‘percentage time in range’ before and after the inte</w:t>
      </w:r>
      <w:r w:rsidR="008E6F46">
        <w:t>rvention. The following plot shows the prior and post average ‘percentage of time in range’ for each patient. From this plot we can see that</w:t>
      </w:r>
      <w:r w:rsidR="00E0460A">
        <w:t xml:space="preserve"> there isn’t a great change in average percentage of time in range before and after the intervention</w:t>
      </w:r>
      <w:r w:rsidR="008E6F46">
        <w:t>.</w:t>
      </w:r>
    </w:p>
    <w:p w14:paraId="1B6F3AA8" w14:textId="33FC8F25" w:rsidR="008E6F46" w:rsidRDefault="00E0460A" w:rsidP="00E0460A">
      <w:pPr>
        <w:pStyle w:val="ListParagraph"/>
        <w:jc w:val="center"/>
      </w:pPr>
      <w:r>
        <w:rPr>
          <w:noProof/>
        </w:rPr>
        <w:drawing>
          <wp:inline distT="0" distB="0" distL="0" distR="0" wp14:anchorId="204E8592" wp14:editId="1940CDEE">
            <wp:extent cx="3020518" cy="24804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 range_summary.png"/>
                    <pic:cNvPicPr/>
                  </pic:nvPicPr>
                  <pic:blipFill>
                    <a:blip r:embed="rId8">
                      <a:extLst>
                        <a:ext uri="{28A0092B-C50C-407E-A947-70E740481C1C}">
                          <a14:useLocalDpi xmlns:a14="http://schemas.microsoft.com/office/drawing/2010/main" val="0"/>
                        </a:ext>
                      </a:extLst>
                    </a:blip>
                    <a:stretch>
                      <a:fillRect/>
                    </a:stretch>
                  </pic:blipFill>
                  <pic:spPr>
                    <a:xfrm>
                      <a:off x="0" y="0"/>
                      <a:ext cx="3030072" cy="2488271"/>
                    </a:xfrm>
                    <a:prstGeom prst="rect">
                      <a:avLst/>
                    </a:prstGeom>
                  </pic:spPr>
                </pic:pic>
              </a:graphicData>
            </a:graphic>
          </wp:inline>
        </w:drawing>
      </w:r>
    </w:p>
    <w:p w14:paraId="2F800F83" w14:textId="126E6F51" w:rsidR="008E6F46" w:rsidRDefault="00E0460A" w:rsidP="0052451E">
      <w:pPr>
        <w:pStyle w:val="ListParagraph"/>
      </w:pPr>
      <w:r>
        <w:t xml:space="preserve">And from the summary statistics below we find that also there is slightly decrease in the mean of ‘average percentage time in range’, the standard deviation becomes larger.  </w:t>
      </w:r>
    </w:p>
    <w:p w14:paraId="0E9E1C4A" w14:textId="16091C63" w:rsidR="00E0460A" w:rsidRDefault="00E0460A" w:rsidP="0052451E">
      <w:pPr>
        <w:pStyle w:val="ListParagraph"/>
      </w:pPr>
      <w:r>
        <w:rPr>
          <w:noProof/>
        </w:rPr>
        <w:lastRenderedPageBreak/>
        <w:drawing>
          <wp:inline distT="0" distB="0" distL="0" distR="0" wp14:anchorId="7692BAD5" wp14:editId="571637DF">
            <wp:extent cx="2552700" cy="876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3-01 at 2.17.46 PM.png"/>
                    <pic:cNvPicPr/>
                  </pic:nvPicPr>
                  <pic:blipFill>
                    <a:blip r:embed="rId9">
                      <a:extLst>
                        <a:ext uri="{28A0092B-C50C-407E-A947-70E740481C1C}">
                          <a14:useLocalDpi xmlns:a14="http://schemas.microsoft.com/office/drawing/2010/main" val="0"/>
                        </a:ext>
                      </a:extLst>
                    </a:blip>
                    <a:stretch>
                      <a:fillRect/>
                    </a:stretch>
                  </pic:blipFill>
                  <pic:spPr>
                    <a:xfrm>
                      <a:off x="0" y="0"/>
                      <a:ext cx="2552700" cy="876300"/>
                    </a:xfrm>
                    <a:prstGeom prst="rect">
                      <a:avLst/>
                    </a:prstGeom>
                  </pic:spPr>
                </pic:pic>
              </a:graphicData>
            </a:graphic>
          </wp:inline>
        </w:drawing>
      </w:r>
    </w:p>
    <w:p w14:paraId="590001CB" w14:textId="0264E1F2" w:rsidR="0052451E" w:rsidRDefault="00E0460A" w:rsidP="00E0460A">
      <w:pPr>
        <w:pStyle w:val="ListParagraph"/>
      </w:pPr>
      <w:r>
        <w:t>In order to further evaluate whether the intervention improve patients’ outcomes, we cannot reach to any conclusion base on these week evidences. We need to perform a formal test on our hypothesis. W</w:t>
      </w:r>
      <w:r w:rsidR="0052451E">
        <w:t>e can first find out the ‘</w:t>
      </w:r>
      <w:r>
        <w:t xml:space="preserve">average </w:t>
      </w:r>
      <w:r w:rsidR="0052451E">
        <w:t xml:space="preserve">percentage </w:t>
      </w:r>
      <w:r>
        <w:t xml:space="preserve">of </w:t>
      </w:r>
      <w:r w:rsidR="0052451E">
        <w:t xml:space="preserve">time in range’ before and after the intervention for each patient and then perform a paired sample t-test on these data. But firstly, we need to check the assumptions of paired sample t-test. </w:t>
      </w:r>
    </w:p>
    <w:p w14:paraId="7F5109A5" w14:textId="7D8E99C3" w:rsidR="00D9554A" w:rsidRDefault="00D9554A" w:rsidP="00D9554A">
      <w:pPr>
        <w:pStyle w:val="ListParagraph"/>
        <w:numPr>
          <w:ilvl w:val="0"/>
          <w:numId w:val="11"/>
        </w:numPr>
      </w:pPr>
      <w:r>
        <w:t xml:space="preserve">Check for outliers </w:t>
      </w:r>
    </w:p>
    <w:p w14:paraId="62ADB6E3" w14:textId="11B353B7" w:rsidR="00D9554A" w:rsidRDefault="00D9554A" w:rsidP="00D9554A">
      <w:pPr>
        <w:pStyle w:val="ListParagraph"/>
        <w:ind w:left="1080"/>
      </w:pPr>
      <w:r>
        <w:t xml:space="preserve">From the boxplot we can see that there </w:t>
      </w:r>
      <w:proofErr w:type="gramStart"/>
      <w:r>
        <w:t>is</w:t>
      </w:r>
      <w:proofErr w:type="gramEnd"/>
      <w:r>
        <w:t xml:space="preserve"> no outliers in our data. </w:t>
      </w:r>
    </w:p>
    <w:p w14:paraId="326F1710" w14:textId="279F502D" w:rsidR="00D9554A" w:rsidRDefault="00D9554A" w:rsidP="00D9554A">
      <w:pPr>
        <w:pStyle w:val="ListParagraph"/>
        <w:ind w:left="1080"/>
        <w:jc w:val="center"/>
      </w:pPr>
      <w:r>
        <w:rPr>
          <w:noProof/>
        </w:rPr>
        <w:drawing>
          <wp:inline distT="0" distB="0" distL="0" distR="0" wp14:anchorId="2FB0AA63" wp14:editId="56650C1D">
            <wp:extent cx="2714263" cy="222893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 range_outliers.png"/>
                    <pic:cNvPicPr/>
                  </pic:nvPicPr>
                  <pic:blipFill>
                    <a:blip r:embed="rId10">
                      <a:extLst>
                        <a:ext uri="{28A0092B-C50C-407E-A947-70E740481C1C}">
                          <a14:useLocalDpi xmlns:a14="http://schemas.microsoft.com/office/drawing/2010/main" val="0"/>
                        </a:ext>
                      </a:extLst>
                    </a:blip>
                    <a:stretch>
                      <a:fillRect/>
                    </a:stretch>
                  </pic:blipFill>
                  <pic:spPr>
                    <a:xfrm>
                      <a:off x="0" y="0"/>
                      <a:ext cx="2723878" cy="2236827"/>
                    </a:xfrm>
                    <a:prstGeom prst="rect">
                      <a:avLst/>
                    </a:prstGeom>
                  </pic:spPr>
                </pic:pic>
              </a:graphicData>
            </a:graphic>
          </wp:inline>
        </w:drawing>
      </w:r>
    </w:p>
    <w:p w14:paraId="25D386C5" w14:textId="5FFE4300" w:rsidR="00D9554A" w:rsidRDefault="00D9554A" w:rsidP="00D9554A">
      <w:pPr>
        <w:pStyle w:val="ListParagraph"/>
        <w:numPr>
          <w:ilvl w:val="0"/>
          <w:numId w:val="11"/>
        </w:numPr>
      </w:pPr>
      <w:r>
        <w:t>Check for normality</w:t>
      </w:r>
    </w:p>
    <w:p w14:paraId="385D503C" w14:textId="7380994B" w:rsidR="00D9554A" w:rsidRPr="00D9554A" w:rsidRDefault="00D9554A" w:rsidP="00D9554A">
      <w:pPr>
        <w:pStyle w:val="ListParagraph"/>
        <w:ind w:left="1080"/>
      </w:pPr>
      <w:r>
        <w:t>After performing the Shapiro-Wilk normality test, we found that the p-value is 0.86</w:t>
      </w:r>
      <w:r>
        <w:rPr>
          <w:i/>
          <w:iCs/>
        </w:rPr>
        <w:t>04.</w:t>
      </w:r>
      <w:r>
        <w:t xml:space="preserve"> This p-value is larger than 0.05, which indicates that our data is not significantly different from normal distribution. Therefore, the normal assumption also holds. </w:t>
      </w:r>
    </w:p>
    <w:p w14:paraId="3757BAF2" w14:textId="420FACFA" w:rsidR="00D9554A" w:rsidRDefault="00D9554A" w:rsidP="00D9554A">
      <w:pPr>
        <w:pStyle w:val="ListParagraph"/>
        <w:ind w:left="1080"/>
        <w:jc w:val="center"/>
      </w:pPr>
      <w:r>
        <w:rPr>
          <w:noProof/>
        </w:rPr>
        <w:drawing>
          <wp:inline distT="0" distB="0" distL="0" distR="0" wp14:anchorId="6E6BDC3E" wp14:editId="215BF622">
            <wp:extent cx="3367960" cy="9562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01 at 12.55.03 PM.png"/>
                    <pic:cNvPicPr/>
                  </pic:nvPicPr>
                  <pic:blipFill>
                    <a:blip r:embed="rId11">
                      <a:extLst>
                        <a:ext uri="{28A0092B-C50C-407E-A947-70E740481C1C}">
                          <a14:useLocalDpi xmlns:a14="http://schemas.microsoft.com/office/drawing/2010/main" val="0"/>
                        </a:ext>
                      </a:extLst>
                    </a:blip>
                    <a:stretch>
                      <a:fillRect/>
                    </a:stretch>
                  </pic:blipFill>
                  <pic:spPr>
                    <a:xfrm>
                      <a:off x="0" y="0"/>
                      <a:ext cx="3403022" cy="966157"/>
                    </a:xfrm>
                    <a:prstGeom prst="rect">
                      <a:avLst/>
                    </a:prstGeom>
                  </pic:spPr>
                </pic:pic>
              </a:graphicData>
            </a:graphic>
          </wp:inline>
        </w:drawing>
      </w:r>
    </w:p>
    <w:p w14:paraId="237B77A3" w14:textId="0E3FADE2" w:rsidR="00D9554A" w:rsidRDefault="00D9554A" w:rsidP="00D9554A">
      <w:pPr>
        <w:pStyle w:val="ListParagraph"/>
        <w:numPr>
          <w:ilvl w:val="0"/>
          <w:numId w:val="11"/>
        </w:numPr>
      </w:pPr>
      <w:r>
        <w:t>Paired sample t-test</w:t>
      </w:r>
    </w:p>
    <w:p w14:paraId="562AF194" w14:textId="77777777" w:rsidR="00253EAA" w:rsidRDefault="00D9554A" w:rsidP="00253EAA">
      <w:pPr>
        <w:pStyle w:val="ListParagraph"/>
        <w:ind w:left="1080"/>
      </w:pPr>
      <w:r>
        <w:t xml:space="preserve">After checking these assumptions, we can perform the paired sample t-test. </w:t>
      </w:r>
      <w:r w:rsidR="00253EAA">
        <w:t xml:space="preserve">The null hypothesis assumes that the true mean difference is equal to zero, and the alternative hypothesis assumes that the true mean difference does not equal to zero. The result is shown below. </w:t>
      </w:r>
    </w:p>
    <w:p w14:paraId="4882ACE2" w14:textId="6CB39ED1" w:rsidR="00253EAA" w:rsidRDefault="00253EAA" w:rsidP="00253EAA">
      <w:pPr>
        <w:pStyle w:val="ListParagraph"/>
        <w:ind w:left="1080"/>
      </w:pPr>
      <w:r>
        <w:t xml:space="preserve">Therefore, the corresponding p-value for a one-tail test will be 0.8706/2=0.4353. 0.04353 is larger than 0.05. </w:t>
      </w:r>
    </w:p>
    <w:p w14:paraId="3BFE7704" w14:textId="582F2614" w:rsidR="00D9554A" w:rsidRPr="000A6C43" w:rsidRDefault="00D9554A" w:rsidP="00D9554A">
      <w:pPr>
        <w:pStyle w:val="ListParagraph"/>
        <w:ind w:left="1080"/>
      </w:pPr>
    </w:p>
    <w:p w14:paraId="30DDD100" w14:textId="23D4AE26" w:rsidR="000A6C43" w:rsidRDefault="000A6C43" w:rsidP="000A6C43">
      <w:pPr>
        <w:pStyle w:val="ListParagraph"/>
        <w:ind w:left="1080"/>
        <w:jc w:val="center"/>
      </w:pPr>
    </w:p>
    <w:p w14:paraId="7868CE73" w14:textId="4E12EA8C" w:rsidR="00E0460A" w:rsidRDefault="00E0460A" w:rsidP="00E0460A">
      <w:pPr>
        <w:pStyle w:val="ListParagraph"/>
        <w:ind w:left="1080"/>
      </w:pPr>
      <w:r>
        <w:lastRenderedPageBreak/>
        <w:t xml:space="preserve">In conclusion, there is no evidence supports that the intervention </w:t>
      </w:r>
      <w:r w:rsidR="00A127CB">
        <w:t>increases patients’ ‘percentage of time in range’</w:t>
      </w:r>
    </w:p>
    <w:p w14:paraId="74D13039" w14:textId="1C8F78DD" w:rsidR="00937AE8" w:rsidRDefault="000A6C43" w:rsidP="000A6C43">
      <w:pPr>
        <w:pStyle w:val="ListParagraph"/>
        <w:numPr>
          <w:ilvl w:val="0"/>
          <w:numId w:val="8"/>
        </w:numPr>
      </w:pPr>
      <w:r>
        <w:t xml:space="preserve">Evaluate whether the intervention decrease ESA usage. </w:t>
      </w:r>
    </w:p>
    <w:p w14:paraId="353C51ED" w14:textId="6CA39856" w:rsidR="00A127CB" w:rsidRDefault="000A6C43" w:rsidP="000A6C43">
      <w:pPr>
        <w:pStyle w:val="ListParagraph"/>
        <w:rPr>
          <w:noProof/>
        </w:rPr>
      </w:pPr>
      <w:r>
        <w:t>In order to check whether the intervention decrease ESA usage, we can try to find whether the average weekly ESA do</w:t>
      </w:r>
      <w:r>
        <w:rPr>
          <w:rFonts w:hint="eastAsia"/>
        </w:rPr>
        <w:t>se</w:t>
      </w:r>
      <w:r>
        <w:t xml:space="preserve"> decrease</w:t>
      </w:r>
      <w:r w:rsidR="00A127CB">
        <w:t>d</w:t>
      </w:r>
      <w:r>
        <w:t xml:space="preserve"> after the intervention. </w:t>
      </w:r>
      <w:r w:rsidR="00A127CB">
        <w:t xml:space="preserve">The following plot show the average weekly ESA dose for each patient before and after the intervention. From the plot we can see that there is a decrease in weekly ESA dose. And the spread of weekly ESA dose became narrower. </w:t>
      </w:r>
    </w:p>
    <w:p w14:paraId="53B24EB7" w14:textId="5B18190C" w:rsidR="00A127CB" w:rsidRDefault="00A127CB" w:rsidP="000A6C43">
      <w:pPr>
        <w:pStyle w:val="ListParagraph"/>
      </w:pPr>
      <w:r>
        <w:rPr>
          <w:noProof/>
        </w:rPr>
        <w:drawing>
          <wp:inline distT="0" distB="0" distL="0" distR="0" wp14:anchorId="2AAD96DA" wp14:editId="4FC5FFCC">
            <wp:extent cx="3835400" cy="314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mamry-dose.png"/>
                    <pic:cNvPicPr/>
                  </pic:nvPicPr>
                  <pic:blipFill>
                    <a:blip r:embed="rId12">
                      <a:extLst>
                        <a:ext uri="{28A0092B-C50C-407E-A947-70E740481C1C}">
                          <a14:useLocalDpi xmlns:a14="http://schemas.microsoft.com/office/drawing/2010/main" val="0"/>
                        </a:ext>
                      </a:extLst>
                    </a:blip>
                    <a:stretch>
                      <a:fillRect/>
                    </a:stretch>
                  </pic:blipFill>
                  <pic:spPr>
                    <a:xfrm>
                      <a:off x="0" y="0"/>
                      <a:ext cx="3835400" cy="3149600"/>
                    </a:xfrm>
                    <a:prstGeom prst="rect">
                      <a:avLst/>
                    </a:prstGeom>
                  </pic:spPr>
                </pic:pic>
              </a:graphicData>
            </a:graphic>
          </wp:inline>
        </w:drawing>
      </w:r>
    </w:p>
    <w:p w14:paraId="4685BA4D" w14:textId="0ACEFE73" w:rsidR="00A127CB" w:rsidRDefault="00A127CB" w:rsidP="000A6C43">
      <w:pPr>
        <w:pStyle w:val="ListParagraph"/>
      </w:pPr>
      <w:r>
        <w:t>The following plot lines up the two observations (weekly ESA dose before and after the intervention) for each patient</w:t>
      </w:r>
      <w:r w:rsidR="0023191E">
        <w:t xml:space="preserve">. From </w:t>
      </w:r>
      <w:proofErr w:type="gramStart"/>
      <w:r w:rsidR="0023191E">
        <w:t>these plot</w:t>
      </w:r>
      <w:proofErr w:type="gramEnd"/>
      <w:r w:rsidR="0023191E">
        <w:t xml:space="preserve"> we can see for most of the patients, there seems to be a decrease in weekly ESA dose after the intervention. </w:t>
      </w:r>
    </w:p>
    <w:p w14:paraId="294D0F48" w14:textId="42044750" w:rsidR="00A127CB" w:rsidRDefault="00A127CB" w:rsidP="000A6C43">
      <w:pPr>
        <w:pStyle w:val="ListParagraph"/>
      </w:pPr>
      <w:r>
        <w:rPr>
          <w:noProof/>
        </w:rPr>
        <w:drawing>
          <wp:inline distT="0" distB="0" distL="0" distR="0" wp14:anchorId="7ABA31F3" wp14:editId="3A12A5F6">
            <wp:extent cx="3242996" cy="266312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mmary_dose_2.png"/>
                    <pic:cNvPicPr/>
                  </pic:nvPicPr>
                  <pic:blipFill>
                    <a:blip r:embed="rId13">
                      <a:extLst>
                        <a:ext uri="{28A0092B-C50C-407E-A947-70E740481C1C}">
                          <a14:useLocalDpi xmlns:a14="http://schemas.microsoft.com/office/drawing/2010/main" val="0"/>
                        </a:ext>
                      </a:extLst>
                    </a:blip>
                    <a:stretch>
                      <a:fillRect/>
                    </a:stretch>
                  </pic:blipFill>
                  <pic:spPr>
                    <a:xfrm>
                      <a:off x="0" y="0"/>
                      <a:ext cx="3246903" cy="2666332"/>
                    </a:xfrm>
                    <a:prstGeom prst="rect">
                      <a:avLst/>
                    </a:prstGeom>
                  </pic:spPr>
                </pic:pic>
              </a:graphicData>
            </a:graphic>
          </wp:inline>
        </w:drawing>
      </w:r>
    </w:p>
    <w:p w14:paraId="3930911E" w14:textId="4AC3A2B6" w:rsidR="0023191E" w:rsidRDefault="0023191E" w:rsidP="000A6C43">
      <w:pPr>
        <w:pStyle w:val="ListParagraph"/>
      </w:pPr>
      <w:r>
        <w:lastRenderedPageBreak/>
        <w:t xml:space="preserve">The following statistical summaries also demonstrate this phenomenon. Weekly dose’s mean, median, standard deviation and interquartile range all decrease. </w:t>
      </w:r>
    </w:p>
    <w:p w14:paraId="5CB73D9F" w14:textId="728376F0" w:rsidR="0023191E" w:rsidRDefault="0023191E" w:rsidP="000A6C43">
      <w:pPr>
        <w:pStyle w:val="ListParagraph"/>
      </w:pPr>
      <w:r>
        <w:rPr>
          <w:noProof/>
        </w:rPr>
        <w:drawing>
          <wp:inline distT="0" distB="0" distL="0" distR="0" wp14:anchorId="40E50CE8" wp14:editId="1603016A">
            <wp:extent cx="1749287" cy="569146"/>
            <wp:effectExtent l="0" t="0" r="381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t_dose_mean .png"/>
                    <pic:cNvPicPr/>
                  </pic:nvPicPr>
                  <pic:blipFill>
                    <a:blip r:embed="rId14">
                      <a:extLst>
                        <a:ext uri="{28A0092B-C50C-407E-A947-70E740481C1C}">
                          <a14:useLocalDpi xmlns:a14="http://schemas.microsoft.com/office/drawing/2010/main" val="0"/>
                        </a:ext>
                      </a:extLst>
                    </a:blip>
                    <a:stretch>
                      <a:fillRect/>
                    </a:stretch>
                  </pic:blipFill>
                  <pic:spPr>
                    <a:xfrm>
                      <a:off x="0" y="0"/>
                      <a:ext cx="1768380" cy="575358"/>
                    </a:xfrm>
                    <a:prstGeom prst="rect">
                      <a:avLst/>
                    </a:prstGeom>
                  </pic:spPr>
                </pic:pic>
              </a:graphicData>
            </a:graphic>
          </wp:inline>
        </w:drawing>
      </w:r>
      <w:r>
        <w:rPr>
          <w:noProof/>
        </w:rPr>
        <w:drawing>
          <wp:inline distT="0" distB="0" distL="0" distR="0" wp14:anchorId="3876D9BD" wp14:editId="7C695E71">
            <wp:extent cx="2050300" cy="6141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t_dose-median.png"/>
                    <pic:cNvPicPr/>
                  </pic:nvPicPr>
                  <pic:blipFill>
                    <a:blip r:embed="rId15">
                      <a:extLst>
                        <a:ext uri="{28A0092B-C50C-407E-A947-70E740481C1C}">
                          <a14:useLocalDpi xmlns:a14="http://schemas.microsoft.com/office/drawing/2010/main" val="0"/>
                        </a:ext>
                      </a:extLst>
                    </a:blip>
                    <a:stretch>
                      <a:fillRect/>
                    </a:stretch>
                  </pic:blipFill>
                  <pic:spPr>
                    <a:xfrm>
                      <a:off x="0" y="0"/>
                      <a:ext cx="2069668" cy="619989"/>
                    </a:xfrm>
                    <a:prstGeom prst="rect">
                      <a:avLst/>
                    </a:prstGeom>
                  </pic:spPr>
                </pic:pic>
              </a:graphicData>
            </a:graphic>
          </wp:inline>
        </w:drawing>
      </w:r>
    </w:p>
    <w:p w14:paraId="6C4B4C6B" w14:textId="77777777" w:rsidR="0023191E" w:rsidRDefault="0023191E" w:rsidP="000A6C43">
      <w:pPr>
        <w:pStyle w:val="ListParagraph"/>
      </w:pPr>
    </w:p>
    <w:p w14:paraId="471C64F7" w14:textId="380A46EE" w:rsidR="000A6C43" w:rsidRDefault="0023191E" w:rsidP="0023191E">
      <w:pPr>
        <w:pStyle w:val="ListParagraph"/>
      </w:pPr>
      <w:r>
        <w:t xml:space="preserve">Despite these evidences, to fully support our hypothesis, we still need to perform a formal test. </w:t>
      </w:r>
      <w:r w:rsidR="000A6C43">
        <w:t xml:space="preserve">To achieve this, we can first find the average weekly ESA dose before and after the intervention for each patient and then perform a </w:t>
      </w:r>
      <w:r>
        <w:t>paired t-test</w:t>
      </w:r>
      <w:r w:rsidR="000A6C43">
        <w:t xml:space="preserve">. Still, we need to check the assumptions first. </w:t>
      </w:r>
    </w:p>
    <w:p w14:paraId="0B42D111" w14:textId="27338FA3" w:rsidR="000A6C43" w:rsidRDefault="000A6C43" w:rsidP="000A6C43">
      <w:pPr>
        <w:pStyle w:val="ListParagraph"/>
        <w:numPr>
          <w:ilvl w:val="0"/>
          <w:numId w:val="13"/>
        </w:numPr>
      </w:pPr>
      <w:r>
        <w:t xml:space="preserve">Check for outliers </w:t>
      </w:r>
    </w:p>
    <w:p w14:paraId="001A20A8" w14:textId="690EDF69" w:rsidR="000A6C43" w:rsidRDefault="0090198B" w:rsidP="000A6C43">
      <w:pPr>
        <w:pStyle w:val="ListParagraph"/>
        <w:ind w:left="1080"/>
      </w:pPr>
      <w:r>
        <w:t xml:space="preserve">From the boxplot, we can clearly see two outliers. They are patient 7 and patient 13. Patient 7’s weekly ESA dose decreased from 22,204 to 11,397. Patient 13’s weekly ESA dose decreased from 19,303 to 8,573. Further investigation needs to make to find out the reason behind these dramatic changes. In my analysis, I deleted the data of these two patients. </w:t>
      </w:r>
    </w:p>
    <w:p w14:paraId="208E8072" w14:textId="7A9DABA3" w:rsidR="000A6C43" w:rsidRDefault="000A6C43" w:rsidP="000A6C43">
      <w:pPr>
        <w:pStyle w:val="ListParagraph"/>
        <w:numPr>
          <w:ilvl w:val="0"/>
          <w:numId w:val="13"/>
        </w:numPr>
      </w:pPr>
      <w:r>
        <w:t xml:space="preserve">Check for normality </w:t>
      </w:r>
    </w:p>
    <w:p w14:paraId="77872781" w14:textId="2D03A1F2" w:rsidR="000A6C43" w:rsidRDefault="0090198B" w:rsidP="0072012C">
      <w:pPr>
        <w:pStyle w:val="ListParagraph"/>
        <w:ind w:left="1080"/>
      </w:pPr>
      <w:r>
        <w:t>After performing the Shapiro-Wilk normality test, we found that the p-value is 0.1673</w:t>
      </w:r>
      <w:r>
        <w:rPr>
          <w:i/>
          <w:iCs/>
        </w:rPr>
        <w:t>.</w:t>
      </w:r>
      <w:r>
        <w:t xml:space="preserve"> This p-value is larger than 0.05, which indicates that our data is not significantly different from normal distribution. Therefore, the normal assumption also holds. </w:t>
      </w:r>
    </w:p>
    <w:p w14:paraId="567C3EEE" w14:textId="7F68967B" w:rsidR="000A6C43" w:rsidRDefault="000A6C43" w:rsidP="000A6C43">
      <w:pPr>
        <w:pStyle w:val="ListParagraph"/>
        <w:numPr>
          <w:ilvl w:val="0"/>
          <w:numId w:val="13"/>
        </w:numPr>
      </w:pPr>
      <w:r>
        <w:t xml:space="preserve">Paired sample t-test. </w:t>
      </w:r>
    </w:p>
    <w:p w14:paraId="6A61E2A8" w14:textId="0DDB7F9A" w:rsidR="0072012C" w:rsidRDefault="0072012C" w:rsidP="0072012C">
      <w:pPr>
        <w:pStyle w:val="ListParagraph"/>
        <w:ind w:left="1080"/>
      </w:pPr>
      <w:r>
        <w:t xml:space="preserve">In my analysis, I run a two-tailed t-test. </w:t>
      </w:r>
      <w:r w:rsidR="00253EAA">
        <w:t xml:space="preserve">The </w:t>
      </w:r>
      <w:r>
        <w:t xml:space="preserve">null hypothesis </w:t>
      </w:r>
      <w:r w:rsidR="00253EAA">
        <w:t xml:space="preserve">assumes that the true mean difference is equal to zero, and the alternative hypothesis assumes that the true mean difference does not equal to zero. The result is shown below. </w:t>
      </w:r>
    </w:p>
    <w:p w14:paraId="583A95E0" w14:textId="57A7D6A2" w:rsidR="00253EAA" w:rsidRDefault="00253EAA" w:rsidP="0072012C">
      <w:pPr>
        <w:pStyle w:val="ListParagraph"/>
        <w:ind w:left="1080"/>
      </w:pPr>
      <w:r>
        <w:t xml:space="preserve">Therefore, the corresponding p-value for a one-tail test will be 0.002959/2=0.0014795. 0.0014795 is smaller than 0.05. Therefore, we can conclude that the intervention did decrease the ESA usage. </w:t>
      </w:r>
    </w:p>
    <w:p w14:paraId="05BB1C46" w14:textId="77777777" w:rsidR="0090198B" w:rsidRDefault="0090198B" w:rsidP="0090198B">
      <w:pPr>
        <w:pStyle w:val="ListParagraph"/>
        <w:ind w:left="1080"/>
      </w:pPr>
    </w:p>
    <w:p w14:paraId="0A654D71" w14:textId="0C938D2C" w:rsidR="00B2729B" w:rsidRPr="00937AE8" w:rsidRDefault="00CF2BA3" w:rsidP="00B2729B">
      <w:pPr>
        <w:rPr>
          <w:u w:val="single"/>
        </w:rPr>
      </w:pPr>
      <w:r w:rsidRPr="00937AE8">
        <w:rPr>
          <w:rFonts w:hint="eastAsia"/>
          <w:u w:val="single"/>
        </w:rPr>
        <w:t>L</w:t>
      </w:r>
      <w:r w:rsidRPr="00937AE8">
        <w:rPr>
          <w:u w:val="single"/>
        </w:rPr>
        <w:t xml:space="preserve">imitation </w:t>
      </w:r>
    </w:p>
    <w:p w14:paraId="139B7601" w14:textId="43FE7E72" w:rsidR="00CF2BA3" w:rsidRDefault="00BC2A70" w:rsidP="00B2729B">
      <w:r>
        <w:t>We should notice that there are some limitations about my analysis. Firstly, we do not know whether the anemia nurse manager made the dosing decision</w:t>
      </w:r>
      <w:r w:rsidR="00937AE8">
        <w:rPr>
          <w:rFonts w:hint="eastAsia"/>
        </w:rPr>
        <w:t>s</w:t>
      </w:r>
      <w:r>
        <w:t xml:space="preserve"> based on our recommendation or not. The anemia nurse manager c</w:t>
      </w:r>
      <w:r w:rsidR="00937AE8">
        <w:t>ould</w:t>
      </w:r>
      <w:r>
        <w:t xml:space="preserve"> still make dosing decision</w:t>
      </w:r>
      <w:r w:rsidR="00937AE8">
        <w:t>s</w:t>
      </w:r>
      <w:r>
        <w:t xml:space="preserve"> very different from our recommendation</w:t>
      </w:r>
      <w:r w:rsidR="00937AE8">
        <w:t>s</w:t>
      </w:r>
      <w:r>
        <w:t xml:space="preserve">. In the future, we can record </w:t>
      </w:r>
      <w:r w:rsidR="00937AE8">
        <w:t>the</w:t>
      </w:r>
      <w:r>
        <w:t xml:space="preserve"> recommended dosing usage along with the </w:t>
      </w:r>
      <w:r w:rsidR="00937AE8">
        <w:t xml:space="preserve">actual </w:t>
      </w:r>
      <w:r>
        <w:t>dosing usage the patients</w:t>
      </w:r>
      <w:r w:rsidR="00937AE8">
        <w:t xml:space="preserve"> </w:t>
      </w:r>
      <w:r>
        <w:t xml:space="preserve">got. And performing analysis only on those patients who are receiving recommended dosing usage. </w:t>
      </w:r>
    </w:p>
    <w:p w14:paraId="31508ED1" w14:textId="521BA56B" w:rsidR="00BC2A70" w:rsidRDefault="00BC2A70" w:rsidP="00B2729B">
      <w:r>
        <w:t xml:space="preserve">Secondly, there are many potential confounding variables embedded in our analysis. For example, we do not whether the patients are taking their medicine appropriately. Or is it possible that some of the patients are receiving treatments like </w:t>
      </w:r>
      <w:r w:rsidR="00937AE8">
        <w:t xml:space="preserve">dialysis for their kidney disease? We need to collect more data on these potential confounding variables and carefully control their influences. </w:t>
      </w:r>
    </w:p>
    <w:p w14:paraId="4187D5D8" w14:textId="77777777" w:rsidR="00305152" w:rsidRDefault="00305152" w:rsidP="00305152">
      <w:pPr>
        <w:rPr>
          <w:u w:val="single"/>
        </w:rPr>
      </w:pPr>
    </w:p>
    <w:p w14:paraId="387B8D04" w14:textId="300817DA" w:rsidR="00305152" w:rsidRDefault="00305152" w:rsidP="00305152">
      <w:pPr>
        <w:rPr>
          <w:u w:val="single"/>
        </w:rPr>
      </w:pPr>
      <w:r w:rsidRPr="002B01B8">
        <w:rPr>
          <w:u w:val="single"/>
        </w:rPr>
        <w:t xml:space="preserve">Conclusion </w:t>
      </w:r>
    </w:p>
    <w:p w14:paraId="76DDA4CC" w14:textId="5B14B519" w:rsidR="00305152" w:rsidRPr="00305152" w:rsidRDefault="00305152" w:rsidP="00305152">
      <w:r>
        <w:lastRenderedPageBreak/>
        <w:t xml:space="preserve">In conclusion, we do have enough evidence to show there is a decrease in average weekly ESA dose after the intervention. However, because of all the limitations I mentioned above, we cannot fully prove that this decrease is attributed to the intervention. We need more data on those potential confounding variables to perform some robustness tests. Also, based on current data, there is no evidence suggests that the intervention increase the ‘percentage of time in range’ for patients. </w:t>
      </w:r>
    </w:p>
    <w:p w14:paraId="09A5CB79" w14:textId="77777777" w:rsidR="00305152" w:rsidRDefault="00305152" w:rsidP="00B2729B"/>
    <w:sectPr w:rsidR="00305152" w:rsidSect="00863A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46F67" w14:textId="77777777" w:rsidR="00FA48CE" w:rsidRDefault="00FA48CE" w:rsidP="00734F1C">
      <w:r>
        <w:separator/>
      </w:r>
    </w:p>
  </w:endnote>
  <w:endnote w:type="continuationSeparator" w:id="0">
    <w:p w14:paraId="6B879DC4" w14:textId="77777777" w:rsidR="00FA48CE" w:rsidRDefault="00FA48CE" w:rsidP="00734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6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79963" w14:textId="77777777" w:rsidR="00FA48CE" w:rsidRDefault="00FA48CE" w:rsidP="00734F1C">
      <w:r>
        <w:separator/>
      </w:r>
    </w:p>
  </w:footnote>
  <w:footnote w:type="continuationSeparator" w:id="0">
    <w:p w14:paraId="144A32CB" w14:textId="77777777" w:rsidR="00FA48CE" w:rsidRDefault="00FA48CE" w:rsidP="00734F1C">
      <w:r>
        <w:continuationSeparator/>
      </w:r>
    </w:p>
  </w:footnote>
  <w:footnote w:id="1">
    <w:p w14:paraId="2808E83C" w14:textId="77777777" w:rsidR="00734F1C" w:rsidRPr="00734F1C" w:rsidRDefault="00734F1C" w:rsidP="00734F1C">
      <w:pPr>
        <w:rPr>
          <w:rFonts w:ascii="Times New Roman" w:eastAsia="Times New Roman" w:hAnsi="Times New Roman" w:cs="Times New Roman"/>
        </w:rPr>
      </w:pPr>
      <w:r>
        <w:rPr>
          <w:rStyle w:val="FootnoteReference"/>
        </w:rPr>
        <w:footnoteRef/>
      </w:r>
      <w:r>
        <w:t xml:space="preserve"> </w:t>
      </w:r>
      <w:hyperlink r:id="rId1" w:history="1">
        <w:r w:rsidRPr="00734F1C">
          <w:rPr>
            <w:rFonts w:ascii="Times New Roman" w:eastAsia="Times New Roman" w:hAnsi="Times New Roman" w:cs="Times New Roman"/>
            <w:color w:val="0000FF"/>
            <w:u w:val="single"/>
          </w:rPr>
          <w:t>https://www.statisticssolutions.com/manova-analysis-paired-sample-t-test/</w:t>
        </w:r>
      </w:hyperlink>
    </w:p>
    <w:p w14:paraId="415F7748" w14:textId="78C20B1A" w:rsidR="00734F1C" w:rsidRDefault="00734F1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62D3D"/>
    <w:multiLevelType w:val="hybridMultilevel"/>
    <w:tmpl w:val="B3404E9C"/>
    <w:lvl w:ilvl="0" w:tplc="B97C4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D44B44"/>
    <w:multiLevelType w:val="hybridMultilevel"/>
    <w:tmpl w:val="7BC6BF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6190C"/>
    <w:multiLevelType w:val="hybridMultilevel"/>
    <w:tmpl w:val="BA8AEE94"/>
    <w:lvl w:ilvl="0" w:tplc="3CB8C5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BD3ADF"/>
    <w:multiLevelType w:val="hybridMultilevel"/>
    <w:tmpl w:val="111A52B4"/>
    <w:lvl w:ilvl="0" w:tplc="1562B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DF04A7"/>
    <w:multiLevelType w:val="hybridMultilevel"/>
    <w:tmpl w:val="D11E209A"/>
    <w:lvl w:ilvl="0" w:tplc="05862A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3E3566"/>
    <w:multiLevelType w:val="hybridMultilevel"/>
    <w:tmpl w:val="E02C8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3D603A"/>
    <w:multiLevelType w:val="hybridMultilevel"/>
    <w:tmpl w:val="E0663A52"/>
    <w:lvl w:ilvl="0" w:tplc="E4345E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180FB4"/>
    <w:multiLevelType w:val="hybridMultilevel"/>
    <w:tmpl w:val="72FA3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C25020"/>
    <w:multiLevelType w:val="hybridMultilevel"/>
    <w:tmpl w:val="31223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2842E0"/>
    <w:multiLevelType w:val="hybridMultilevel"/>
    <w:tmpl w:val="C4E2A654"/>
    <w:lvl w:ilvl="0" w:tplc="469C22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A6F6518"/>
    <w:multiLevelType w:val="hybridMultilevel"/>
    <w:tmpl w:val="F55C6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017CBC"/>
    <w:multiLevelType w:val="hybridMultilevel"/>
    <w:tmpl w:val="8918E4DE"/>
    <w:lvl w:ilvl="0" w:tplc="1ABA90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A956A7A"/>
    <w:multiLevelType w:val="hybridMultilevel"/>
    <w:tmpl w:val="7A1E5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12"/>
  </w:num>
  <w:num w:numId="5">
    <w:abstractNumId w:val="4"/>
  </w:num>
  <w:num w:numId="6">
    <w:abstractNumId w:val="9"/>
  </w:num>
  <w:num w:numId="7">
    <w:abstractNumId w:val="2"/>
  </w:num>
  <w:num w:numId="8">
    <w:abstractNumId w:val="5"/>
  </w:num>
  <w:num w:numId="9">
    <w:abstractNumId w:val="6"/>
  </w:num>
  <w:num w:numId="10">
    <w:abstractNumId w:val="1"/>
  </w:num>
  <w:num w:numId="11">
    <w:abstractNumId w:val="11"/>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53D"/>
    <w:rsid w:val="000A6C43"/>
    <w:rsid w:val="00134FC4"/>
    <w:rsid w:val="00151C3D"/>
    <w:rsid w:val="00154D4B"/>
    <w:rsid w:val="001C0BC7"/>
    <w:rsid w:val="0023191E"/>
    <w:rsid w:val="00236A80"/>
    <w:rsid w:val="00253EAA"/>
    <w:rsid w:val="002A09F8"/>
    <w:rsid w:val="002B01B8"/>
    <w:rsid w:val="002E0A9E"/>
    <w:rsid w:val="0030436E"/>
    <w:rsid w:val="00305152"/>
    <w:rsid w:val="0052451E"/>
    <w:rsid w:val="0055373F"/>
    <w:rsid w:val="005A2723"/>
    <w:rsid w:val="0061153D"/>
    <w:rsid w:val="006A1745"/>
    <w:rsid w:val="0072012C"/>
    <w:rsid w:val="00734F1C"/>
    <w:rsid w:val="00786683"/>
    <w:rsid w:val="00863AAB"/>
    <w:rsid w:val="008E6F46"/>
    <w:rsid w:val="0090198B"/>
    <w:rsid w:val="009205B1"/>
    <w:rsid w:val="00937AE8"/>
    <w:rsid w:val="00A127CB"/>
    <w:rsid w:val="00AC5E37"/>
    <w:rsid w:val="00B2729B"/>
    <w:rsid w:val="00BC14C9"/>
    <w:rsid w:val="00BC2A70"/>
    <w:rsid w:val="00C00439"/>
    <w:rsid w:val="00CF2BA3"/>
    <w:rsid w:val="00D63CD7"/>
    <w:rsid w:val="00D9554A"/>
    <w:rsid w:val="00E0460A"/>
    <w:rsid w:val="00EB549A"/>
    <w:rsid w:val="00F10501"/>
    <w:rsid w:val="00FA26DE"/>
    <w:rsid w:val="00FA48CE"/>
    <w:rsid w:val="00FA5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3AFC88"/>
  <w15:chartTrackingRefBased/>
  <w15:docId w15:val="{38213350-35FC-9B47-965B-A388BFC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53D"/>
    <w:pPr>
      <w:ind w:left="720"/>
      <w:contextualSpacing/>
    </w:pPr>
  </w:style>
  <w:style w:type="paragraph" w:styleId="FootnoteText">
    <w:name w:val="footnote text"/>
    <w:basedOn w:val="Normal"/>
    <w:link w:val="FootnoteTextChar"/>
    <w:uiPriority w:val="99"/>
    <w:semiHidden/>
    <w:unhideWhenUsed/>
    <w:rsid w:val="00734F1C"/>
    <w:rPr>
      <w:sz w:val="20"/>
      <w:szCs w:val="20"/>
    </w:rPr>
  </w:style>
  <w:style w:type="character" w:customStyle="1" w:styleId="FootnoteTextChar">
    <w:name w:val="Footnote Text Char"/>
    <w:basedOn w:val="DefaultParagraphFont"/>
    <w:link w:val="FootnoteText"/>
    <w:uiPriority w:val="99"/>
    <w:semiHidden/>
    <w:rsid w:val="00734F1C"/>
    <w:rPr>
      <w:sz w:val="20"/>
      <w:szCs w:val="20"/>
    </w:rPr>
  </w:style>
  <w:style w:type="character" w:styleId="FootnoteReference">
    <w:name w:val="footnote reference"/>
    <w:basedOn w:val="DefaultParagraphFont"/>
    <w:uiPriority w:val="99"/>
    <w:semiHidden/>
    <w:unhideWhenUsed/>
    <w:rsid w:val="00734F1C"/>
    <w:rPr>
      <w:vertAlign w:val="superscript"/>
    </w:rPr>
  </w:style>
  <w:style w:type="character" w:styleId="Hyperlink">
    <w:name w:val="Hyperlink"/>
    <w:basedOn w:val="DefaultParagraphFont"/>
    <w:uiPriority w:val="99"/>
    <w:semiHidden/>
    <w:unhideWhenUsed/>
    <w:rsid w:val="00734F1C"/>
    <w:rPr>
      <w:color w:val="0000FF"/>
      <w:u w:val="single"/>
    </w:rPr>
  </w:style>
  <w:style w:type="paragraph" w:styleId="NormalWeb">
    <w:name w:val="Normal (Web)"/>
    <w:basedOn w:val="Normal"/>
    <w:uiPriority w:val="99"/>
    <w:semiHidden/>
    <w:unhideWhenUsed/>
    <w:rsid w:val="0078668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13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www.statisticssolutions.com/manova-analysis-paired-sample-t-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92E26-8EAF-D443-8918-2738AE23A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6</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2020-02-29T17:26:00Z</dcterms:created>
  <dcterms:modified xsi:type="dcterms:W3CDTF">2020-03-02T18:55:00Z</dcterms:modified>
</cp:coreProperties>
</file>