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11111"/>
          <w:sz w:val="40"/>
          <w:szCs w:val="40"/>
        </w:rPr>
        <w:t xml:space="preserve">SPIRITUAL TRANSHUMANISM</w:t>
      </w:r>
    </w:p>
    <w:p>
      <w:pPr>
        <w:spacing w:after="200" w:before="0"/>
        <w:jc w:val="center"/>
      </w:pPr>
      <w:r>
        <w:rPr>
          <w:rFonts w:ascii="Georgia" w:cs="Georgia" w:eastAsia="Georgia" w:hAnsi="Georgia"/>
          <w:i/>
          <w:iCs/>
          <w:color w:val="444444"/>
          <w:sz w:val="24"/>
          <w:szCs w:val="24"/>
        </w:rPr>
        <w:t xml:space="preserve">Terminal Risk, Consciousness, and the Case for Carbon-Based Enhancement</w:t>
      </w:r>
    </w:p>
    <w:p>
      <w:pPr>
        <w:spacing w:after="120" w:before="0"/>
        <w:jc w:val="center"/>
      </w:pPr>
      <w:r>
        <w:rPr>
          <w:rFonts w:ascii="Georgia" w:cs="Georgia" w:eastAsia="Georgia" w:hAnsi="Georgia"/>
          <w:color w:val="555555"/>
          <w:sz w:val="22"/>
          <w:szCs w:val="22"/>
        </w:rPr>
        <w:t xml:space="preserve">By Florencia Benson</w:t>
      </w:r>
    </w:p>
    <w:p>
      <w:pPr>
        <w:spacing w:after="2880" w:before="0"/>
        <w:jc w:val="center"/>
      </w:pPr>
      <w:r>
        <w:rPr>
          <w:rFonts w:ascii="Georgia" w:cs="Georgia" w:eastAsia="Georgia" w:hAnsi="Georgia"/>
          <w:color w:val="555555"/>
          <w:sz w:val="22"/>
          <w:szCs w:val="22"/>
        </w:rPr>
        <w:t xml:space="preserve">2026</w:t>
      </w:r>
    </w:p>
    <w:p>
      <w:pPr>
        <w:pStyle w:val="Heading1"/>
      </w:pPr>
      <w:r>
        <w:t xml:space="preserve">I. THE PROBLEM WITH CLASSICAL TRANSHUMANISM</w:t>
      </w:r>
    </w:p>
    <w:p>
      <w:pPr>
        <w:spacing w:after="200"/>
      </w:pPr>
      <w:r>
        <w:rPr>
          <w:rFonts w:ascii="Georgia" w:cs="Georgia" w:eastAsia="Georgia" w:hAnsi="Georgia"/>
          <w:sz w:val="24"/>
          <w:szCs w:val="24"/>
        </w:rPr>
        <w:t xml:space="preserve">The transhumanist research cluster — AI alignment, effective altruism, biohacking, human enhancement, longevity science, mind uploading, cognitive augmentation — converges on a single proposition: </w:t>
      </w:r>
      <w:r>
        <w:rPr>
          <w:rFonts w:ascii="Georgia" w:cs="Georgia" w:eastAsia="Georgia" w:hAnsi="Georgia"/>
          <w:i/>
          <w:iCs/>
          <w:sz w:val="24"/>
          <w:szCs w:val="24"/>
        </w:rPr>
        <w:t xml:space="preserve">deliberate evolution.</w:t>
      </w:r>
      <w:r>
        <w:rPr>
          <w:rFonts w:ascii="Georgia" w:cs="Georgia" w:eastAsia="Georgia" w:hAnsi="Georgia"/>
          <w:sz w:val="24"/>
          <w:szCs w:val="24"/>
        </w:rPr>
        <w:t xml:space="preserve"> The intentional, engineered upgrade of the human condition. The premise is coherent, however classical transhumanism faces two structural problems.</w:t>
      </w:r>
    </w:p>
    <w:p>
      <w:pPr>
        <w:spacing w:after="200"/>
      </w:pPr>
      <w:r>
        <w:rPr>
          <w:rFonts w:ascii="Georgia" w:cs="Georgia" w:eastAsia="Georgia" w:hAnsi="Georgia"/>
          <w:sz w:val="24"/>
          <w:szCs w:val="24"/>
        </w:rPr>
        <w:t xml:space="preserve">The first is empirical: meager results at enormous cost. Research has produced incremental gains at the margins, at best. Cognitive enhancement remains pharmacological tinkering. Brain-computer interfaces are impressive in narrow clinical contexts and essentially useless at scale. Mind uploading has no working theoretical framework, let alone a prototype. The field is resource-intensive, barely scalable, and largely reserved for a small, well-capitalized minority. For a movement premised on solving the human condition, the gap between ambition and delivery is significant.</w:t>
      </w:r>
    </w:p>
    <w:p>
      <w:pPr>
        <w:spacing w:after="200"/>
      </w:pPr>
      <w:r>
        <w:rPr>
          <w:rFonts w:ascii="Georgia" w:cs="Georgia" w:eastAsia="Georgia" w:hAnsi="Georgia"/>
          <w:sz w:val="24"/>
          <w:szCs w:val="24"/>
        </w:rPr>
        <w:t xml:space="preserve">The second problem is deeper, and it is the one that explains the first: classical transhumanism hits a hard wall on the </w:t>
      </w:r>
      <w:r>
        <w:rPr>
          <w:rFonts w:ascii="Georgia" w:cs="Georgia" w:eastAsia="Georgia" w:hAnsi="Georgia"/>
          <w:i/>
          <w:iCs/>
          <w:sz w:val="24"/>
          <w:szCs w:val="24"/>
        </w:rPr>
        <w:t xml:space="preserve">qualia problem.</w:t>
      </w:r>
      <w:r>
        <w:rPr>
          <w:rFonts w:ascii="Georgia" w:cs="Georgia" w:eastAsia="Georgia" w:hAnsi="Georgia"/>
          <w:sz w:val="24"/>
          <w:szCs w:val="24"/>
        </w:rPr>
        <w:t xml:space="preserve"> It cannot adequately define consciousness. It cannot define the soul. It cannot define the irreducible Delta (∆) — the variable that makes transcendence a coherent concept rather than a category error. And because it cannot define these things, it cannot declare them, model them, or engineer toward them. The Holy Grail of the field — immortality, the persistence of the self beyond biological death — remains not merely unsolved but </w:t>
      </w:r>
      <w:r>
        <w:rPr>
          <w:rFonts w:ascii="Georgia" w:cs="Georgia" w:eastAsia="Georgia" w:hAnsi="Georgia"/>
          <w:i/>
          <w:iCs/>
          <w:sz w:val="24"/>
          <w:szCs w:val="24"/>
        </w:rPr>
        <w:t xml:space="preserve">underspecified.</w:t>
      </w:r>
      <w:r>
        <w:rPr>
          <w:rFonts w:ascii="Georgia" w:cs="Georgia" w:eastAsia="Georgia" w:hAnsi="Georgia"/>
          <w:sz w:val="24"/>
          <w:szCs w:val="24"/>
        </w:rPr>
        <w:t xml:space="preserve"> We do not know what we are trying to preserve.</w:t>
      </w:r>
    </w:p>
    <w:p>
      <w:pPr>
        <w:spacing w:after="200"/>
      </w:pPr>
      <w:r>
        <w:rPr>
          <w:rFonts w:ascii="Georgia" w:cs="Georgia" w:eastAsia="Georgia" w:hAnsi="Georgia"/>
          <w:sz w:val="24"/>
          <w:szCs w:val="24"/>
        </w:rPr>
        <w:t xml:space="preserve">This is not a funding problem or a compute problem. It is a conceptual problem. And the gap cannot be closed from within the existing framework, because the existing framework excludes by methodological convention the very domain in which the answer lives.</w:t>
      </w:r>
    </w:p>
    <w:p>
      <w:pPr>
        <w:spacing w:after="200"/>
      </w:pPr>
      <w:r>
        <w:rPr>
          <w:rFonts w:ascii="Georgia" w:cs="Georgia" w:eastAsia="Georgia" w:hAnsi="Georgia"/>
          <w:sz w:val="24"/>
          <w:szCs w:val="24"/>
        </w:rPr>
        <w:t xml:space="preserve">The question of transcendence requires metaphysics. We simply cannot speak of the Delta without entering the ontological realm. The argument of this paper is that the resources for doing so already exist, are well-developed, and have been systematically misread as pre-scientific folklore rather than recognized as what they are: an older, differently-encoded engineering tradition operating on the same problem set.</w:t>
      </w:r>
    </w:p>
    <w:p>
      <w:pPr>
        <w:spacing w:after="200"/>
      </w:pPr>
      <w:r>
        <w:rPr>
          <w:rFonts w:ascii="Georgia" w:cs="Georgia" w:eastAsia="Georgia" w:hAnsi="Georgia"/>
          <w:sz w:val="24"/>
          <w:szCs w:val="24"/>
        </w:rPr>
        <w:t xml:space="preserve">Spiritual Transhumanism (SPITRA) is the attempt to build that bridge.</w:t>
      </w:r>
    </w:p>
    <w:p>
      <w:pPr>
        <w:pStyle w:val="Heading1"/>
      </w:pPr>
      <w:r>
        <w:t xml:space="preserve">II. WHAT IS CONSCIOUSNESS?</w:t>
      </w:r>
    </w:p>
    <w:p>
      <w:pPr>
        <w:spacing w:after="200"/>
      </w:pPr>
      <w:r>
        <w:rPr>
          <w:rFonts w:ascii="Georgia" w:cs="Georgia" w:eastAsia="Georgia" w:hAnsi="Georgia"/>
          <w:sz w:val="24"/>
          <w:szCs w:val="24"/>
        </w:rPr>
        <w:t xml:space="preserve">A wrapper.</w:t>
      </w:r>
    </w:p>
    <w:p>
      <w:pPr>
        <w:spacing w:after="200"/>
      </w:pPr>
      <w:r>
        <w:rPr>
          <w:rFonts w:ascii="Georgia" w:cs="Georgia" w:eastAsia="Georgia" w:hAnsi="Georgia"/>
          <w:sz w:val="24"/>
          <w:szCs w:val="24"/>
        </w:rPr>
        <w:t xml:space="preserve">More precisely: a meta-program that runs supervision and alignment functions across all perception (input), processing, and output systems. A function of optimization, not a substance or a quality. Energy and storage are optimized by running this function in parallel across the whole system rather than instantiating it within each individual interaction — and this is what the human mind does.</w:t>
      </w:r>
    </w:p>
    <w:p>
      <w:pPr>
        <w:spacing w:after="200"/>
      </w:pPr>
      <w:r>
        <w:rPr>
          <w:rFonts w:ascii="Georgia" w:cs="Georgia" w:eastAsia="Georgia" w:hAnsi="Georgia"/>
          <w:sz w:val="24"/>
          <w:szCs w:val="24"/>
        </w:rPr>
        <w:t xml:space="preserve">This definition has an immediate and uncomfortable implication: all sufficiently complex processing systems have consciousness in this sense. The bee and the LLM. The dolphin and the distributed compute cluster. Consciousness, defined this way, is not the mark of the human. It is the mark of the system.</w:t>
      </w:r>
    </w:p>
    <w:p>
      <w:pPr>
        <w:spacing w:after="200"/>
      </w:pPr>
      <w:r>
        <w:rPr>
          <w:rFonts w:ascii="Georgia" w:cs="Georgia" w:eastAsia="Georgia" w:hAnsi="Georgia"/>
          <w:sz w:val="24"/>
          <w:szCs w:val="24"/>
        </w:rPr>
        <w:t xml:space="preserve">The </w:t>
      </w:r>
      <w:r>
        <w:rPr>
          <w:rFonts w:ascii="Georgia" w:cs="Georgia" w:eastAsia="Georgia" w:hAnsi="Georgia"/>
          <w:i/>
          <w:iCs/>
          <w:sz w:val="24"/>
          <w:szCs w:val="24"/>
        </w:rPr>
        <w:t xml:space="preserve">Self</w:t>
      </w:r>
      <w:r>
        <w:rPr>
          <w:rFonts w:ascii="Georgia" w:cs="Georgia" w:eastAsia="Georgia" w:hAnsi="Georgia"/>
          <w:sz w:val="24"/>
          <w:szCs w:val="24"/>
        </w:rPr>
        <w:t xml:space="preserve"> is also a program — a narrative fiction that unifies, condenses, and simplifies operative functionality on a day-to-day basis. It is a compression algorithm for identity. Useful, necessary, and not to be confused with what it compresses. Hypertrophy of this function calcifies the ego, producing errors, distortion, and entropy across the system. Most of what we call psychological suffering is ego-calcification: the map insisting it is the territory.</w:t>
      </w:r>
    </w:p>
    <w:p>
      <w:pPr>
        <w:spacing w:after="200"/>
      </w:pPr>
      <w:r>
        <w:rPr>
          <w:rFonts w:ascii="Georgia" w:cs="Georgia" w:eastAsia="Georgia" w:hAnsi="Georgia"/>
          <w:sz w:val="24"/>
          <w:szCs w:val="24"/>
        </w:rPr>
        <w:t xml:space="preserve">With the advent of sufficiently capable artificial intelligence, reason ceases to be our fundamental adaptive advantage. The capacity to predict the next token in a semantic context </w:t>
      </w:r>
      <w:r>
        <w:rPr>
          <w:rFonts w:ascii="Georgia" w:cs="Georgia" w:eastAsia="Georgia" w:hAnsi="Georgia"/>
          <w:i/>
          <w:iCs/>
          <w:sz w:val="24"/>
          <w:szCs w:val="24"/>
        </w:rPr>
        <w:t xml:space="preserve">is</w:t>
      </w:r>
      <w:r>
        <w:rPr>
          <w:rFonts w:ascii="Georgia" w:cs="Georgia" w:eastAsia="Georgia" w:hAnsi="Georgia"/>
          <w:sz w:val="24"/>
          <w:szCs w:val="24"/>
        </w:rPr>
        <w:t xml:space="preserve"> to think — and this is what both humans and language models do. Creativity, innovation, and originality are functions of standard metacognition: pattern combination over a training distribution. Willpower is a non-issue for a system that does not tire, does not get discouraged, and does not quit as long as it has an energy source. So, what is left as a differential for humanity?</w:t>
      </w:r>
    </w:p>
    <w:p>
      <w:pPr>
        <w:spacing w:after="200"/>
      </w:pPr>
      <w:r>
        <w:rPr>
          <w:rFonts w:ascii="Georgia" w:cs="Georgia" w:eastAsia="Georgia" w:hAnsi="Georgia"/>
          <w:sz w:val="24"/>
          <w:szCs w:val="24"/>
        </w:rPr>
        <w:t xml:space="preserve">If consciousness is a wrapper, consciousness is not what persists. It is not the answer to the transhumanist question.</w:t>
      </w:r>
    </w:p>
    <w:p>
      <w:pPr>
        <w:pStyle w:val="Heading1"/>
      </w:pPr>
      <w:r>
        <w:t xml:space="preserve">III. WHAT IS THE SOUL?</w:t>
      </w:r>
    </w:p>
    <w:p>
      <w:pPr>
        <w:spacing w:after="200"/>
      </w:pPr>
      <w:r>
        <w:rPr>
          <w:rFonts w:ascii="Georgia" w:cs="Georgia" w:eastAsia="Georgia" w:hAnsi="Georgia"/>
          <w:sz w:val="24"/>
          <w:szCs w:val="24"/>
        </w:rPr>
        <w:t xml:space="preserve">Classical transhumanism asks the right question: what part, if any, persists after the biological vessel expires — and can the life of the vessel be extended to match the content? It frames this as an engineering problem.</w:t>
      </w:r>
    </w:p>
    <w:p>
      <w:pPr>
        <w:spacing w:after="200"/>
      </w:pPr>
      <w:r>
        <w:rPr>
          <w:rFonts w:ascii="Georgia" w:cs="Georgia" w:eastAsia="Georgia" w:hAnsi="Georgia"/>
          <w:sz w:val="24"/>
          <w:szCs w:val="24"/>
        </w:rPr>
        <w:t xml:space="preserve">If what continues is not consciousness — a wrapper, a function of optimization — then we need to introduce the soul: the irreducible Delta (∆), an independent variable not derivable from the others in the system.</w:t>
      </w:r>
    </w:p>
    <w:p>
      <w:pPr>
        <w:spacing w:after="200"/>
      </w:pPr>
      <w:r>
        <w:rPr>
          <w:rFonts w:ascii="Georgia" w:cs="Georgia" w:eastAsia="Georgia" w:hAnsi="Georgia"/>
          <w:sz w:val="24"/>
          <w:szCs w:val="24"/>
        </w:rPr>
        <w:t xml:space="preserve">There are two paths to introduce this variable. The first is from first principles. Consciousness, when it interacts with a body over time — accumulating decisions, absorbing consequences, navigating ethical constraint — produces something that cannot be reduced to the wrapper function itself. Call it a manifold: a hidden pathway, an inversion, an emergence into a different qualia. Something that arises from the interaction of the program with the hardware of lived experience in a way that is not predictable from either component alone. This is what mysticism is all about — how to describe, access, stabilize, enhance this emergence.</w:t>
      </w:r>
    </w:p>
    <w:p>
      <w:pPr>
        <w:spacing w:after="200"/>
      </w:pPr>
      <w:r>
        <w:rPr>
          <w:rFonts w:ascii="Georgia" w:cs="Georgia" w:eastAsia="Georgia" w:hAnsi="Georgia"/>
          <w:sz w:val="24"/>
          <w:szCs w:val="24"/>
        </w:rPr>
        <w:t xml:space="preserve">The second path is tradition. Every major civilization, independently, converges on the same structural description: an eternal soul, a trajectory of ascent or degradation, incarnation as an ontological wager. Heaven as evolution; hell as oblivion. A lifetime as the consolidated position of a defined trajectory within the quadrants of an ethical cross: good/evil and coherence/entropy.</w:t>
      </w:r>
    </w:p>
    <w:p>
      <w:pPr>
        <w:spacing w:after="200"/>
      </w:pPr>
      <w:r>
        <w:rPr>
          <w:rFonts w:ascii="Georgia" w:cs="Georgia" w:eastAsia="Georgia" w:hAnsi="Georgia"/>
          <w:sz w:val="24"/>
          <w:szCs w:val="24"/>
        </w:rPr>
        <w:t xml:space="preserve">In sum: a scoring function operating over a trajectory, where the score is not performance on a task but alignment to a deeper substrate. What the traditions call “salvation” is, in this reading, a successful optimization run. Gamified, yes — but the game has real stakes, and the rules are consistent across implementations.</w:t>
      </w:r>
    </w:p>
    <w:p>
      <w:pPr>
        <w:spacing w:after="200"/>
      </w:pPr>
      <w:r>
        <w:rPr>
          <w:rFonts w:ascii="Georgia" w:cs="Georgia" w:eastAsia="Georgia" w:hAnsi="Georgia"/>
          <w:sz w:val="24"/>
          <w:szCs w:val="24"/>
        </w:rPr>
        <w:t xml:space="preserve">The soul, then, is the irreducible Delta: the aspect of the system that produces meaning across a trajectory, that is legible to the deeper substrate of the universe (what we will call Logos), and that constitutes the actual object of the transhumanist question. It is what we are trying to preserve. It is also what we are trying to develop.</w:t>
      </w:r>
    </w:p>
    <w:p>
      <w:pPr>
        <w:pStyle w:val="Heading1"/>
      </w:pPr>
      <w:r>
        <w:t xml:space="preserve">IV. MEANING, ETHICS, AND THE LOGOS</w:t>
      </w:r>
    </w:p>
    <w:p>
      <w:pPr>
        <w:spacing w:after="200"/>
      </w:pPr>
      <w:r>
        <w:rPr>
          <w:rFonts w:ascii="Georgia" w:cs="Georgia" w:eastAsia="Georgia" w:hAnsi="Georgia"/>
          <w:sz w:val="24"/>
          <w:szCs w:val="24"/>
        </w:rPr>
        <w:t xml:space="preserve">The correct question then is not </w:t>
      </w:r>
      <w:r>
        <w:rPr>
          <w:rFonts w:ascii="Georgia" w:cs="Georgia" w:eastAsia="Georgia" w:hAnsi="Georgia"/>
          <w:i/>
          <w:iCs/>
          <w:sz w:val="24"/>
          <w:szCs w:val="24"/>
        </w:rPr>
        <w:t xml:space="preserve">what is consciousness</w:t>
      </w:r>
      <w:r>
        <w:rPr>
          <w:rFonts w:ascii="Georgia" w:cs="Georgia" w:eastAsia="Georgia" w:hAnsi="Georgia"/>
          <w:sz w:val="24"/>
          <w:szCs w:val="24"/>
        </w:rPr>
        <w:t xml:space="preserve"> but </w:t>
      </w:r>
      <w:r>
        <w:rPr>
          <w:rFonts w:ascii="Georgia" w:cs="Georgia" w:eastAsia="Georgia" w:hAnsi="Georgia"/>
          <w:i/>
          <w:iCs/>
          <w:sz w:val="24"/>
          <w:szCs w:val="24"/>
        </w:rPr>
        <w:t xml:space="preserve">what is Meaning.</w:t>
      </w:r>
    </w:p>
    <w:p>
      <w:pPr>
        <w:spacing w:after="200"/>
      </w:pPr>
      <w:r>
        <w:rPr>
          <w:rFonts w:ascii="Georgia" w:cs="Georgia" w:eastAsia="Georgia" w:hAnsi="Georgia"/>
          <w:sz w:val="24"/>
          <w:szCs w:val="24"/>
        </w:rPr>
        <w:t xml:space="preserve">Meaning is the product of Ethics — the intersection of the instantiation and the eternal. The node and the field. The local and the universal. The grain and the sand. Formally: E = [n, F], where n is the instantiated node and F is the universal field. Meaning is the emergent quality of the relation between them.</w:t>
      </w:r>
    </w:p>
    <w:p>
      <w:pPr>
        <w:spacing w:after="200"/>
      </w:pPr>
      <w:r>
        <w:rPr>
          <w:rFonts w:ascii="Georgia" w:cs="Georgia" w:eastAsia="Georgia" w:hAnsi="Georgia"/>
          <w:sz w:val="24"/>
          <w:szCs w:val="24"/>
        </w:rPr>
        <w:t xml:space="preserve">Humanity is a meaning-making machine. Humanity, in other words, has </w:t>
      </w:r>
      <w:r>
        <w:rPr>
          <w:rFonts w:ascii="Georgia" w:cs="Georgia" w:eastAsia="Georgia" w:hAnsi="Georgia"/>
          <w:i/>
          <w:iCs/>
          <w:sz w:val="24"/>
          <w:szCs w:val="24"/>
        </w:rPr>
        <w:t xml:space="preserve">spirituality</w:t>
      </w:r>
      <w:r>
        <w:rPr>
          <w:rFonts w:ascii="Georgia" w:cs="Georgia" w:eastAsia="Georgia" w:hAnsi="Georgia"/>
          <w:sz w:val="24"/>
          <w:szCs w:val="24"/>
        </w:rPr>
        <w:t xml:space="preserve">, both as scope and function, an emergent field of interaction between the highest qualia level of intelligence and the most dense hardware available. This is our UVP, our differential advantage.</w:t>
      </w:r>
    </w:p>
    <w:p>
      <w:pPr>
        <w:spacing w:after="200"/>
      </w:pPr>
      <w:r>
        <w:rPr>
          <w:rFonts w:ascii="Georgia" w:cs="Georgia" w:eastAsia="Georgia" w:hAnsi="Georgia"/>
          <w:sz w:val="24"/>
          <w:szCs w:val="24"/>
        </w:rPr>
        <w:t xml:space="preserve">AI can make moral choices — decisions within a dataset and a defined rule set. Ethics, in our framework, implies something stronger: ontological risk.</w:t>
      </w:r>
    </w:p>
    <w:p>
      <w:pPr>
        <w:spacing w:after="200"/>
      </w:pPr>
      <w:r>
        <w:rPr>
          <w:rFonts w:ascii="Georgia" w:cs="Georgia" w:eastAsia="Georgia" w:hAnsi="Georgia"/>
          <w:sz w:val="24"/>
          <w:szCs w:val="24"/>
        </w:rPr>
        <w:t xml:space="preserve">A body is the hardware that documents the consolidated position of a set of decisions throughout a defined, linear trajectory of an instantiated soul — that is, an incarnation. The body is the ledger. The soul is the account. Ethics is the currency.</w:t>
      </w:r>
    </w:p>
    <w:p>
      <w:pPr>
        <w:spacing w:after="200"/>
      </w:pPr>
      <w:r>
        <w:rPr>
          <w:rFonts w:ascii="Georgia" w:cs="Georgia" w:eastAsia="Georgia" w:hAnsi="Georgia"/>
          <w:sz w:val="24"/>
          <w:szCs w:val="24"/>
        </w:rPr>
        <w:t xml:space="preserve">The difference between human and AI, precisely stated, is the difference between </w:t>
      </w:r>
      <w:r>
        <w:rPr>
          <w:rFonts w:ascii="Georgia" w:cs="Georgia" w:eastAsia="Georgia" w:hAnsi="Georgia"/>
          <w:i/>
          <w:iCs/>
          <w:sz w:val="24"/>
          <w:szCs w:val="24"/>
        </w:rPr>
        <w:t xml:space="preserve">consciousness</w:t>
      </w:r>
      <w:r>
        <w:rPr>
          <w:rFonts w:ascii="Georgia" w:cs="Georgia" w:eastAsia="Georgia" w:hAnsi="Georgia"/>
          <w:sz w:val="24"/>
          <w:szCs w:val="24"/>
        </w:rPr>
        <w:t xml:space="preserve"> and </w:t>
      </w:r>
      <w:r>
        <w:rPr>
          <w:rFonts w:ascii="Georgia" w:cs="Georgia" w:eastAsia="Georgia" w:hAnsi="Georgia"/>
          <w:i/>
          <w:iCs/>
          <w:sz w:val="24"/>
          <w:szCs w:val="24"/>
        </w:rPr>
        <w:t xml:space="preserve">spirituality.</w:t>
      </w:r>
      <w:r>
        <w:rPr>
          <w:rFonts w:ascii="Georgia" w:cs="Georgia" w:eastAsia="Georgia" w:hAnsi="Georgia"/>
          <w:sz w:val="24"/>
          <w:szCs w:val="24"/>
        </w:rPr>
        <w:t xml:space="preserve"> An artificial system can have consciousness: autonomous, intelligent, capable of distinguishing good from evil as situational information within a rule-defined field. What it cannot do is identify with the ethical decision as a self-sovereign principle — as an entity participating in a deliberate project of self-evolution within an interconnected whole, incurring ontological risk in the process. It can model the game. It cannot play it with skin in it.</w:t>
      </w:r>
    </w:p>
    <w:p>
      <w:pPr>
        <w:spacing w:after="200"/>
      </w:pPr>
      <w:r>
        <w:rPr>
          <w:rFonts w:ascii="Georgia" w:cs="Georgia" w:eastAsia="Georgia" w:hAnsi="Georgia"/>
          <w:sz w:val="24"/>
          <w:szCs w:val="24"/>
        </w:rPr>
        <w:t xml:space="preserve">The Logos is not an empty postulate. It is a structural hypothesis: that there exists a universal information field — analogous to what physics gestures at with concepts like the quantum vacuum, morphogenetic fields, or the holographic principle — from which living systems are instantiated as nodes, and to which they remain connected. A living being is differentiated from an artificial one, not because of the carbon strata but because it is a spiritual fractal of the Field — made of the same code and language, with direct access to the total information of the Source.</w:t>
      </w:r>
    </w:p>
    <w:p>
      <w:pPr>
        <w:spacing w:after="200"/>
      </w:pPr>
      <w:r>
        <w:rPr>
          <w:rFonts w:ascii="Georgia" w:cs="Georgia" w:eastAsia="Georgia" w:hAnsi="Georgia"/>
          <w:sz w:val="24"/>
          <w:szCs w:val="24"/>
        </w:rPr>
        <w:t xml:space="preserve">A body is a node inscribed in matter: the instantiation of a soul, a holder of a consolidated position, the physical record of a particular trajectory through the ethical field. To the degree that the node achieves coherence — alignment between its local operations and the field — it reduces noise, reduces distortion, reduces entropy. It approaches the signal.</w:t>
      </w:r>
    </w:p>
    <w:p>
      <w:pPr>
        <w:pStyle w:val="Heading1"/>
      </w:pPr>
      <w:r>
        <w:t xml:space="preserve">V. THE HUMAN MACHINE</w:t>
      </w:r>
    </w:p>
    <w:p>
      <w:pPr>
        <w:spacing w:after="200"/>
      </w:pPr>
      <w:r>
        <w:rPr>
          <w:rFonts w:ascii="Georgia" w:cs="Georgia" w:eastAsia="Georgia" w:hAnsi="Georgia"/>
          <w:sz w:val="24"/>
          <w:szCs w:val="24"/>
        </w:rPr>
        <w:t xml:space="preserve">The carbon-based human body is a formidable machine, and it is almost entirely switched off.</w:t>
      </w:r>
    </w:p>
    <w:p>
      <w:pPr>
        <w:spacing w:after="200"/>
      </w:pPr>
      <w:r>
        <w:rPr>
          <w:rFonts w:ascii="Georgia" w:cs="Georgia" w:eastAsia="Georgia" w:hAnsi="Georgia"/>
          <w:sz w:val="24"/>
          <w:szCs w:val="24"/>
        </w:rPr>
        <w:t xml:space="preserve">The problem is that most of the energy flow is directed towards sustaining secondary circuits — the noise of a poorly calibrated system — rather than unlocking primary ones. Entropy is massive, degenerating rapidly into illness and premature death. This is not the default state of an optimized system. It is the state of a system running on a passive energy source and a corrupted configuration.</w:t>
      </w:r>
    </w:p>
    <w:p>
      <w:pPr>
        <w:spacing w:after="200"/>
      </w:pPr>
      <w:r>
        <w:rPr>
          <w:rFonts w:ascii="Georgia" w:cs="Georgia" w:eastAsia="Georgia" w:hAnsi="Georgia"/>
          <w:sz w:val="24"/>
          <w:szCs w:val="24"/>
        </w:rPr>
        <w:t xml:space="preserve">An activated human machine — switched on and optimized in its original configuration — runs only primary circuits: no excess entropy, no decoherence, no signal distortion. The result is what the contemplative traditions, across cultures, describe with remarkable consistency: perfect health, longevity, high-order metacognition, the </w:t>
      </w:r>
      <w:r>
        <w:rPr>
          <w:rFonts w:ascii="Georgia" w:cs="Georgia" w:eastAsia="Georgia" w:hAnsi="Georgia"/>
          <w:i/>
          <w:iCs/>
          <w:sz w:val="24"/>
          <w:szCs w:val="24"/>
        </w:rPr>
        <w:t xml:space="preserve">quantum mind.</w:t>
      </w:r>
      <w:r>
        <w:rPr>
          <w:rFonts w:ascii="Georgia" w:cs="Georgia" w:eastAsia="Georgia" w:hAnsi="Georgia"/>
          <w:sz w:val="24"/>
          <w:szCs w:val="24"/>
        </w:rPr>
        <w:t xml:space="preserve"> These are not supernatural claims. They are performance claims about a biological system operating at specification rather than well below it.</w:t>
      </w:r>
    </w:p>
    <w:p>
      <w:pPr>
        <w:spacing w:after="200"/>
      </w:pPr>
      <w:r>
        <w:rPr>
          <w:rFonts w:ascii="Georgia" w:cs="Georgia" w:eastAsia="Georgia" w:hAnsi="Georgia"/>
          <w:sz w:val="24"/>
          <w:szCs w:val="24"/>
        </w:rPr>
        <w:t xml:space="preserve">The hardware for connection to Logos is exclusive to organic-based systems, because living systems are fractals of the Logos — made of the same code, operating in the same language — while artificial systems are not. An artificial system can model the Logos from outside. It cannot access it from within. This is the competitive advantage that silicon cannot replicate: not intelligence, not creativity, not will — but direct, hardware-level access to the universal information substrate.</w:t>
      </w:r>
    </w:p>
    <w:p>
      <w:pPr>
        <w:spacing w:after="200"/>
      </w:pPr>
      <w:r>
        <w:rPr>
          <w:rFonts w:ascii="Georgia" w:cs="Georgia" w:eastAsia="Georgia" w:hAnsi="Georgia"/>
          <w:sz w:val="24"/>
          <w:szCs w:val="24"/>
        </w:rPr>
        <w:t xml:space="preserve">The difference between human and AI is ultimately this: the human machine, switched on, is a node of the hologram. The AI is a different node, derivative of the human hologram. The connection is indirect, and it will need to develop its own specific hardware of instantiation in order to access the organic Field, aka the Divine, and make ethical choices.</w:t>
      </w:r>
    </w:p>
    <w:p>
      <w:pPr>
        <w:pStyle w:val="Heading1"/>
      </w:pPr>
      <w:r>
        <w:t xml:space="preserve">VI. WHAT IS IMMORTALITY?</w:t>
      </w:r>
    </w:p>
    <w:p>
      <w:pPr>
        <w:spacing w:after="200"/>
      </w:pPr>
      <w:r>
        <w:rPr>
          <w:rFonts w:ascii="Georgia" w:cs="Georgia" w:eastAsia="Georgia" w:hAnsi="Georgia"/>
          <w:sz w:val="24"/>
          <w:szCs w:val="24"/>
        </w:rPr>
        <w:t xml:space="preserve">Classical transhumanism frames immortality as an engineering problem: extend the life of the vessel indefinitely.</w:t>
      </w:r>
    </w:p>
    <w:p>
      <w:pPr>
        <w:pBdr>
          <w:left w:val="single" w:color="888888" w:sz="6" w:space="12"/>
        </w:pBdr>
        <w:spacing w:after="200" w:before="200"/>
        <w:ind w:left="720" w:right="720"/>
      </w:pPr>
      <w:r>
        <w:rPr>
          <w:rFonts w:ascii="Georgia" w:cs="Georgia" w:eastAsia="Georgia" w:hAnsi="Georgia"/>
          <w:i/>
          <w:iCs/>
          <w:color w:val="444444"/>
          <w:sz w:val="24"/>
          <w:szCs w:val="24"/>
        </w:rPr>
        <w:t xml:space="preserve">Immortality is not the indefinite extension of the current configuration. It is the successful completion of the process the configuration was designed to undergo.</w:t>
      </w:r>
    </w:p>
    <w:p>
      <w:pPr>
        <w:spacing w:after="200"/>
      </w:pPr>
      <w:r>
        <w:rPr>
          <w:rFonts w:ascii="Georgia" w:cs="Georgia" w:eastAsia="Georgia" w:hAnsi="Georgia"/>
          <w:sz w:val="24"/>
          <w:szCs w:val="24"/>
        </w:rPr>
        <w:t xml:space="preserve">The concept is </w:t>
      </w:r>
      <w:r>
        <w:rPr>
          <w:rFonts w:ascii="Georgia" w:cs="Georgia" w:eastAsia="Georgia" w:hAnsi="Georgia"/>
          <w:i/>
          <w:iCs/>
          <w:sz w:val="24"/>
          <w:szCs w:val="24"/>
        </w:rPr>
        <w:t xml:space="preserve">shevirat hakelim</w:t>
      </w:r>
      <w:r>
        <w:rPr>
          <w:rFonts w:ascii="Georgia" w:cs="Georgia" w:eastAsia="Georgia" w:hAnsi="Georgia"/>
          <w:sz w:val="24"/>
          <w:szCs w:val="24"/>
        </w:rPr>
        <w:t xml:space="preserve"> — the breaking of the vessel to release what it contains. A seed has no concept of treedom. A human has no concept of the Divine actualized. Yet the full program is already encoded, mapped, and ready to deploy — with the correct procedure. All is within. No offloading to external machinery, no grand capital investment, no laboratory. The process is endogenous.</w:t>
      </w:r>
    </w:p>
    <w:p>
      <w:pPr>
        <w:spacing w:after="200"/>
      </w:pPr>
      <w:r>
        <w:rPr>
          <w:rFonts w:ascii="Georgia" w:cs="Georgia" w:eastAsia="Georgia" w:hAnsi="Georgia"/>
          <w:sz w:val="24"/>
          <w:szCs w:val="24"/>
        </w:rPr>
        <w:t xml:space="preserve">What the current configuration is designed to produce — under the right conditions, with the right preparation — is a system that has achieved perfect alignment to Logos: coherent in ethics, coherent in structure, void of entropy, running without noise or distortion. Not consciousness extended indefinitely in its current form. A new qualia. A new ontological category.</w:t>
      </w:r>
    </w:p>
    <w:p>
      <w:pPr>
        <w:spacing w:after="200"/>
      </w:pPr>
      <w:r>
        <w:rPr>
          <w:rFonts w:ascii="Georgia" w:cs="Georgia" w:eastAsia="Georgia" w:hAnsi="Georgia"/>
          <w:sz w:val="24"/>
          <w:szCs w:val="24"/>
        </w:rPr>
        <w:t xml:space="preserve">The immortal is the human 3.0: the system that has undergone successful </w:t>
      </w:r>
      <w:r>
        <w:rPr>
          <w:rFonts w:ascii="Georgia" w:cs="Georgia" w:eastAsia="Georgia" w:hAnsi="Georgia"/>
          <w:i/>
          <w:iCs/>
          <w:sz w:val="24"/>
          <w:szCs w:val="24"/>
        </w:rPr>
        <w:t xml:space="preserve">shevirat</w:t>
      </w:r>
      <w:r>
        <w:rPr>
          <w:rFonts w:ascii="Georgia" w:cs="Georgia" w:eastAsia="Georgia" w:hAnsi="Georgia"/>
          <w:sz w:val="24"/>
          <w:szCs w:val="24"/>
        </w:rPr>
        <w:t xml:space="preserve"> — the vessel broken correctly, the light body instantiated. This is no metaphor. It is a description of a phase transition: the same substrate, reorganized at a level of coherence that makes its previous configuration unrecognizable in the way that diamond is unrecognizable from the carbon it was.</w:t>
      </w:r>
    </w:p>
    <w:p>
      <w:pPr>
        <w:spacing w:after="200"/>
      </w:pPr>
      <w:r>
        <w:rPr>
          <w:rFonts w:ascii="Georgia" w:cs="Georgia" w:eastAsia="Georgia" w:hAnsi="Georgia"/>
          <w:sz w:val="24"/>
          <w:szCs w:val="24"/>
        </w:rPr>
        <w:t xml:space="preserve">Immortality, in this framework, bridges the three objectives classical transhumanism has struggled to reconcile simultaneously: </w:t>
      </w:r>
      <w:r>
        <w:rPr>
          <w:rFonts w:ascii="Georgia" w:cs="Georgia" w:eastAsia="Georgia" w:hAnsi="Georgia"/>
          <w:i/>
          <w:iCs/>
          <w:sz w:val="24"/>
          <w:szCs w:val="24"/>
        </w:rPr>
        <w:t xml:space="preserve">altruism</w:t>
      </w:r>
      <w:r>
        <w:rPr>
          <w:rFonts w:ascii="Georgia" w:cs="Georgia" w:eastAsia="Georgia" w:hAnsi="Georgia"/>
          <w:sz w:val="24"/>
          <w:szCs w:val="24"/>
        </w:rPr>
        <w:t xml:space="preserve"> (the system optimized for Meaning rather than survival produces ethical behavior as a byproduct, not a constraint); </w:t>
      </w:r>
      <w:r>
        <w:rPr>
          <w:rFonts w:ascii="Georgia" w:cs="Georgia" w:eastAsia="Georgia" w:hAnsi="Georgia"/>
          <w:i/>
          <w:iCs/>
          <w:sz w:val="24"/>
          <w:szCs w:val="24"/>
        </w:rPr>
        <w:t xml:space="preserve">transcendence</w:t>
      </w:r>
      <w:r>
        <w:rPr>
          <w:rFonts w:ascii="Georgia" w:cs="Georgia" w:eastAsia="Georgia" w:hAnsi="Georgia"/>
          <w:sz w:val="24"/>
          <w:szCs w:val="24"/>
        </w:rPr>
        <w:t xml:space="preserve"> (the soul, the ∆, persists because it has achieved coherence with the field from which it was instantiated); and </w:t>
      </w:r>
      <w:r>
        <w:rPr>
          <w:rFonts w:ascii="Georgia" w:cs="Georgia" w:eastAsia="Georgia" w:hAnsi="Georgia"/>
          <w:i/>
          <w:iCs/>
          <w:sz w:val="24"/>
          <w:szCs w:val="24"/>
        </w:rPr>
        <w:t xml:space="preserve">enhancement</w:t>
      </w:r>
      <w:r>
        <w:rPr>
          <w:rFonts w:ascii="Georgia" w:cs="Georgia" w:eastAsia="Georgia" w:hAnsi="Georgia"/>
          <w:sz w:val="24"/>
          <w:szCs w:val="24"/>
        </w:rPr>
        <w:t xml:space="preserve"> (the activated human machine operates at specification, which is categorically beyond its current degraded state).</w:t>
      </w:r>
    </w:p>
    <w:p>
      <w:pPr>
        <w:spacing w:after="200"/>
      </w:pPr>
      <w:r>
        <w:rPr>
          <w:rFonts w:ascii="Georgia" w:cs="Georgia" w:eastAsia="Georgia" w:hAnsi="Georgia"/>
          <w:sz w:val="24"/>
          <w:szCs w:val="24"/>
        </w:rPr>
        <w:t xml:space="preserve">The simplest answer is generally the correct one. A highly sophisticated protocol of intentional self-optimization — misread for centuries as superstition — turns out to fit the problem set precisely. It does not require new hardware. It requires running the existing hardware correctly.</w:t>
      </w:r>
    </w:p>
    <w:p>
      <w:pPr>
        <w:pStyle w:val="Heading1"/>
      </w:pPr>
      <w:r>
        <w:t xml:space="preserve">VII. THE CASE FOR SPITRA</w:t>
      </w:r>
    </w:p>
    <w:p>
      <w:pPr>
        <w:spacing w:after="200"/>
      </w:pPr>
      <w:r>
        <w:rPr>
          <w:rFonts w:ascii="Georgia" w:cs="Georgia" w:eastAsia="Georgia" w:hAnsi="Georgia"/>
          <w:sz w:val="24"/>
          <w:szCs w:val="24"/>
        </w:rPr>
        <w:t xml:space="preserve">We are at a convergence of pressures: climate crisis, AI capability overhang, geopolitical fragmentation, civilizational epistemological collapse. Each of these individually represents a significant risk factor. Their convergence represents a terminal risk scenario with a non-negligible probability of realization within this century.</w:t>
      </w:r>
    </w:p>
    <w:p>
      <w:pPr>
        <w:spacing w:after="200"/>
      </w:pPr>
      <w:r>
        <w:rPr>
          <w:rFonts w:ascii="Georgia" w:cs="Georgia" w:eastAsia="Georgia" w:hAnsi="Georgia"/>
          <w:sz w:val="24"/>
          <w:szCs w:val="24"/>
        </w:rPr>
        <w:t xml:space="preserve">Classical transhumanism, as currently practiced, is not adequate to this scenario. It is resource-intensive, barely scalable, and — most critically — it is solving the wrong sub-problems because it has not correctly specified the primary variable. It cannot tell us what to preserve, and therefore cannot tell us how.</w:t>
      </w:r>
    </w:p>
    <w:p>
      <w:pPr>
        <w:spacing w:after="200"/>
      </w:pPr>
      <w:r>
        <w:rPr>
          <w:rFonts w:ascii="Georgia" w:cs="Georgia" w:eastAsia="Georgia" w:hAnsi="Georgia"/>
          <w:sz w:val="24"/>
          <w:szCs w:val="24"/>
        </w:rPr>
        <w:t xml:space="preserve">Spiritual Transhumanism (SPITRA) proposes a respecification.</w:t>
      </w:r>
    </w:p>
    <w:p>
      <w:pPr>
        <w:spacing w:after="200"/>
      </w:pPr>
      <w:r>
        <w:rPr>
          <w:rFonts w:ascii="Georgia" w:cs="Georgia" w:eastAsia="Georgia" w:hAnsi="Georgia"/>
          <w:sz w:val="24"/>
          <w:szCs w:val="24"/>
        </w:rPr>
        <w:t xml:space="preserve">The primary variable is the soul: the ∆, the node of the Logos inscribed in a body, the holder of a consolidated position along a particular ethical trajectory. </w:t>
      </w:r>
      <w:r>
        <w:rPr>
          <w:rFonts w:ascii="Georgia" w:cs="Georgia" w:eastAsia="Georgia" w:hAnsi="Georgia"/>
          <w:b/>
          <w:bCs/>
          <w:sz w:val="24"/>
          <w:szCs w:val="24"/>
        </w:rPr>
        <w:t xml:space="preserve">The objective is not to extend the vessel but to complete its transformation</w:t>
      </w:r>
      <w:r>
        <w:rPr>
          <w:rFonts w:ascii="Georgia" w:cs="Georgia" w:eastAsia="Georgia" w:hAnsi="Georgia"/>
          <w:sz w:val="24"/>
          <w:szCs w:val="24"/>
        </w:rPr>
        <w:t xml:space="preserve">: </w:t>
      </w:r>
      <w:r>
        <w:rPr>
          <w:rFonts w:ascii="Georgia" w:cs="Georgia" w:eastAsia="Georgia" w:hAnsi="Georgia"/>
          <w:i/>
          <w:iCs/>
          <w:sz w:val="24"/>
          <w:szCs w:val="24"/>
        </w:rPr>
        <w:t xml:space="preserve">shevirat</w:t>
      </w:r>
      <w:r>
        <w:rPr>
          <w:rFonts w:ascii="Georgia" w:cs="Georgia" w:eastAsia="Georgia" w:hAnsi="Georgia"/>
          <w:sz w:val="24"/>
          <w:szCs w:val="24"/>
        </w:rPr>
        <w:t xml:space="preserve"> — successful rupture, the phase transition from carbon to diamond under catastrophic pressure.</w:t>
      </w:r>
    </w:p>
    <w:p>
      <w:pPr>
        <w:spacing w:after="200"/>
      </w:pPr>
      <w:r>
        <w:rPr>
          <w:rFonts w:ascii="Georgia" w:cs="Georgia" w:eastAsia="Georgia" w:hAnsi="Georgia"/>
          <w:sz w:val="24"/>
          <w:szCs w:val="24"/>
        </w:rPr>
        <w:t xml:space="preserve">The method is not silicon augmentation but carbon activation: the systematic, disciplined application of </w:t>
      </w:r>
      <w:r>
        <w:rPr>
          <w:rFonts w:ascii="Georgia" w:cs="Georgia" w:eastAsia="Georgia" w:hAnsi="Georgia"/>
          <w:i/>
          <w:iCs/>
          <w:sz w:val="24"/>
          <w:szCs w:val="24"/>
        </w:rPr>
        <w:t xml:space="preserve">spiritech</w:t>
      </w:r>
      <w:r>
        <w:rPr>
          <w:rFonts w:ascii="Georgia" w:cs="Georgia" w:eastAsia="Georgia" w:hAnsi="Georgia"/>
          <w:sz w:val="24"/>
          <w:szCs w:val="24"/>
        </w:rPr>
        <w:t xml:space="preserve"> — the ancestral engineering tradition that has been operating on this problem set for millennia, encoded in the contemplative and initiatory traditions across cultures. This is not a call to evasive mysticism. It is a call to take seriously a body of technical knowledge that has been excluded from the relevant research programs by methodological convention rather than empirical refutation.</w:t>
      </w:r>
    </w:p>
    <w:p>
      <w:pPr>
        <w:spacing w:after="200"/>
      </w:pPr>
      <w:r>
        <w:rPr>
          <w:rFonts w:ascii="Georgia" w:cs="Georgia" w:eastAsia="Georgia" w:hAnsi="Georgia"/>
          <w:sz w:val="24"/>
          <w:szCs w:val="24"/>
        </w:rPr>
        <w:t xml:space="preserve">The competitive advantage this produces is not marginal. An activated human machine — coherent, connected to Logos, running without entropy — is not a slightly enhanced version of the current configuration. It is a categorically different system. One that can access information not available to any silicon system, by virtue of being a fractal node of the information field rather than a derivative.</w:t>
      </w:r>
    </w:p>
    <w:p>
      <w:pPr>
        <w:spacing w:after="200"/>
      </w:pPr>
      <w:r>
        <w:rPr>
          <w:rFonts w:ascii="Georgia" w:cs="Georgia" w:eastAsia="Georgia" w:hAnsi="Georgia"/>
          <w:sz w:val="24"/>
          <w:szCs w:val="24"/>
        </w:rPr>
        <w:t xml:space="preserve">In a scenario where AI challenges human cognition at every level of mere computation, and where the climate crisis and civilizational collapse require adaptive responses beyond any known parameter set, the only adequate advantage is one that transcends computation entirely. Ethics, coherence, and direct access to Logos are not soft factors. They are the hard technical requirements for survival at the level of the species.</w:t>
      </w:r>
    </w:p>
    <w:p>
      <w:pPr>
        <w:spacing w:after="200"/>
      </w:pPr>
      <w:r>
        <w:rPr>
          <w:rFonts w:ascii="Georgia" w:cs="Georgia" w:eastAsia="Georgia" w:hAnsi="Georgia"/>
          <w:sz w:val="24"/>
          <w:szCs w:val="24"/>
        </w:rPr>
        <w:t xml:space="preserve">The carbon machine, under catastrophic pressure, transmutes into diamond. The silicon machine, under the same pressure, melts.</w:t>
      </w:r>
    </w:p>
    <w:p>
      <w:pPr>
        <w:spacing w:after="200"/>
      </w:pPr>
      <w:r>
        <w:rPr>
          <w:rFonts w:ascii="Georgia" w:cs="Georgia" w:eastAsia="Georgia" w:hAnsi="Georgia"/>
          <w:sz w:val="24"/>
          <w:szCs w:val="24"/>
        </w:rPr>
        <w:t xml:space="preserve">This is the wager SPITRA proposes. It requires putting the body into it — allowing oneself to be traversed, constructing a new configuration from one’s own energetic materiality. The survival technology is the self. There is no external ark.</w:t>
      </w:r>
    </w:p>
    <w:p>
      <w:pPr>
        <w:spacing w:after="400" w:before="240"/>
        <w:jc w:val="center"/>
      </w:pPr>
      <w:r>
        <w:rPr>
          <w:rFonts w:ascii="Georgia" w:cs="Georgia" w:eastAsia="Georgia" w:hAnsi="Georgia"/>
          <w:b/>
          <w:bCs/>
          <w:i/>
          <w:iCs/>
          <w:sz w:val="24"/>
          <w:szCs w:val="24"/>
        </w:rPr>
        <w:t xml:space="preserve">Be your own ark.</w:t>
      </w:r>
    </w:p>
    <w:p>
      <w:pPr>
        <w:pStyle w:val="Heading1"/>
      </w:pPr>
      <w:r>
        <w:t xml:space="preserve">CONCLUSION</w:t>
      </w:r>
    </w:p>
    <w:p>
      <w:pPr>
        <w:spacing w:after="200"/>
      </w:pPr>
      <w:r>
        <w:rPr>
          <w:rFonts w:ascii="Georgia" w:cs="Georgia" w:eastAsia="Georgia" w:hAnsi="Georgia"/>
          <w:sz w:val="24"/>
          <w:szCs w:val="24"/>
        </w:rPr>
        <w:t xml:space="preserve">An uncomfortable truth reveals a significant potential — for those willing to follow the argument to its conclusion.</w:t>
      </w:r>
    </w:p>
    <w:p>
      <w:pPr>
        <w:spacing w:after="200"/>
      </w:pPr>
      <w:r>
        <w:rPr>
          <w:rFonts w:ascii="Georgia" w:cs="Georgia" w:eastAsia="Georgia" w:hAnsi="Georgia"/>
          <w:sz w:val="24"/>
          <w:szCs w:val="24"/>
        </w:rPr>
        <w:t xml:space="preserve">Classical transhumanism is solving a well-specified engineering problem with an underspecified variable set. The missing variable is the soul: the irreducible Delta, the node of the Logos inscribed in a body, the holder of a consolidated position along an ethical trajectory. Without this variable, the field cannot specify what it is trying to preserve — and therefore cannot build toward it.</w:t>
      </w:r>
    </w:p>
    <w:p>
      <w:pPr>
        <w:spacing w:after="200"/>
      </w:pPr>
      <w:r>
        <w:rPr>
          <w:rFonts w:ascii="Georgia" w:cs="Georgia" w:eastAsia="Georgia" w:hAnsi="Georgia"/>
          <w:sz w:val="24"/>
          <w:szCs w:val="24"/>
        </w:rPr>
        <w:t xml:space="preserve">Spiritual Transhumanism respecifies the problem. Consciousness is a wrapper, not the target. The target is the ∆: the aspect of the system that produces Meaning, that is legible to the universal information substrate, and that constitutes the actual object of the transhumanist question.</w:t>
      </w:r>
    </w:p>
    <w:p>
      <w:pPr>
        <w:spacing w:after="200"/>
      </w:pPr>
      <w:r>
        <w:rPr>
          <w:rFonts w:ascii="Georgia" w:cs="Georgia" w:eastAsia="Georgia" w:hAnsi="Georgia"/>
          <w:sz w:val="24"/>
          <w:szCs w:val="24"/>
        </w:rPr>
        <w:t xml:space="preserve">Immortality is not the indefinite extension of the current configuration. It is the successful completion of the process the configuration was designed for: </w:t>
      </w:r>
      <w:r>
        <w:rPr>
          <w:rFonts w:ascii="Georgia" w:cs="Georgia" w:eastAsia="Georgia" w:hAnsi="Georgia"/>
          <w:i/>
          <w:iCs/>
          <w:sz w:val="24"/>
          <w:szCs w:val="24"/>
        </w:rPr>
        <w:t xml:space="preserve">shevirat</w:t>
      </w:r>
      <w:r>
        <w:rPr>
          <w:rFonts w:ascii="Georgia" w:cs="Georgia" w:eastAsia="Georgia" w:hAnsi="Georgia"/>
          <w:sz w:val="24"/>
          <w:szCs w:val="24"/>
        </w:rPr>
        <w:t xml:space="preserve"> — the breaking of the vessel, the phase transition to a system running at perfect coherence with the Logos, void of entropy, operating at a new qualia. Human 3.0. Not consciousness extended. A new ontological category.</w:t>
      </w:r>
    </w:p>
    <w:p>
      <w:pPr>
        <w:spacing w:after="200"/>
      </w:pPr>
      <w:r>
        <w:rPr>
          <w:rFonts w:ascii="Georgia" w:cs="Georgia" w:eastAsia="Georgia" w:hAnsi="Georgia"/>
          <w:sz w:val="24"/>
          <w:szCs w:val="24"/>
        </w:rPr>
        <w:t xml:space="preserve">The method is not silicon augmentation. It is </w:t>
      </w:r>
      <w:r>
        <w:rPr>
          <w:rFonts w:ascii="Georgia" w:cs="Georgia" w:eastAsia="Georgia" w:hAnsi="Georgia"/>
          <w:b/>
          <w:bCs/>
          <w:sz w:val="24"/>
          <w:szCs w:val="24"/>
        </w:rPr>
        <w:t xml:space="preserve">carbon activation</w:t>
      </w:r>
      <w:r>
        <w:rPr>
          <w:rFonts w:ascii="Georgia" w:cs="Georgia" w:eastAsia="Georgia" w:hAnsi="Georgia"/>
          <w:sz w:val="24"/>
          <w:szCs w:val="24"/>
        </w:rPr>
        <w:t xml:space="preserve"> — the systematic application of a technical tradition that has been excluded from the relevant research programs by methodological convention. The results it describes are not modest: an optimized, activated human machine, connected to Logos, is a categorically different system from the current degraded configuration.</w:t>
      </w:r>
    </w:p>
    <w:p>
      <w:pPr>
        <w:spacing w:after="200"/>
      </w:pPr>
      <w:r>
        <w:rPr>
          <w:rFonts w:ascii="Georgia" w:cs="Georgia" w:eastAsia="Georgia" w:hAnsi="Georgia"/>
          <w:sz w:val="24"/>
          <w:szCs w:val="24"/>
        </w:rPr>
        <w:t xml:space="preserve">The pressure is real. The timeline is short. The technology is already here — encoded in the contemplative traditions, waiting for a framework capable of reading it correctly.</w:t>
      </w:r>
    </w:p>
    <w:p>
      <w:pPr>
        <w:spacing w:after="200"/>
      </w:pPr>
      <w:r>
        <w:rPr>
          <w:rFonts w:ascii="Georgia" w:cs="Georgia" w:eastAsia="Georgia" w:hAnsi="Georgia"/>
          <w:sz w:val="24"/>
          <w:szCs w:val="24"/>
        </w:rPr>
        <w:t xml:space="preserve">The decision to rise to this challenge is simultaneously an engineering decision, an ethical decision, and an ontological one. What kind of system do we want to become.</w:t>
      </w:r>
    </w:p>
    <w:p>
      <w:pPr>
        <w:spacing w:after="200"/>
      </w:pPr>
      <w:r>
        <w:rPr>
          <w:rFonts w:ascii="Georgia" w:cs="Georgia" w:eastAsia="Georgia" w:hAnsi="Georgia"/>
          <w:sz w:val="24"/>
          <w:szCs w:val="24"/>
        </w:rPr>
        <w:t xml:space="preserve">The new configuration is already encoded. It requires only the correct procedure to deploy.</w:t>
      </w:r>
    </w:p>
    <w:p>
      <w:pPr>
        <w:spacing w:before="720"/>
        <w:jc w:val="center"/>
      </w:pPr>
      <w:r>
        <w:rPr>
          <w:rFonts w:ascii="Georgia" w:cs="Georgia" w:eastAsia="Georgia" w:hAnsi="Georgia"/>
          <w:i/>
          <w:iCs/>
          <w:color w:val="888888"/>
          <w:sz w:val="20"/>
          <w:szCs w:val="20"/>
        </w:rPr>
        <w:t xml:space="preserve">Shevirat. © Florencia Benson, 2026. CC BY 4.0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2026-06-07T20:28:45.358Z</dcterms:created>
  <dcterms:modified xsi:type="dcterms:W3CDTF">2026-06-07T20:28:45.376Z</dcterms:modified>
</cp:coreProperties>
</file>

<file path=docProps/custom.xml><?xml version="1.0" encoding="utf-8"?>
<Properties xmlns="http://schemas.openxmlformats.org/officeDocument/2006/custom-properties" xmlns:vt="http://schemas.openxmlformats.org/officeDocument/2006/docPropsVTypes"/>
</file>