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53F" w:rsidRPr="00CB3BAC" w:rsidRDefault="004B13ED" w:rsidP="00CB3BAC">
      <w:pPr>
        <w:jc w:val="center"/>
        <w:rPr>
          <w:rFonts w:cstheme="minorHAnsi"/>
          <w:b/>
          <w:sz w:val="32"/>
          <w:szCs w:val="24"/>
        </w:rPr>
      </w:pPr>
      <w:r w:rsidRPr="00CB3BAC">
        <w:rPr>
          <w:rFonts w:cstheme="minorHAnsi"/>
          <w:b/>
          <w:sz w:val="32"/>
          <w:szCs w:val="24"/>
        </w:rPr>
        <w:t>AWS BACKUP ET RESTAURE</w:t>
      </w:r>
    </w:p>
    <w:p w:rsidR="00E83C27" w:rsidRPr="00E640EC" w:rsidRDefault="00E83C27" w:rsidP="001F4FC4">
      <w:pPr>
        <w:jc w:val="both"/>
        <w:rPr>
          <w:rFonts w:cstheme="minorHAnsi"/>
          <w:b/>
          <w:sz w:val="24"/>
          <w:szCs w:val="24"/>
        </w:rPr>
      </w:pPr>
    </w:p>
    <w:p w:rsidR="005B7EC7" w:rsidRPr="00E640EC" w:rsidRDefault="006347B4" w:rsidP="001F4FC4">
      <w:pPr>
        <w:pStyle w:val="Paragraphedeliste"/>
        <w:numPr>
          <w:ilvl w:val="0"/>
          <w:numId w:val="3"/>
        </w:numPr>
        <w:jc w:val="both"/>
        <w:rPr>
          <w:rFonts w:cstheme="minorHAnsi"/>
          <w:b/>
          <w:sz w:val="24"/>
          <w:szCs w:val="24"/>
        </w:rPr>
      </w:pPr>
      <w:r w:rsidRPr="00E640EC">
        <w:rPr>
          <w:rFonts w:cstheme="minorHAnsi"/>
          <w:b/>
          <w:sz w:val="24"/>
          <w:szCs w:val="24"/>
        </w:rPr>
        <w:t>Définition</w:t>
      </w:r>
      <w:r w:rsidR="00B12EDA" w:rsidRPr="00E640EC">
        <w:rPr>
          <w:rFonts w:cstheme="minorHAnsi"/>
          <w:b/>
          <w:sz w:val="24"/>
          <w:szCs w:val="24"/>
        </w:rPr>
        <w:t>.</w:t>
      </w:r>
    </w:p>
    <w:p w:rsidR="00BD3E36" w:rsidRPr="00E640EC" w:rsidRDefault="00BD3E36" w:rsidP="001F4FC4">
      <w:pPr>
        <w:jc w:val="both"/>
        <w:rPr>
          <w:rFonts w:cstheme="minorHAnsi"/>
          <w:sz w:val="24"/>
          <w:szCs w:val="24"/>
        </w:rPr>
      </w:pPr>
      <w:r w:rsidRPr="00E640EC">
        <w:rPr>
          <w:rFonts w:cstheme="minorHAnsi"/>
          <w:sz w:val="24"/>
          <w:szCs w:val="24"/>
        </w:rPr>
        <w:t xml:space="preserve">AWS Backup est un service de sauvegarde entièrement </w:t>
      </w:r>
      <w:r w:rsidR="0094149F" w:rsidRPr="00E640EC">
        <w:rPr>
          <w:rFonts w:cstheme="minorHAnsi"/>
          <w:sz w:val="24"/>
          <w:szCs w:val="24"/>
        </w:rPr>
        <w:t>gère</w:t>
      </w:r>
      <w:r w:rsidRPr="00E640EC">
        <w:rPr>
          <w:rFonts w:cstheme="minorHAnsi"/>
          <w:sz w:val="24"/>
          <w:szCs w:val="24"/>
        </w:rPr>
        <w:t xml:space="preserve"> propose par </w:t>
      </w:r>
      <w:r w:rsidR="0094149F" w:rsidRPr="00E640EC">
        <w:rPr>
          <w:rFonts w:cstheme="minorHAnsi"/>
          <w:sz w:val="24"/>
          <w:szCs w:val="24"/>
        </w:rPr>
        <w:t>Amazon</w:t>
      </w:r>
      <w:r w:rsidRPr="00E640EC">
        <w:rPr>
          <w:rFonts w:cstheme="minorHAnsi"/>
          <w:sz w:val="24"/>
          <w:szCs w:val="24"/>
        </w:rPr>
        <w:t xml:space="preserve"> web services. Il permet de centraliser et d’automatiser la sauvegarde de </w:t>
      </w:r>
      <w:r w:rsidR="0094149F" w:rsidRPr="00E640EC">
        <w:rPr>
          <w:rFonts w:cstheme="minorHAnsi"/>
          <w:sz w:val="24"/>
          <w:szCs w:val="24"/>
        </w:rPr>
        <w:t>données</w:t>
      </w:r>
      <w:r w:rsidRPr="00E640EC">
        <w:rPr>
          <w:rFonts w:cstheme="minorHAnsi"/>
          <w:sz w:val="24"/>
          <w:szCs w:val="24"/>
        </w:rPr>
        <w:t xml:space="preserve"> dans les environnements AWS et sur site. Avec AWS Backup, les utilisateurs peuvent </w:t>
      </w:r>
      <w:r w:rsidR="0094149F" w:rsidRPr="00E640EC">
        <w:rPr>
          <w:rFonts w:cstheme="minorHAnsi"/>
          <w:sz w:val="24"/>
          <w:szCs w:val="24"/>
        </w:rPr>
        <w:t>également</w:t>
      </w:r>
      <w:r w:rsidRPr="00E640EC">
        <w:rPr>
          <w:rFonts w:cstheme="minorHAnsi"/>
          <w:sz w:val="24"/>
          <w:szCs w:val="24"/>
        </w:rPr>
        <w:t xml:space="preserve"> créer des plans de sauvegarde personnalises pour les applications</w:t>
      </w:r>
      <w:r w:rsidR="0094149F" w:rsidRPr="00E640EC">
        <w:rPr>
          <w:rFonts w:cstheme="minorHAnsi"/>
          <w:sz w:val="24"/>
          <w:szCs w:val="24"/>
        </w:rPr>
        <w:t xml:space="preserve"> sur site, en utilisant des agents de sauvegarde </w:t>
      </w:r>
      <w:r w:rsidR="009F4CC8" w:rsidRPr="00E640EC">
        <w:rPr>
          <w:rFonts w:cstheme="minorHAnsi"/>
          <w:sz w:val="24"/>
          <w:szCs w:val="24"/>
        </w:rPr>
        <w:t>qui envoient</w:t>
      </w:r>
      <w:r w:rsidR="0094149F" w:rsidRPr="00E640EC">
        <w:rPr>
          <w:rFonts w:cstheme="minorHAnsi"/>
          <w:sz w:val="24"/>
          <w:szCs w:val="24"/>
        </w:rPr>
        <w:t xml:space="preserve"> les </w:t>
      </w:r>
      <w:r w:rsidR="009F4CC8" w:rsidRPr="00E640EC">
        <w:rPr>
          <w:rFonts w:cstheme="minorHAnsi"/>
          <w:sz w:val="24"/>
          <w:szCs w:val="24"/>
        </w:rPr>
        <w:t>données à</w:t>
      </w:r>
      <w:r w:rsidR="0094149F" w:rsidRPr="00E640EC">
        <w:rPr>
          <w:rFonts w:cstheme="minorHAnsi"/>
          <w:sz w:val="24"/>
          <w:szCs w:val="24"/>
        </w:rPr>
        <w:t xml:space="preserve"> un emplacement se stockage </w:t>
      </w:r>
      <w:r w:rsidR="001E1851" w:rsidRPr="00E640EC">
        <w:rPr>
          <w:rFonts w:cstheme="minorHAnsi"/>
          <w:sz w:val="24"/>
          <w:szCs w:val="24"/>
        </w:rPr>
        <w:t>AWS B</w:t>
      </w:r>
      <w:r w:rsidR="0094149F" w:rsidRPr="00E640EC">
        <w:rPr>
          <w:rFonts w:cstheme="minorHAnsi"/>
          <w:sz w:val="24"/>
          <w:szCs w:val="24"/>
        </w:rPr>
        <w:t>ackup.</w:t>
      </w:r>
      <w:r w:rsidR="003F4E51" w:rsidRPr="00E640EC">
        <w:rPr>
          <w:rFonts w:cstheme="minorHAnsi"/>
          <w:sz w:val="24"/>
          <w:szCs w:val="24"/>
        </w:rPr>
        <w:t xml:space="preserve"> </w:t>
      </w:r>
    </w:p>
    <w:p w:rsidR="004B3AD3" w:rsidRPr="00E640EC" w:rsidRDefault="003F4E51" w:rsidP="001F4FC4">
      <w:pPr>
        <w:jc w:val="both"/>
        <w:rPr>
          <w:rFonts w:cstheme="minorHAnsi"/>
          <w:sz w:val="24"/>
          <w:szCs w:val="24"/>
        </w:rPr>
      </w:pPr>
      <w:r w:rsidRPr="00E640EC">
        <w:rPr>
          <w:rFonts w:cstheme="minorHAnsi"/>
          <w:sz w:val="24"/>
          <w:szCs w:val="24"/>
        </w:rPr>
        <w:t xml:space="preserve"> </w:t>
      </w:r>
      <w:r w:rsidR="001E1851" w:rsidRPr="00E640EC">
        <w:rPr>
          <w:rFonts w:cstheme="minorHAnsi"/>
          <w:sz w:val="24"/>
          <w:szCs w:val="24"/>
        </w:rPr>
        <w:t>AWS</w:t>
      </w:r>
      <w:r w:rsidRPr="00E640EC">
        <w:rPr>
          <w:rFonts w:cstheme="minorHAnsi"/>
          <w:sz w:val="24"/>
          <w:szCs w:val="24"/>
        </w:rPr>
        <w:t xml:space="preserve"> backup facilite la sauvegarde et la restauration de données dans </w:t>
      </w:r>
      <w:r w:rsidR="001E1851" w:rsidRPr="00E640EC">
        <w:rPr>
          <w:rFonts w:cstheme="minorHAnsi"/>
          <w:sz w:val="24"/>
          <w:szCs w:val="24"/>
        </w:rPr>
        <w:t>les environnements</w:t>
      </w:r>
      <w:r w:rsidRPr="00E640EC">
        <w:rPr>
          <w:rFonts w:cstheme="minorHAnsi"/>
          <w:sz w:val="24"/>
          <w:szCs w:val="24"/>
        </w:rPr>
        <w:t xml:space="preserve"> </w:t>
      </w:r>
      <w:r w:rsidR="001E1851" w:rsidRPr="00E640EC">
        <w:rPr>
          <w:rFonts w:cstheme="minorHAnsi"/>
          <w:sz w:val="24"/>
          <w:szCs w:val="24"/>
        </w:rPr>
        <w:t>AWS</w:t>
      </w:r>
      <w:r w:rsidRPr="00E640EC">
        <w:rPr>
          <w:rFonts w:cstheme="minorHAnsi"/>
          <w:sz w:val="24"/>
          <w:szCs w:val="24"/>
        </w:rPr>
        <w:t xml:space="preserve"> et sur site, tout en offrant une gestion centralisée des plans de sauvegarde et des données de sauvegarde </w:t>
      </w:r>
      <w:r w:rsidR="001E1851" w:rsidRPr="00E640EC">
        <w:rPr>
          <w:rFonts w:cstheme="minorHAnsi"/>
          <w:sz w:val="24"/>
          <w:szCs w:val="24"/>
        </w:rPr>
        <w:t>à</w:t>
      </w:r>
      <w:r w:rsidRPr="00E640EC">
        <w:rPr>
          <w:rFonts w:cstheme="minorHAnsi"/>
          <w:sz w:val="24"/>
          <w:szCs w:val="24"/>
        </w:rPr>
        <w:t xml:space="preserve"> partir d’une seule console.</w:t>
      </w:r>
    </w:p>
    <w:p w:rsidR="001E1851" w:rsidRPr="00E640EC" w:rsidRDefault="006347B4" w:rsidP="001F4FC4">
      <w:pPr>
        <w:pStyle w:val="Paragraphedeliste"/>
        <w:numPr>
          <w:ilvl w:val="0"/>
          <w:numId w:val="3"/>
        </w:numPr>
        <w:jc w:val="both"/>
        <w:rPr>
          <w:rFonts w:cstheme="minorHAnsi"/>
          <w:b/>
          <w:sz w:val="24"/>
          <w:szCs w:val="24"/>
        </w:rPr>
      </w:pPr>
      <w:r w:rsidRPr="00E640EC">
        <w:rPr>
          <w:rFonts w:cstheme="minorHAnsi"/>
          <w:b/>
          <w:sz w:val="24"/>
          <w:szCs w:val="24"/>
        </w:rPr>
        <w:t>Fonctionnement du service AWS Backup</w:t>
      </w:r>
    </w:p>
    <w:p w:rsidR="006347B4" w:rsidRPr="00E640EC" w:rsidRDefault="006347B4" w:rsidP="001F4FC4">
      <w:pPr>
        <w:jc w:val="both"/>
        <w:rPr>
          <w:rFonts w:eastAsia="Times New Roman" w:cstheme="minorHAnsi"/>
          <w:sz w:val="24"/>
          <w:szCs w:val="24"/>
        </w:rPr>
      </w:pPr>
      <w:r w:rsidRPr="00E640EC">
        <w:rPr>
          <w:rFonts w:eastAsia="Times New Roman" w:cstheme="minorHAnsi"/>
          <w:sz w:val="24"/>
          <w:szCs w:val="24"/>
        </w:rPr>
        <w:t>AWS Backup fonctionne en permettant aux utilisateurs de créer des plans de sauvegarde à partir de la console de gestion AWS Backup ou via des API. Ces plans de sauvegarde peuvent être personnalisés en fonction des besoins de l'utilisateur en termes de fréquence de sauvegarde, de rétention de sauvegarde et de stockage des données de sauvegarde.</w:t>
      </w:r>
    </w:p>
    <w:p w:rsidR="001E1851" w:rsidRPr="00E640EC" w:rsidRDefault="001E1851" w:rsidP="001F4FC4">
      <w:pPr>
        <w:jc w:val="both"/>
        <w:rPr>
          <w:rFonts w:eastAsia="Times New Roman" w:cstheme="minorHAnsi"/>
          <w:sz w:val="24"/>
          <w:szCs w:val="24"/>
        </w:rPr>
      </w:pPr>
      <w:r w:rsidRPr="00E640EC">
        <w:rPr>
          <w:rFonts w:eastAsia="Times New Roman" w:cstheme="minorHAnsi"/>
          <w:sz w:val="24"/>
          <w:szCs w:val="24"/>
        </w:rPr>
        <w:t xml:space="preserve">Les utilisateurs peuvent créer des plans de </w:t>
      </w:r>
      <w:r w:rsidR="00B90235" w:rsidRPr="00E640EC">
        <w:rPr>
          <w:rFonts w:eastAsia="Times New Roman" w:cstheme="minorHAnsi"/>
          <w:sz w:val="24"/>
          <w:szCs w:val="24"/>
        </w:rPr>
        <w:t>sauvegarde</w:t>
      </w:r>
      <w:r w:rsidRPr="00E640EC">
        <w:rPr>
          <w:rFonts w:eastAsia="Times New Roman" w:cstheme="minorHAnsi"/>
          <w:sz w:val="24"/>
          <w:szCs w:val="24"/>
        </w:rPr>
        <w:t xml:space="preserve"> pour </w:t>
      </w:r>
      <w:r w:rsidR="00B90235" w:rsidRPr="00E640EC">
        <w:rPr>
          <w:rFonts w:eastAsia="Times New Roman" w:cstheme="minorHAnsi"/>
          <w:sz w:val="24"/>
          <w:szCs w:val="24"/>
        </w:rPr>
        <w:t>différents</w:t>
      </w:r>
      <w:r w:rsidRPr="00E640EC">
        <w:rPr>
          <w:rFonts w:eastAsia="Times New Roman" w:cstheme="minorHAnsi"/>
          <w:sz w:val="24"/>
          <w:szCs w:val="24"/>
        </w:rPr>
        <w:t xml:space="preserve"> services AWS tels qu’Amazon EBS, Amazon RDS, Amazon </w:t>
      </w:r>
      <w:proofErr w:type="spellStart"/>
      <w:r w:rsidRPr="00E640EC">
        <w:rPr>
          <w:rFonts w:eastAsia="Times New Roman" w:cstheme="minorHAnsi"/>
          <w:sz w:val="24"/>
          <w:szCs w:val="24"/>
        </w:rPr>
        <w:t>DynamoDB</w:t>
      </w:r>
      <w:proofErr w:type="spellEnd"/>
      <w:r w:rsidRPr="00E640EC">
        <w:rPr>
          <w:rFonts w:eastAsia="Times New Roman" w:cstheme="minorHAnsi"/>
          <w:sz w:val="24"/>
          <w:szCs w:val="24"/>
        </w:rPr>
        <w:t>, Amazon EFS, A</w:t>
      </w:r>
      <w:r w:rsidR="00B90235" w:rsidRPr="00E640EC">
        <w:rPr>
          <w:rFonts w:eastAsia="Times New Roman" w:cstheme="minorHAnsi"/>
          <w:sz w:val="24"/>
          <w:szCs w:val="24"/>
        </w:rPr>
        <w:t xml:space="preserve">mazon </w:t>
      </w:r>
      <w:proofErr w:type="spellStart"/>
      <w:r w:rsidR="00B90235" w:rsidRPr="00E640EC">
        <w:rPr>
          <w:rFonts w:eastAsia="Times New Roman" w:cstheme="minorHAnsi"/>
          <w:sz w:val="24"/>
          <w:szCs w:val="24"/>
        </w:rPr>
        <w:t>FSx</w:t>
      </w:r>
      <w:proofErr w:type="spellEnd"/>
      <w:r w:rsidR="00B90235" w:rsidRPr="00E640EC">
        <w:rPr>
          <w:rFonts w:eastAsia="Times New Roman" w:cstheme="minorHAnsi"/>
          <w:sz w:val="24"/>
          <w:szCs w:val="24"/>
        </w:rPr>
        <w:t xml:space="preserve"> etc. AWS Backup peut également être utilise pour sauvegarde des données sur site, en utilisant des agents de sauvegarde qui envoient les données </w:t>
      </w:r>
      <w:proofErr w:type="gramStart"/>
      <w:r w:rsidR="00B90235" w:rsidRPr="00E640EC">
        <w:rPr>
          <w:rFonts w:eastAsia="Times New Roman" w:cstheme="minorHAnsi"/>
          <w:sz w:val="24"/>
          <w:szCs w:val="24"/>
        </w:rPr>
        <w:t>a</w:t>
      </w:r>
      <w:proofErr w:type="gramEnd"/>
      <w:r w:rsidR="00B90235" w:rsidRPr="00E640EC">
        <w:rPr>
          <w:rFonts w:eastAsia="Times New Roman" w:cstheme="minorHAnsi"/>
          <w:sz w:val="24"/>
          <w:szCs w:val="24"/>
        </w:rPr>
        <w:t xml:space="preserve"> un emplacement de stockage AWS Backup.</w:t>
      </w:r>
    </w:p>
    <w:p w:rsidR="00B90235" w:rsidRPr="00E640EC" w:rsidRDefault="00B90235" w:rsidP="001F4FC4">
      <w:pPr>
        <w:jc w:val="both"/>
        <w:rPr>
          <w:rFonts w:eastAsia="Times New Roman" w:cstheme="minorHAnsi"/>
          <w:sz w:val="24"/>
          <w:szCs w:val="24"/>
        </w:rPr>
      </w:pPr>
      <w:r w:rsidRPr="00E640EC">
        <w:rPr>
          <w:rFonts w:eastAsia="Times New Roman" w:cstheme="minorHAnsi"/>
          <w:sz w:val="24"/>
          <w:szCs w:val="24"/>
        </w:rPr>
        <w:t xml:space="preserve">Une fois qu’un plan de sauvegarde </w:t>
      </w:r>
      <w:r w:rsidR="00017DFA" w:rsidRPr="00E640EC">
        <w:rPr>
          <w:rFonts w:eastAsia="Times New Roman" w:cstheme="minorHAnsi"/>
          <w:sz w:val="24"/>
          <w:szCs w:val="24"/>
        </w:rPr>
        <w:t xml:space="preserve">est </w:t>
      </w:r>
      <w:r w:rsidR="007C6A0C" w:rsidRPr="00E640EC">
        <w:rPr>
          <w:rFonts w:eastAsia="Times New Roman" w:cstheme="minorHAnsi"/>
          <w:sz w:val="24"/>
          <w:szCs w:val="24"/>
        </w:rPr>
        <w:t>créé</w:t>
      </w:r>
      <w:r w:rsidR="00017DFA" w:rsidRPr="00E640EC">
        <w:rPr>
          <w:rFonts w:eastAsia="Times New Roman" w:cstheme="minorHAnsi"/>
          <w:sz w:val="24"/>
          <w:szCs w:val="24"/>
        </w:rPr>
        <w:t xml:space="preserve">, AWS Backup gère automatiquement la sauvegarde des données selon la fréquence définie et stocke les données de sauvegarde dans un coffre-fort de sauvegarde AWS Backup. Les données de sauvegarde sont cryptées </w:t>
      </w:r>
      <w:r w:rsidR="0060170F" w:rsidRPr="00E640EC">
        <w:rPr>
          <w:rFonts w:eastAsia="Times New Roman" w:cstheme="minorHAnsi"/>
          <w:sz w:val="24"/>
          <w:szCs w:val="24"/>
        </w:rPr>
        <w:t>à</w:t>
      </w:r>
      <w:r w:rsidR="00017DFA" w:rsidRPr="00E640EC">
        <w:rPr>
          <w:rFonts w:eastAsia="Times New Roman" w:cstheme="minorHAnsi"/>
          <w:sz w:val="24"/>
          <w:szCs w:val="24"/>
        </w:rPr>
        <w:t xml:space="preserve"> l’aide de AWS KMS et peuvent être restaurées en utilisant la console AWS backup ou via des API.</w:t>
      </w:r>
    </w:p>
    <w:p w:rsidR="0060170F" w:rsidRPr="00E640EC" w:rsidRDefault="0060170F" w:rsidP="001F4FC4">
      <w:pPr>
        <w:jc w:val="both"/>
        <w:rPr>
          <w:rFonts w:eastAsia="Times New Roman" w:cstheme="minorHAnsi"/>
          <w:sz w:val="24"/>
          <w:szCs w:val="24"/>
        </w:rPr>
      </w:pPr>
      <w:r w:rsidRPr="00E640EC">
        <w:rPr>
          <w:rFonts w:eastAsia="Times New Roman" w:cstheme="minorHAnsi"/>
          <w:sz w:val="24"/>
          <w:szCs w:val="24"/>
        </w:rPr>
        <w:t xml:space="preserve">En </w:t>
      </w:r>
      <w:r w:rsidR="00C4382E" w:rsidRPr="00E640EC">
        <w:rPr>
          <w:rFonts w:eastAsia="Times New Roman" w:cstheme="minorHAnsi"/>
          <w:sz w:val="24"/>
          <w:szCs w:val="24"/>
        </w:rPr>
        <w:t>résume</w:t>
      </w:r>
      <w:r w:rsidRPr="00E640EC">
        <w:rPr>
          <w:rFonts w:eastAsia="Times New Roman" w:cstheme="minorHAnsi"/>
          <w:sz w:val="24"/>
          <w:szCs w:val="24"/>
        </w:rPr>
        <w:t xml:space="preserve">, AWS Backup simplifie la sauvegarde et la restauration de </w:t>
      </w:r>
      <w:r w:rsidR="00C4382E" w:rsidRPr="00E640EC">
        <w:rPr>
          <w:rFonts w:eastAsia="Times New Roman" w:cstheme="minorHAnsi"/>
          <w:sz w:val="24"/>
          <w:szCs w:val="24"/>
        </w:rPr>
        <w:t>données</w:t>
      </w:r>
      <w:r w:rsidRPr="00E640EC">
        <w:rPr>
          <w:rFonts w:eastAsia="Times New Roman" w:cstheme="minorHAnsi"/>
          <w:sz w:val="24"/>
          <w:szCs w:val="24"/>
        </w:rPr>
        <w:t xml:space="preserve"> dans les </w:t>
      </w:r>
      <w:r w:rsidR="00C4382E" w:rsidRPr="00E640EC">
        <w:rPr>
          <w:rFonts w:eastAsia="Times New Roman" w:cstheme="minorHAnsi"/>
          <w:sz w:val="24"/>
          <w:szCs w:val="24"/>
        </w:rPr>
        <w:t xml:space="preserve">environnements AWS et sur site, tout </w:t>
      </w:r>
      <w:r w:rsidR="00CB3BAC">
        <w:rPr>
          <w:rFonts w:eastAsia="Times New Roman" w:cstheme="minorHAnsi"/>
          <w:sz w:val="24"/>
          <w:szCs w:val="24"/>
        </w:rPr>
        <w:t>e</w:t>
      </w:r>
      <w:r w:rsidR="00C4382E" w:rsidRPr="00E640EC">
        <w:rPr>
          <w:rFonts w:eastAsia="Times New Roman" w:cstheme="minorHAnsi"/>
          <w:sz w:val="24"/>
          <w:szCs w:val="24"/>
        </w:rPr>
        <w:t xml:space="preserve">n offrant une gestion centralisée des plans de sauvegarde et données de sauvegarde </w:t>
      </w:r>
      <w:r w:rsidR="004219B9" w:rsidRPr="00E640EC">
        <w:rPr>
          <w:rFonts w:eastAsia="Times New Roman" w:cstheme="minorHAnsi"/>
          <w:sz w:val="24"/>
          <w:szCs w:val="24"/>
        </w:rPr>
        <w:t>à</w:t>
      </w:r>
      <w:r w:rsidR="00D105D2" w:rsidRPr="00E640EC">
        <w:rPr>
          <w:rFonts w:eastAsia="Times New Roman" w:cstheme="minorHAnsi"/>
          <w:sz w:val="24"/>
          <w:szCs w:val="24"/>
        </w:rPr>
        <w:t xml:space="preserve"> </w:t>
      </w:r>
      <w:r w:rsidR="00C4382E" w:rsidRPr="00E640EC">
        <w:rPr>
          <w:rFonts w:eastAsia="Times New Roman" w:cstheme="minorHAnsi"/>
          <w:sz w:val="24"/>
          <w:szCs w:val="24"/>
        </w:rPr>
        <w:t>partir d’une seule console.</w:t>
      </w:r>
    </w:p>
    <w:p w:rsidR="000A053B" w:rsidRPr="00E640EC" w:rsidRDefault="007C6A0C" w:rsidP="001F4FC4">
      <w:pPr>
        <w:pStyle w:val="Paragraphedeliste"/>
        <w:numPr>
          <w:ilvl w:val="0"/>
          <w:numId w:val="3"/>
        </w:numPr>
        <w:jc w:val="both"/>
        <w:rPr>
          <w:rFonts w:eastAsia="Times New Roman" w:cstheme="minorHAnsi"/>
          <w:b/>
          <w:sz w:val="24"/>
          <w:szCs w:val="24"/>
        </w:rPr>
      </w:pPr>
      <w:r w:rsidRPr="00E640EC">
        <w:rPr>
          <w:rFonts w:eastAsia="Times New Roman" w:cstheme="minorHAnsi"/>
          <w:b/>
          <w:sz w:val="24"/>
          <w:szCs w:val="24"/>
        </w:rPr>
        <w:t xml:space="preserve">Les </w:t>
      </w:r>
      <w:r w:rsidR="000A053B" w:rsidRPr="00E640EC">
        <w:rPr>
          <w:rFonts w:eastAsia="Times New Roman" w:cstheme="minorHAnsi"/>
          <w:b/>
          <w:sz w:val="24"/>
          <w:szCs w:val="24"/>
        </w:rPr>
        <w:t>principales caractéristiques</w:t>
      </w:r>
    </w:p>
    <w:p w:rsidR="009A748F" w:rsidRPr="00E640EC" w:rsidRDefault="009A748F" w:rsidP="001F4FC4">
      <w:pPr>
        <w:jc w:val="both"/>
        <w:rPr>
          <w:rFonts w:eastAsia="Times New Roman" w:cstheme="minorHAnsi"/>
          <w:sz w:val="24"/>
          <w:szCs w:val="24"/>
        </w:rPr>
      </w:pPr>
      <w:r w:rsidRPr="00E640EC">
        <w:rPr>
          <w:rFonts w:eastAsia="Times New Roman" w:cstheme="minorHAnsi"/>
          <w:sz w:val="24"/>
          <w:szCs w:val="24"/>
        </w:rPr>
        <w:t xml:space="preserve">La gestion automatisée de la rétention facilite la conservation des sauvegardes aussi longtemps qu'elles sont nécessaires, conformément aux exigences de conformité. </w:t>
      </w:r>
      <w:r w:rsidR="00491362" w:rsidRPr="00E640EC">
        <w:rPr>
          <w:rFonts w:eastAsia="Times New Roman" w:cstheme="minorHAnsi"/>
          <w:sz w:val="24"/>
          <w:szCs w:val="24"/>
        </w:rPr>
        <w:t>Les</w:t>
      </w:r>
      <w:r w:rsidRPr="00E640EC">
        <w:rPr>
          <w:rFonts w:eastAsia="Times New Roman" w:cstheme="minorHAnsi"/>
          <w:sz w:val="24"/>
          <w:szCs w:val="24"/>
        </w:rPr>
        <w:t xml:space="preserve"> coûts de stocka</w:t>
      </w:r>
      <w:r w:rsidR="00491362" w:rsidRPr="00E640EC">
        <w:rPr>
          <w:rFonts w:eastAsia="Times New Roman" w:cstheme="minorHAnsi"/>
          <w:sz w:val="24"/>
          <w:szCs w:val="24"/>
        </w:rPr>
        <w:t xml:space="preserve">ge de sauvegarde sont minimisés, </w:t>
      </w:r>
      <w:r w:rsidRPr="00E640EC">
        <w:rPr>
          <w:rFonts w:eastAsia="Times New Roman" w:cstheme="minorHAnsi"/>
          <w:sz w:val="24"/>
          <w:szCs w:val="24"/>
        </w:rPr>
        <w:t xml:space="preserve">AWS backup fournit un tableau de </w:t>
      </w:r>
      <w:r w:rsidRPr="00E640EC">
        <w:rPr>
          <w:rFonts w:eastAsia="Times New Roman" w:cstheme="minorHAnsi"/>
          <w:sz w:val="24"/>
          <w:szCs w:val="24"/>
        </w:rPr>
        <w:lastRenderedPageBreak/>
        <w:t>bord qui facilite l'audit de l'activité de sauvegarde et de restauration dans les services AWS</w:t>
      </w:r>
      <w:r w:rsidR="00491362" w:rsidRPr="00E640EC">
        <w:rPr>
          <w:rFonts w:eastAsia="Times New Roman" w:cstheme="minorHAnsi"/>
          <w:sz w:val="24"/>
          <w:szCs w:val="24"/>
        </w:rPr>
        <w:t>.</w:t>
      </w:r>
    </w:p>
    <w:p w:rsidR="00B67D7C" w:rsidRPr="00E640EC" w:rsidRDefault="00B67D7C" w:rsidP="001F4FC4">
      <w:pPr>
        <w:jc w:val="both"/>
        <w:rPr>
          <w:rFonts w:eastAsia="Times New Roman" w:cstheme="minorHAnsi"/>
          <w:sz w:val="24"/>
          <w:szCs w:val="24"/>
        </w:rPr>
      </w:pPr>
      <w:r w:rsidRPr="00E640EC">
        <w:rPr>
          <w:rFonts w:eastAsia="Times New Roman" w:cstheme="minorHAnsi"/>
          <w:sz w:val="24"/>
          <w:szCs w:val="24"/>
        </w:rPr>
        <w:t>AWS Backup vous permet de minimiser les coûts de stockage de sauvegarde en stockant la sauvegarde dans un niveau de stockage froid au prix coûtant. Vous pouvez configurer des politiques de cycle de vie qui basculeront automatiquement la sauvegarde du stockage à chaud vers le stockage à froid selon la pla</w:t>
      </w:r>
      <w:r w:rsidR="000A053B" w:rsidRPr="00E640EC">
        <w:rPr>
          <w:rFonts w:eastAsia="Times New Roman" w:cstheme="minorHAnsi"/>
          <w:sz w:val="24"/>
          <w:szCs w:val="24"/>
        </w:rPr>
        <w:t>nification que vous définissez.</w:t>
      </w:r>
    </w:p>
    <w:p w:rsidR="009E2C49" w:rsidRPr="00E640EC" w:rsidRDefault="00B67D7C" w:rsidP="001F4FC4">
      <w:pPr>
        <w:jc w:val="both"/>
        <w:rPr>
          <w:rFonts w:eastAsia="Times New Roman" w:cstheme="minorHAnsi"/>
          <w:sz w:val="24"/>
          <w:szCs w:val="24"/>
        </w:rPr>
      </w:pPr>
      <w:r w:rsidRPr="00E640EC">
        <w:rPr>
          <w:rFonts w:eastAsia="Times New Roman" w:cstheme="minorHAnsi"/>
          <w:sz w:val="24"/>
          <w:szCs w:val="24"/>
        </w:rPr>
        <w:t>La sauvegarde AWS stocke votre sauvegarde efficacement en stockant les données de la sauvegarde de manière incrémentielle. Pour la première sauvegarde d'une ressource AWS, une copie complète d</w:t>
      </w:r>
      <w:r w:rsidR="009E2C49" w:rsidRPr="00E640EC">
        <w:rPr>
          <w:rFonts w:eastAsia="Times New Roman" w:cstheme="minorHAnsi"/>
          <w:sz w:val="24"/>
          <w:szCs w:val="24"/>
        </w:rPr>
        <w:t>e vos données est enregistrée. P</w:t>
      </w:r>
      <w:r w:rsidRPr="00E640EC">
        <w:rPr>
          <w:rFonts w:eastAsia="Times New Roman" w:cstheme="minorHAnsi"/>
          <w:sz w:val="24"/>
          <w:szCs w:val="24"/>
        </w:rPr>
        <w:t xml:space="preserve">our chaque sauvegarde incrémentielle, seule la partie modifiée de vos ressources AWS est enregistrée. La sauvegarde incrémentielle minimise les coûts de stockage de sauvegarde sans compromettre la </w:t>
      </w:r>
      <w:r w:rsidR="009E2C49" w:rsidRPr="00E640EC">
        <w:rPr>
          <w:rFonts w:eastAsia="Times New Roman" w:cstheme="minorHAnsi"/>
          <w:sz w:val="24"/>
          <w:szCs w:val="24"/>
        </w:rPr>
        <w:t>protection de vos ressources AWS. La sauvegarde AWS propose des politiques d'accès basées sur les ressources pour votre coffre-fort de sauvegarde afin de définir qui a accès à vos sauvegardes.</w:t>
      </w:r>
    </w:p>
    <w:p w:rsidR="00201A2F" w:rsidRPr="00E640EC" w:rsidRDefault="00201A2F" w:rsidP="001F4FC4">
      <w:pPr>
        <w:jc w:val="both"/>
        <w:rPr>
          <w:rFonts w:eastAsia="Times New Roman" w:cstheme="minorHAnsi"/>
          <w:sz w:val="24"/>
          <w:szCs w:val="24"/>
        </w:rPr>
      </w:pPr>
      <w:r w:rsidRPr="00E640EC">
        <w:rPr>
          <w:rFonts w:eastAsia="Times New Roman" w:cstheme="minorHAnsi"/>
          <w:sz w:val="24"/>
          <w:szCs w:val="24"/>
        </w:rPr>
        <w:t xml:space="preserve">Des politiques d'accès peuvent être définies pour un coffre-fort de sauvegarde qui </w:t>
      </w:r>
      <w:r w:rsidR="00491362" w:rsidRPr="00E640EC">
        <w:rPr>
          <w:rFonts w:eastAsia="Times New Roman" w:cstheme="minorHAnsi"/>
          <w:sz w:val="24"/>
          <w:szCs w:val="24"/>
        </w:rPr>
        <w:t xml:space="preserve">définit qui a accès à la sauvegarde dans ce coffre-fort de sauvegarde et quelles actions </w:t>
      </w:r>
      <w:r w:rsidR="000A053B" w:rsidRPr="00E640EC">
        <w:rPr>
          <w:rFonts w:eastAsia="Times New Roman" w:cstheme="minorHAnsi"/>
          <w:sz w:val="24"/>
          <w:szCs w:val="24"/>
        </w:rPr>
        <w:t>il peut</w:t>
      </w:r>
      <w:r w:rsidRPr="00E640EC">
        <w:rPr>
          <w:rFonts w:eastAsia="Times New Roman" w:cstheme="minorHAnsi"/>
          <w:sz w:val="24"/>
          <w:szCs w:val="24"/>
        </w:rPr>
        <w:t xml:space="preserve"> entreprendre. </w:t>
      </w:r>
      <w:r w:rsidR="000A053B" w:rsidRPr="00E640EC">
        <w:rPr>
          <w:rFonts w:eastAsia="Times New Roman" w:cstheme="minorHAnsi"/>
          <w:sz w:val="24"/>
          <w:szCs w:val="24"/>
        </w:rPr>
        <w:t>Cela</w:t>
      </w:r>
      <w:r w:rsidRPr="00E640EC">
        <w:rPr>
          <w:rFonts w:eastAsia="Times New Roman" w:cstheme="minorHAnsi"/>
          <w:sz w:val="24"/>
          <w:szCs w:val="24"/>
        </w:rPr>
        <w:t xml:space="preserve"> fournit un moyen simple et sécurisé de contrôler l'accès à vos sauvegardes sur les services AWS qui répond</w:t>
      </w:r>
      <w:r w:rsidR="000A053B" w:rsidRPr="00E640EC">
        <w:rPr>
          <w:rFonts w:eastAsia="Times New Roman" w:cstheme="minorHAnsi"/>
          <w:sz w:val="24"/>
          <w:szCs w:val="24"/>
        </w:rPr>
        <w:t xml:space="preserve"> à vos exigences de conformité.</w:t>
      </w:r>
    </w:p>
    <w:p w:rsidR="009A748F" w:rsidRPr="00E640EC" w:rsidRDefault="000A053B" w:rsidP="001F4FC4">
      <w:pPr>
        <w:jc w:val="both"/>
        <w:rPr>
          <w:rFonts w:eastAsia="Times New Roman" w:cstheme="minorHAnsi"/>
          <w:sz w:val="24"/>
          <w:szCs w:val="24"/>
        </w:rPr>
      </w:pPr>
      <w:r w:rsidRPr="00E640EC">
        <w:rPr>
          <w:rFonts w:eastAsia="Times New Roman" w:cstheme="minorHAnsi"/>
          <w:sz w:val="24"/>
          <w:szCs w:val="24"/>
        </w:rPr>
        <w:t>AWS Backup</w:t>
      </w:r>
      <w:r w:rsidR="00201A2F" w:rsidRPr="00E640EC">
        <w:rPr>
          <w:rFonts w:eastAsia="Times New Roman" w:cstheme="minorHAnsi"/>
          <w:sz w:val="24"/>
          <w:szCs w:val="24"/>
        </w:rPr>
        <w:t xml:space="preserve"> chiffrent vos données de sauvegarde au repos et en transit, fournissant une solution de chiffrement complète pour sécuriser vos données de sauvegarde et répondre aux exigences de conformité. La sauvegarde AWS chiffre vos données de sauvegarde à l'aide de clés de chiffrement gérées par les services de gestion de clés AWS, éliminant ainsi le besoin de créer et de maintenir une infrastructure de gestion des clés. La clé utilisée pour chiffrer vos données AWS Backup est indépendante des clés utilisées pour chiffrer les ressources sur lesquelles les sauvegardes sont basées, offrant une couche de protection supplémentaire.</w:t>
      </w:r>
    </w:p>
    <w:p w:rsidR="0016350A" w:rsidRPr="00E640EC" w:rsidRDefault="00201A2F" w:rsidP="001F4FC4">
      <w:pPr>
        <w:jc w:val="both"/>
        <w:rPr>
          <w:rFonts w:eastAsia="Times New Roman" w:cstheme="minorHAnsi"/>
          <w:sz w:val="24"/>
          <w:szCs w:val="24"/>
        </w:rPr>
      </w:pPr>
      <w:r w:rsidRPr="00E640EC">
        <w:rPr>
          <w:rFonts w:eastAsia="Times New Roman" w:cstheme="minorHAnsi"/>
          <w:sz w:val="24"/>
          <w:szCs w:val="24"/>
        </w:rPr>
        <w:t xml:space="preserve">Les fonctionnalités de planification, de gestion de la rétention et de surveillance et de journalisation centralisées sont prises en charge sur tous les services </w:t>
      </w:r>
      <w:r w:rsidR="000A053B" w:rsidRPr="00E640EC">
        <w:rPr>
          <w:rFonts w:eastAsia="Times New Roman" w:cstheme="minorHAnsi"/>
          <w:sz w:val="24"/>
          <w:szCs w:val="24"/>
        </w:rPr>
        <w:t>AWS</w:t>
      </w:r>
      <w:r w:rsidRPr="00E640EC">
        <w:rPr>
          <w:rFonts w:eastAsia="Times New Roman" w:cstheme="minorHAnsi"/>
          <w:sz w:val="24"/>
          <w:szCs w:val="24"/>
        </w:rPr>
        <w:t xml:space="preserve"> pris en charge par la sauvegarde AWS. Seul EFS prend en charge les fonctionnalités de cycle de vie et de chiffrement de sauvegarde indépendant.</w:t>
      </w:r>
    </w:p>
    <w:p w:rsidR="0016350A" w:rsidRPr="00E640EC" w:rsidRDefault="00217569" w:rsidP="001F4FC4">
      <w:pPr>
        <w:pStyle w:val="Paragraphedeliste"/>
        <w:numPr>
          <w:ilvl w:val="0"/>
          <w:numId w:val="3"/>
        </w:numPr>
        <w:jc w:val="both"/>
        <w:rPr>
          <w:rFonts w:eastAsia="Times New Roman" w:cstheme="minorHAnsi"/>
          <w:b/>
          <w:sz w:val="24"/>
          <w:szCs w:val="24"/>
        </w:rPr>
      </w:pPr>
      <w:r w:rsidRPr="00E640EC">
        <w:rPr>
          <w:rFonts w:eastAsia="Times New Roman" w:cstheme="minorHAnsi"/>
          <w:b/>
          <w:sz w:val="24"/>
          <w:szCs w:val="24"/>
        </w:rPr>
        <w:t>Création des</w:t>
      </w:r>
      <w:r w:rsidR="0016350A" w:rsidRPr="00E640EC">
        <w:rPr>
          <w:rFonts w:eastAsia="Times New Roman" w:cstheme="minorHAnsi"/>
          <w:b/>
          <w:sz w:val="24"/>
          <w:szCs w:val="24"/>
        </w:rPr>
        <w:t xml:space="preserve"> sauvegardes </w:t>
      </w:r>
      <w:r w:rsidR="00164109" w:rsidRPr="00E640EC">
        <w:rPr>
          <w:rFonts w:eastAsia="Times New Roman" w:cstheme="minorHAnsi"/>
          <w:b/>
          <w:sz w:val="24"/>
          <w:szCs w:val="24"/>
        </w:rPr>
        <w:t>à</w:t>
      </w:r>
      <w:r w:rsidR="0016350A" w:rsidRPr="00E640EC">
        <w:rPr>
          <w:rFonts w:eastAsia="Times New Roman" w:cstheme="minorHAnsi"/>
          <w:b/>
          <w:sz w:val="24"/>
          <w:szCs w:val="24"/>
        </w:rPr>
        <w:t xml:space="preserve"> l’aide de plans de sauvegarde</w:t>
      </w:r>
    </w:p>
    <w:p w:rsidR="0016350A" w:rsidRPr="00E640EC" w:rsidRDefault="0016350A" w:rsidP="001F4FC4">
      <w:pPr>
        <w:jc w:val="both"/>
        <w:rPr>
          <w:rFonts w:cstheme="minorHAnsi"/>
          <w:b/>
          <w:color w:val="16191F"/>
          <w:sz w:val="24"/>
          <w:szCs w:val="24"/>
          <w:shd w:val="clear" w:color="auto" w:fill="FFFFFF"/>
        </w:rPr>
      </w:pPr>
      <w:r w:rsidRPr="00E640EC">
        <w:rPr>
          <w:rFonts w:cstheme="minorHAnsi"/>
          <w:color w:val="16191F"/>
          <w:sz w:val="24"/>
          <w:szCs w:val="24"/>
          <w:shd w:val="clear" w:color="auto" w:fill="FFFFFF"/>
        </w:rPr>
        <w:t>Dans AWS Backup, un</w:t>
      </w:r>
      <w:r w:rsidRPr="00E640EC">
        <w:rPr>
          <w:rFonts w:cstheme="minorHAnsi"/>
          <w:i/>
          <w:color w:val="16191F"/>
          <w:sz w:val="24"/>
          <w:szCs w:val="24"/>
          <w:shd w:val="clear" w:color="auto" w:fill="FFFFFF"/>
        </w:rPr>
        <w:t> </w:t>
      </w:r>
      <w:r w:rsidRPr="00E640EC">
        <w:rPr>
          <w:rStyle w:val="Accentuation"/>
          <w:rFonts w:cstheme="minorHAnsi"/>
          <w:i w:val="0"/>
          <w:color w:val="16191F"/>
          <w:sz w:val="24"/>
          <w:szCs w:val="24"/>
          <w:shd w:val="clear" w:color="auto" w:fill="FFFFFF"/>
        </w:rPr>
        <w:t>plan de sauvegarde</w:t>
      </w:r>
      <w:r w:rsidRPr="00E640EC">
        <w:rPr>
          <w:rFonts w:cstheme="minorHAnsi"/>
          <w:i/>
          <w:color w:val="16191F"/>
          <w:sz w:val="24"/>
          <w:szCs w:val="24"/>
          <w:shd w:val="clear" w:color="auto" w:fill="FFFFFF"/>
        </w:rPr>
        <w:t> </w:t>
      </w:r>
      <w:r w:rsidRPr="00E640EC">
        <w:rPr>
          <w:rFonts w:cstheme="minorHAnsi"/>
          <w:color w:val="16191F"/>
          <w:sz w:val="24"/>
          <w:szCs w:val="24"/>
          <w:shd w:val="clear" w:color="auto" w:fill="FFFFFF"/>
        </w:rPr>
        <w:t xml:space="preserve">est une expression de politique qui définit quand et comment vous souhaitez sauvegarder vos AWS ressources, telles que les tables Amazon </w:t>
      </w:r>
      <w:proofErr w:type="spellStart"/>
      <w:r w:rsidRPr="00E640EC">
        <w:rPr>
          <w:rFonts w:cstheme="minorHAnsi"/>
          <w:color w:val="16191F"/>
          <w:sz w:val="24"/>
          <w:szCs w:val="24"/>
          <w:shd w:val="clear" w:color="auto" w:fill="FFFFFF"/>
        </w:rPr>
        <w:t>DynamoDB</w:t>
      </w:r>
      <w:proofErr w:type="spellEnd"/>
      <w:r w:rsidRPr="00E640EC">
        <w:rPr>
          <w:rFonts w:cstheme="minorHAnsi"/>
          <w:color w:val="16191F"/>
          <w:sz w:val="24"/>
          <w:szCs w:val="24"/>
          <w:shd w:val="clear" w:color="auto" w:fill="FFFFFF"/>
        </w:rPr>
        <w:t xml:space="preserve"> ou les systèmes de fichiers Amazon </w:t>
      </w:r>
      <w:proofErr w:type="spellStart"/>
      <w:r w:rsidRPr="00E640EC">
        <w:rPr>
          <w:rFonts w:cstheme="minorHAnsi"/>
          <w:color w:val="16191F"/>
          <w:sz w:val="24"/>
          <w:szCs w:val="24"/>
          <w:shd w:val="clear" w:color="auto" w:fill="FFFFFF"/>
        </w:rPr>
        <w:t>Elastic</w:t>
      </w:r>
      <w:proofErr w:type="spellEnd"/>
      <w:r w:rsidRPr="00E640EC">
        <w:rPr>
          <w:rFonts w:cstheme="minorHAnsi"/>
          <w:color w:val="16191F"/>
          <w:sz w:val="24"/>
          <w:szCs w:val="24"/>
          <w:shd w:val="clear" w:color="auto" w:fill="FFFFFF"/>
        </w:rPr>
        <w:t xml:space="preserve"> File System (Amazon EFS). Vous pouvez affecter des ressources à un plan de sauvegarde. AWS Backup sauvegarde automatiquement ces ressources et conserve les sauvegardes conformément au plan de sauvegarde. Vous pouvez créer plusieurs plans de sauvegarde </w:t>
      </w:r>
      <w:r w:rsidRPr="00E640EC">
        <w:rPr>
          <w:rFonts w:cstheme="minorHAnsi"/>
          <w:color w:val="16191F"/>
          <w:sz w:val="24"/>
          <w:szCs w:val="24"/>
          <w:shd w:val="clear" w:color="auto" w:fill="FFFFFF"/>
        </w:rPr>
        <w:lastRenderedPageBreak/>
        <w:t xml:space="preserve">si vous avez des charges de travail avec des exigences de sauvegarde différentes. </w:t>
      </w:r>
      <w:r w:rsidR="00E2615A" w:rsidRPr="00E640EC">
        <w:rPr>
          <w:rFonts w:cstheme="minorHAnsi"/>
          <w:b/>
          <w:color w:val="16191F"/>
          <w:sz w:val="24"/>
          <w:szCs w:val="24"/>
          <w:shd w:val="clear" w:color="auto" w:fill="FFFFFF"/>
        </w:rPr>
        <w:t>Voir Annexe2</w:t>
      </w:r>
    </w:p>
    <w:p w:rsidR="0016350A" w:rsidRPr="00E640EC" w:rsidRDefault="00E075D6" w:rsidP="001F4FC4">
      <w:pPr>
        <w:numPr>
          <w:ilvl w:val="0"/>
          <w:numId w:val="3"/>
        </w:numPr>
        <w:shd w:val="clear" w:color="auto" w:fill="FFFFFF"/>
        <w:spacing w:before="100" w:beforeAutospacing="1" w:after="100" w:afterAutospacing="1" w:line="240" w:lineRule="auto"/>
        <w:jc w:val="both"/>
        <w:rPr>
          <w:rFonts w:eastAsia="Times New Roman" w:cstheme="minorHAnsi"/>
          <w:b/>
          <w:color w:val="000000" w:themeColor="text1"/>
          <w:sz w:val="24"/>
          <w:szCs w:val="24"/>
        </w:rPr>
      </w:pPr>
      <w:hyperlink r:id="rId7" w:history="1">
        <w:r w:rsidR="0016350A" w:rsidRPr="00E640EC">
          <w:rPr>
            <w:rFonts w:eastAsia="Times New Roman" w:cstheme="minorHAnsi"/>
            <w:b/>
            <w:color w:val="000000" w:themeColor="text1"/>
            <w:sz w:val="24"/>
            <w:szCs w:val="24"/>
          </w:rPr>
          <w:t>Création d'un coffre-fort de sauvegarde</w:t>
        </w:r>
      </w:hyperlink>
    </w:p>
    <w:p w:rsidR="001D63A3" w:rsidRPr="00E640EC" w:rsidRDefault="0016350A" w:rsidP="001F4FC4">
      <w:pPr>
        <w:shd w:val="clear" w:color="auto" w:fill="FFFFFF"/>
        <w:spacing w:before="100" w:beforeAutospacing="1" w:after="100" w:afterAutospacing="1" w:line="240" w:lineRule="auto"/>
        <w:jc w:val="both"/>
        <w:rPr>
          <w:rFonts w:cstheme="minorHAnsi"/>
          <w:b/>
          <w:color w:val="16191F"/>
          <w:sz w:val="24"/>
          <w:szCs w:val="24"/>
          <w:shd w:val="clear" w:color="auto" w:fill="FFFFFF"/>
        </w:rPr>
      </w:pPr>
      <w:r w:rsidRPr="00E640EC">
        <w:rPr>
          <w:rFonts w:cstheme="minorHAnsi"/>
          <w:color w:val="16191F"/>
          <w:sz w:val="24"/>
          <w:szCs w:val="24"/>
          <w:shd w:val="clear" w:color="auto" w:fill="FFFFFF"/>
        </w:rPr>
        <w:t>Un</w:t>
      </w:r>
      <w:r w:rsidRPr="00E640EC">
        <w:rPr>
          <w:rFonts w:cstheme="minorHAnsi"/>
          <w:i/>
          <w:color w:val="16191F"/>
          <w:sz w:val="24"/>
          <w:szCs w:val="24"/>
          <w:shd w:val="clear" w:color="auto" w:fill="FFFFFF"/>
        </w:rPr>
        <w:t> </w:t>
      </w:r>
      <w:r w:rsidRPr="00E640EC">
        <w:rPr>
          <w:rStyle w:val="Accentuation"/>
          <w:rFonts w:cstheme="minorHAnsi"/>
          <w:i w:val="0"/>
          <w:color w:val="16191F"/>
          <w:sz w:val="24"/>
          <w:szCs w:val="24"/>
          <w:shd w:val="clear" w:color="auto" w:fill="FFFFFF"/>
        </w:rPr>
        <w:t>coffre-fort de sauvegarde</w:t>
      </w:r>
      <w:r w:rsidRPr="00E640EC">
        <w:rPr>
          <w:rFonts w:cstheme="minorHAnsi"/>
          <w:color w:val="16191F"/>
          <w:sz w:val="24"/>
          <w:szCs w:val="24"/>
          <w:shd w:val="clear" w:color="auto" w:fill="FFFFFF"/>
        </w:rPr>
        <w:t> est un conteneur qui stocke et organise vos sauvegardes. Lorsque vous créez un coffre-fort de sauvegarde, vous devez spécifier la clé de chiffrement AWS Key Management Service (AWS KMS) qui chiffre certaines des sauvegardes placées dans ce coffre-fort. Le chiffrement des autres sauvegardes est géré par leurs AWS services sources.</w:t>
      </w:r>
      <w:r w:rsidR="001D63A3" w:rsidRPr="00E640EC">
        <w:rPr>
          <w:rFonts w:cstheme="minorHAnsi"/>
          <w:color w:val="16191F"/>
          <w:sz w:val="24"/>
          <w:szCs w:val="24"/>
          <w:shd w:val="clear" w:color="auto" w:fill="FFFFFF"/>
        </w:rPr>
        <w:t xml:space="preserve"> </w:t>
      </w:r>
      <w:r w:rsidR="00E2615A" w:rsidRPr="00E640EC">
        <w:rPr>
          <w:rFonts w:cstheme="minorHAnsi"/>
          <w:b/>
          <w:color w:val="16191F"/>
          <w:sz w:val="24"/>
          <w:szCs w:val="24"/>
          <w:shd w:val="clear" w:color="auto" w:fill="FFFFFF"/>
        </w:rPr>
        <w:t>Annexe</w:t>
      </w:r>
      <w:r w:rsidR="00217569">
        <w:rPr>
          <w:rFonts w:cstheme="minorHAnsi"/>
          <w:b/>
          <w:color w:val="16191F"/>
          <w:sz w:val="24"/>
          <w:szCs w:val="24"/>
          <w:shd w:val="clear" w:color="auto" w:fill="FFFFFF"/>
        </w:rPr>
        <w:t>4</w:t>
      </w:r>
    </w:p>
    <w:p w:rsidR="0016350A" w:rsidRPr="00E640EC" w:rsidRDefault="001D63A3" w:rsidP="001F4FC4">
      <w:pPr>
        <w:pStyle w:val="Paragraphedeliste"/>
        <w:numPr>
          <w:ilvl w:val="0"/>
          <w:numId w:val="3"/>
        </w:numPr>
        <w:jc w:val="both"/>
        <w:rPr>
          <w:rFonts w:cstheme="minorHAnsi"/>
          <w:b/>
          <w:color w:val="16191F"/>
          <w:sz w:val="24"/>
          <w:szCs w:val="24"/>
          <w:shd w:val="clear" w:color="auto" w:fill="FFFFFF"/>
        </w:rPr>
      </w:pPr>
      <w:r w:rsidRPr="00E640EC">
        <w:rPr>
          <w:rFonts w:cstheme="minorHAnsi"/>
          <w:b/>
          <w:color w:val="000000" w:themeColor="text1"/>
          <w:sz w:val="24"/>
          <w:szCs w:val="24"/>
          <w:shd w:val="clear" w:color="auto" w:fill="FFFFFF"/>
        </w:rPr>
        <w:t xml:space="preserve">Création d’une </w:t>
      </w:r>
      <w:hyperlink r:id="rId8" w:history="1">
        <w:r w:rsidRPr="00E640EC">
          <w:rPr>
            <w:rFonts w:eastAsia="Times New Roman" w:cstheme="minorHAnsi"/>
            <w:b/>
            <w:color w:val="000000" w:themeColor="text1"/>
            <w:sz w:val="24"/>
            <w:szCs w:val="24"/>
          </w:rPr>
          <w:t>Sauvegardes à la demande</w:t>
        </w:r>
      </w:hyperlink>
    </w:p>
    <w:p w:rsidR="001D63A3" w:rsidRPr="00E640EC" w:rsidRDefault="001D63A3" w:rsidP="001F4FC4">
      <w:pPr>
        <w:jc w:val="both"/>
        <w:rPr>
          <w:rFonts w:cstheme="minorHAnsi"/>
          <w:color w:val="16191F"/>
          <w:sz w:val="24"/>
          <w:szCs w:val="24"/>
          <w:shd w:val="clear" w:color="auto" w:fill="FFFFFF"/>
        </w:rPr>
      </w:pPr>
      <w:r w:rsidRPr="00E640EC">
        <w:rPr>
          <w:rFonts w:cstheme="minorHAnsi"/>
          <w:color w:val="16191F"/>
          <w:sz w:val="24"/>
          <w:szCs w:val="24"/>
          <w:shd w:val="clear" w:color="auto" w:fill="FFFFFF"/>
        </w:rPr>
        <w:t>Créez immédiatement une sauvegarde d'une ressource AWS, puis définissez des règles de cycle de vie et de conservation.</w:t>
      </w:r>
      <w:r w:rsidR="00E2615A" w:rsidRPr="00E640EC">
        <w:rPr>
          <w:rFonts w:cstheme="minorHAnsi"/>
          <w:color w:val="16191F"/>
          <w:sz w:val="24"/>
          <w:szCs w:val="24"/>
          <w:shd w:val="clear" w:color="auto" w:fill="FFFFFF"/>
        </w:rPr>
        <w:t xml:space="preserve"> </w:t>
      </w:r>
      <w:r w:rsidR="00E2615A" w:rsidRPr="00E640EC">
        <w:rPr>
          <w:rFonts w:cstheme="minorHAnsi"/>
          <w:b/>
          <w:color w:val="16191F"/>
          <w:sz w:val="24"/>
          <w:szCs w:val="24"/>
          <w:shd w:val="clear" w:color="auto" w:fill="FFFFFF"/>
        </w:rPr>
        <w:t>Annexe</w:t>
      </w:r>
      <w:r w:rsidR="00217569">
        <w:rPr>
          <w:rFonts w:cstheme="minorHAnsi"/>
          <w:b/>
          <w:color w:val="16191F"/>
          <w:sz w:val="24"/>
          <w:szCs w:val="24"/>
          <w:shd w:val="clear" w:color="auto" w:fill="FFFFFF"/>
        </w:rPr>
        <w:t>5</w:t>
      </w:r>
    </w:p>
    <w:p w:rsidR="0059529A" w:rsidRPr="00E640EC" w:rsidRDefault="00E075D6" w:rsidP="001F4FC4">
      <w:pPr>
        <w:numPr>
          <w:ilvl w:val="0"/>
          <w:numId w:val="3"/>
        </w:numPr>
        <w:shd w:val="clear" w:color="auto" w:fill="FFFFFF"/>
        <w:spacing w:before="100" w:beforeAutospacing="1" w:after="100" w:afterAutospacing="1" w:line="240" w:lineRule="auto"/>
        <w:jc w:val="both"/>
        <w:rPr>
          <w:rFonts w:eastAsia="Times New Roman" w:cstheme="minorHAnsi"/>
          <w:b/>
          <w:color w:val="000000" w:themeColor="text1"/>
          <w:sz w:val="24"/>
          <w:szCs w:val="24"/>
          <w:lang w:val="en-US"/>
        </w:rPr>
      </w:pPr>
      <w:hyperlink r:id="rId9" w:history="1">
        <w:r w:rsidR="0059529A" w:rsidRPr="00E640EC">
          <w:rPr>
            <w:rFonts w:eastAsia="Times New Roman" w:cstheme="minorHAnsi"/>
            <w:b/>
            <w:color w:val="000000" w:themeColor="text1"/>
            <w:sz w:val="24"/>
            <w:szCs w:val="24"/>
            <w:lang w:val="en-US"/>
          </w:rPr>
          <w:t xml:space="preserve">Restauration </w:t>
        </w:r>
        <w:proofErr w:type="spellStart"/>
        <w:r w:rsidR="00164109" w:rsidRPr="00E640EC">
          <w:rPr>
            <w:rFonts w:eastAsia="Times New Roman" w:cstheme="minorHAnsi"/>
            <w:b/>
            <w:color w:val="000000" w:themeColor="text1"/>
            <w:sz w:val="24"/>
            <w:szCs w:val="24"/>
            <w:lang w:val="en-US"/>
          </w:rPr>
          <w:t>d’</w:t>
        </w:r>
        <w:r w:rsidR="0059529A" w:rsidRPr="00E640EC">
          <w:rPr>
            <w:rFonts w:eastAsia="Times New Roman" w:cstheme="minorHAnsi"/>
            <w:b/>
            <w:color w:val="000000" w:themeColor="text1"/>
            <w:sz w:val="24"/>
            <w:szCs w:val="24"/>
            <w:lang w:val="en-US"/>
          </w:rPr>
          <w:t>une</w:t>
        </w:r>
        <w:proofErr w:type="spellEnd"/>
        <w:r w:rsidR="0059529A" w:rsidRPr="00E640EC">
          <w:rPr>
            <w:rFonts w:eastAsia="Times New Roman" w:cstheme="minorHAnsi"/>
            <w:b/>
            <w:color w:val="000000" w:themeColor="text1"/>
            <w:sz w:val="24"/>
            <w:szCs w:val="24"/>
            <w:lang w:val="en-US"/>
          </w:rPr>
          <w:t xml:space="preserve"> </w:t>
        </w:r>
        <w:proofErr w:type="spellStart"/>
        <w:r w:rsidR="0059529A" w:rsidRPr="00E640EC">
          <w:rPr>
            <w:rFonts w:eastAsia="Times New Roman" w:cstheme="minorHAnsi"/>
            <w:b/>
            <w:color w:val="000000" w:themeColor="text1"/>
            <w:sz w:val="24"/>
            <w:szCs w:val="24"/>
            <w:lang w:val="en-US"/>
          </w:rPr>
          <w:t>sauvegarde</w:t>
        </w:r>
        <w:proofErr w:type="spellEnd"/>
      </w:hyperlink>
    </w:p>
    <w:p w:rsidR="0016350A" w:rsidRPr="00E640EC" w:rsidRDefault="0059529A" w:rsidP="001F4FC4">
      <w:pPr>
        <w:shd w:val="clear" w:color="auto" w:fill="FFFFFF"/>
        <w:spacing w:before="100" w:beforeAutospacing="1" w:after="100" w:afterAutospacing="1" w:line="240" w:lineRule="auto"/>
        <w:jc w:val="both"/>
        <w:rPr>
          <w:rFonts w:eastAsia="Times New Roman" w:cstheme="minorHAnsi"/>
          <w:color w:val="000000" w:themeColor="text1"/>
          <w:sz w:val="24"/>
          <w:szCs w:val="24"/>
        </w:rPr>
      </w:pPr>
      <w:r w:rsidRPr="00E640EC">
        <w:rPr>
          <w:rFonts w:cstheme="minorHAnsi"/>
          <w:color w:val="16191F"/>
          <w:sz w:val="24"/>
          <w:szCs w:val="24"/>
          <w:shd w:val="clear" w:color="auto" w:fill="FFFFFF"/>
        </w:rPr>
        <w:t>Lorsque vous utilisez AWS Backup pour restaurer une sauvegarde, cela crée une nouvelle ressource avec la sauvegarde que vous êtes en train de restaurer. Cela permet de protéger vos ressources existantes contre la destruction par votre activité de restauration. La restauration à partir d'une chambre froide prend généralement 4 heures de plus que la restauration à partir d'une chambre chaude. Pour chaque restauration, une tâche de restauration est créée avec un identifiant de tâche unique, par exemple,</w:t>
      </w:r>
      <w:r w:rsidRPr="00E640EC">
        <w:rPr>
          <w:rStyle w:val="CodeHTML"/>
          <w:rFonts w:asciiTheme="minorHAnsi" w:eastAsiaTheme="minorHAnsi" w:hAnsiTheme="minorHAnsi" w:cstheme="minorHAnsi"/>
          <w:color w:val="16191F"/>
          <w:sz w:val="24"/>
          <w:szCs w:val="24"/>
        </w:rPr>
        <w:t>1323657E-2AA4-1D94-2C48-5D7A423E7394</w:t>
      </w:r>
      <w:r w:rsidRPr="00E640EC">
        <w:rPr>
          <w:rFonts w:eastAsia="Times New Roman" w:cstheme="minorHAnsi"/>
          <w:color w:val="000000" w:themeColor="text1"/>
          <w:sz w:val="24"/>
          <w:szCs w:val="24"/>
        </w:rPr>
        <w:t>.</w:t>
      </w:r>
      <w:r w:rsidR="00E2615A" w:rsidRPr="00E640EC">
        <w:rPr>
          <w:rFonts w:eastAsia="Times New Roman" w:cstheme="minorHAnsi"/>
          <w:color w:val="000000" w:themeColor="text1"/>
          <w:sz w:val="24"/>
          <w:szCs w:val="24"/>
        </w:rPr>
        <w:t xml:space="preserve"> </w:t>
      </w:r>
      <w:r w:rsidR="00E2615A" w:rsidRPr="00E640EC">
        <w:rPr>
          <w:rFonts w:cstheme="minorHAnsi"/>
          <w:b/>
          <w:color w:val="16191F"/>
          <w:sz w:val="24"/>
          <w:szCs w:val="24"/>
          <w:shd w:val="clear" w:color="auto" w:fill="FFFFFF"/>
        </w:rPr>
        <w:t>Annexe</w:t>
      </w:r>
      <w:r w:rsidR="00217569">
        <w:rPr>
          <w:rFonts w:cstheme="minorHAnsi"/>
          <w:b/>
          <w:color w:val="16191F"/>
          <w:sz w:val="24"/>
          <w:szCs w:val="24"/>
          <w:shd w:val="clear" w:color="auto" w:fill="FFFFFF"/>
        </w:rPr>
        <w:t>6</w:t>
      </w:r>
    </w:p>
    <w:p w:rsidR="00A216AB" w:rsidRPr="00E640EC" w:rsidRDefault="004711EB" w:rsidP="001F4FC4">
      <w:pPr>
        <w:pStyle w:val="Paragraphedeliste"/>
        <w:numPr>
          <w:ilvl w:val="0"/>
          <w:numId w:val="3"/>
        </w:numPr>
        <w:jc w:val="both"/>
        <w:rPr>
          <w:rFonts w:eastAsia="Times New Roman" w:cstheme="minorHAnsi"/>
          <w:sz w:val="24"/>
          <w:szCs w:val="24"/>
        </w:rPr>
      </w:pPr>
      <w:r w:rsidRPr="00E640EC">
        <w:rPr>
          <w:rFonts w:eastAsia="Times New Roman" w:cstheme="minorHAnsi"/>
          <w:sz w:val="24"/>
          <w:szCs w:val="24"/>
        </w:rPr>
        <w:t xml:space="preserve"> </w:t>
      </w:r>
      <w:r w:rsidR="00217569">
        <w:rPr>
          <w:rFonts w:eastAsia="Times New Roman" w:cstheme="minorHAnsi"/>
          <w:b/>
          <w:sz w:val="24"/>
          <w:szCs w:val="24"/>
        </w:rPr>
        <w:t>Surveillance</w:t>
      </w:r>
    </w:p>
    <w:p w:rsidR="00A216AB" w:rsidRPr="00E640EC" w:rsidRDefault="00A216AB" w:rsidP="001F4FC4">
      <w:pPr>
        <w:pStyle w:val="NormalWeb"/>
        <w:shd w:val="clear" w:color="auto" w:fill="FFFFFF"/>
        <w:spacing w:before="0" w:beforeAutospacing="0" w:after="24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AWS Backup fonctionne avec d'autres AWS services pour vous permettre de surveiller ses charges de travail. Les suivants peuvent être les suivants :</w:t>
      </w:r>
    </w:p>
    <w:p w:rsidR="00A216AB" w:rsidRPr="00E640EC" w:rsidRDefault="00A216AB" w:rsidP="001F4FC4">
      <w:pPr>
        <w:pStyle w:val="NormalWeb"/>
        <w:numPr>
          <w:ilvl w:val="0"/>
          <w:numId w:val="13"/>
        </w:numPr>
        <w:shd w:val="clear" w:color="auto" w:fill="FFFFFF"/>
        <w:spacing w:before="0" w:beforeAutospacing="0" w:after="24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Utilisez </w:t>
      </w:r>
      <w:r w:rsidRPr="00E640EC">
        <w:rPr>
          <w:rFonts w:asciiTheme="minorHAnsi" w:hAnsiTheme="minorHAnsi" w:cstheme="minorHAnsi"/>
          <w:b/>
          <w:bCs/>
          <w:color w:val="16191F"/>
          <w:lang w:val="fr-CA"/>
        </w:rPr>
        <w:t xml:space="preserve">Amazon </w:t>
      </w:r>
      <w:proofErr w:type="spellStart"/>
      <w:r w:rsidRPr="00E640EC">
        <w:rPr>
          <w:rFonts w:asciiTheme="minorHAnsi" w:hAnsiTheme="minorHAnsi" w:cstheme="minorHAnsi"/>
          <w:b/>
          <w:bCs/>
          <w:color w:val="16191F"/>
          <w:lang w:val="fr-CA"/>
        </w:rPr>
        <w:t>CloudWatch</w:t>
      </w:r>
      <w:proofErr w:type="spellEnd"/>
      <w:r w:rsidRPr="00E640EC">
        <w:rPr>
          <w:rFonts w:asciiTheme="minorHAnsi" w:hAnsiTheme="minorHAnsi" w:cstheme="minorHAnsi"/>
          <w:color w:val="16191F"/>
          <w:lang w:val="fr-CA"/>
        </w:rPr>
        <w:t> et </w:t>
      </w:r>
      <w:r w:rsidRPr="00E640EC">
        <w:rPr>
          <w:rFonts w:asciiTheme="minorHAnsi" w:hAnsiTheme="minorHAnsi" w:cstheme="minorHAnsi"/>
          <w:b/>
          <w:bCs/>
          <w:color w:val="16191F"/>
          <w:lang w:val="fr-CA"/>
        </w:rPr>
        <w:t xml:space="preserve">Amazon </w:t>
      </w:r>
      <w:proofErr w:type="spellStart"/>
      <w:r w:rsidRPr="00E640EC">
        <w:rPr>
          <w:rFonts w:asciiTheme="minorHAnsi" w:hAnsiTheme="minorHAnsi" w:cstheme="minorHAnsi"/>
          <w:b/>
          <w:bCs/>
          <w:color w:val="16191F"/>
          <w:lang w:val="fr-CA"/>
        </w:rPr>
        <w:t>EventBridge</w:t>
      </w:r>
      <w:proofErr w:type="spellEnd"/>
      <w:r w:rsidRPr="00E640EC">
        <w:rPr>
          <w:rFonts w:asciiTheme="minorHAnsi" w:hAnsiTheme="minorHAnsi" w:cstheme="minorHAnsi"/>
          <w:color w:val="16191F"/>
          <w:lang w:val="fr-CA"/>
        </w:rPr>
        <w:t> pour surveiller les processus AWS Backup</w:t>
      </w:r>
    </w:p>
    <w:p w:rsidR="00A216AB" w:rsidRPr="00E640EC" w:rsidRDefault="00A216AB" w:rsidP="001F4FC4">
      <w:pPr>
        <w:pStyle w:val="NormalWeb"/>
        <w:numPr>
          <w:ilvl w:val="0"/>
          <w:numId w:val="9"/>
        </w:numPr>
        <w:shd w:val="clear" w:color="auto" w:fill="FFFFFF"/>
        <w:spacing w:before="0" w:beforeAutospacing="0" w:after="24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shd w:val="clear" w:color="auto" w:fill="FFFFFF"/>
          <w:lang w:val="fr-CA"/>
        </w:rPr>
        <w:t xml:space="preserve">Vous pouvez utiliser </w:t>
      </w:r>
      <w:proofErr w:type="spellStart"/>
      <w:r w:rsidRPr="00E640EC">
        <w:rPr>
          <w:rFonts w:asciiTheme="minorHAnsi" w:hAnsiTheme="minorHAnsi" w:cstheme="minorHAnsi"/>
          <w:color w:val="16191F"/>
          <w:shd w:val="clear" w:color="auto" w:fill="FFFFFF"/>
          <w:lang w:val="fr-CA"/>
        </w:rPr>
        <w:t>CloudWatch</w:t>
      </w:r>
      <w:proofErr w:type="spellEnd"/>
      <w:r w:rsidRPr="00E640EC">
        <w:rPr>
          <w:rFonts w:asciiTheme="minorHAnsi" w:hAnsiTheme="minorHAnsi" w:cstheme="minorHAnsi"/>
          <w:color w:val="16191F"/>
          <w:shd w:val="clear" w:color="auto" w:fill="FFFFFF"/>
          <w:lang w:val="fr-CA"/>
        </w:rPr>
        <w:t xml:space="preserve"> pour suivre les métriques, créer des alarmes et afficher des tableaux de bord</w:t>
      </w:r>
    </w:p>
    <w:p w:rsidR="00A216AB" w:rsidRPr="00E640EC" w:rsidRDefault="00A216AB" w:rsidP="001F4FC4">
      <w:pPr>
        <w:pStyle w:val="NormalWeb"/>
        <w:numPr>
          <w:ilvl w:val="0"/>
          <w:numId w:val="9"/>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 xml:space="preserve">Vous pouvez l'utiliser </w:t>
      </w:r>
      <w:proofErr w:type="spellStart"/>
      <w:r w:rsidRPr="00E640EC">
        <w:rPr>
          <w:rFonts w:asciiTheme="minorHAnsi" w:hAnsiTheme="minorHAnsi" w:cstheme="minorHAnsi"/>
          <w:color w:val="16191F"/>
          <w:lang w:val="fr-CA"/>
        </w:rPr>
        <w:t>EventBridge</w:t>
      </w:r>
      <w:proofErr w:type="spellEnd"/>
      <w:r w:rsidRPr="00E640EC">
        <w:rPr>
          <w:rFonts w:asciiTheme="minorHAnsi" w:hAnsiTheme="minorHAnsi" w:cstheme="minorHAnsi"/>
          <w:color w:val="16191F"/>
          <w:lang w:val="fr-CA"/>
        </w:rPr>
        <w:t xml:space="preserve"> pour afficher et surveiller les</w:t>
      </w:r>
      <w:r w:rsidR="00933B91" w:rsidRPr="00E640EC">
        <w:rPr>
          <w:rFonts w:asciiTheme="minorHAnsi" w:hAnsiTheme="minorHAnsi" w:cstheme="minorHAnsi"/>
          <w:color w:val="16191F"/>
          <w:lang w:val="fr-CA"/>
        </w:rPr>
        <w:t xml:space="preserve"> </w:t>
      </w:r>
      <w:r w:rsidRPr="00E640EC">
        <w:rPr>
          <w:rFonts w:asciiTheme="minorHAnsi" w:hAnsiTheme="minorHAnsi" w:cstheme="minorHAnsi"/>
          <w:color w:val="16191F"/>
          <w:lang w:val="fr-CA"/>
        </w:rPr>
        <w:t>AWS Backup événements.</w:t>
      </w:r>
    </w:p>
    <w:p w:rsidR="00A216AB" w:rsidRPr="00E640EC" w:rsidRDefault="00A216AB" w:rsidP="001F4FC4">
      <w:pPr>
        <w:pStyle w:val="NormalWeb"/>
        <w:numPr>
          <w:ilvl w:val="0"/>
          <w:numId w:val="13"/>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shd w:val="clear" w:color="auto" w:fill="FFFFFF"/>
          <w:lang w:val="fr-CA"/>
        </w:rPr>
        <w:t>Utilisé </w:t>
      </w:r>
      <w:r w:rsidRPr="00E640EC">
        <w:rPr>
          <w:rFonts w:asciiTheme="minorHAnsi" w:hAnsiTheme="minorHAnsi" w:cstheme="minorHAnsi"/>
          <w:b/>
          <w:bCs/>
          <w:color w:val="16191F"/>
          <w:shd w:val="clear" w:color="auto" w:fill="FFFFFF"/>
          <w:lang w:val="fr-CA"/>
        </w:rPr>
        <w:t xml:space="preserve">AWS </w:t>
      </w:r>
      <w:proofErr w:type="spellStart"/>
      <w:r w:rsidRPr="00E640EC">
        <w:rPr>
          <w:rFonts w:asciiTheme="minorHAnsi" w:hAnsiTheme="minorHAnsi" w:cstheme="minorHAnsi"/>
          <w:b/>
          <w:bCs/>
          <w:color w:val="16191F"/>
          <w:shd w:val="clear" w:color="auto" w:fill="FFFFFF"/>
          <w:lang w:val="fr-CA"/>
        </w:rPr>
        <w:t>CloudTrail</w:t>
      </w:r>
      <w:proofErr w:type="spellEnd"/>
      <w:r w:rsidRPr="00E640EC">
        <w:rPr>
          <w:rFonts w:asciiTheme="minorHAnsi" w:hAnsiTheme="minorHAnsi" w:cstheme="minorHAnsi"/>
          <w:b/>
          <w:bCs/>
          <w:color w:val="16191F"/>
          <w:shd w:val="clear" w:color="auto" w:fill="FFFFFF"/>
          <w:lang w:val="fr-CA"/>
        </w:rPr>
        <w:t xml:space="preserve"> </w:t>
      </w:r>
      <w:r w:rsidRPr="00E640EC">
        <w:rPr>
          <w:rFonts w:asciiTheme="minorHAnsi" w:hAnsiTheme="minorHAnsi" w:cstheme="minorHAnsi"/>
          <w:color w:val="16191F"/>
          <w:shd w:val="clear" w:color="auto" w:fill="FFFFFF"/>
          <w:lang w:val="fr-CA"/>
        </w:rPr>
        <w:t xml:space="preserve">pour surveiller les appels d'AWS </w:t>
      </w:r>
      <w:proofErr w:type="spellStart"/>
      <w:r w:rsidRPr="00E640EC">
        <w:rPr>
          <w:rFonts w:asciiTheme="minorHAnsi" w:hAnsiTheme="minorHAnsi" w:cstheme="minorHAnsi"/>
          <w:color w:val="16191F"/>
          <w:shd w:val="clear" w:color="auto" w:fill="FFFFFF"/>
          <w:lang w:val="fr-CA"/>
        </w:rPr>
        <w:t>BackupAPI</w:t>
      </w:r>
      <w:proofErr w:type="spellEnd"/>
      <w:r w:rsidRPr="00E640EC">
        <w:rPr>
          <w:rFonts w:asciiTheme="minorHAnsi" w:hAnsiTheme="minorHAnsi" w:cstheme="minorHAnsi"/>
          <w:color w:val="16191F"/>
          <w:shd w:val="clear" w:color="auto" w:fill="FFFFFF"/>
          <w:lang w:val="fr-CA"/>
        </w:rPr>
        <w:t xml:space="preserve">. </w:t>
      </w:r>
      <w:r w:rsidRPr="00E640EC">
        <w:rPr>
          <w:rFonts w:asciiTheme="minorHAnsi" w:hAnsiTheme="minorHAnsi" w:cstheme="minorHAnsi"/>
          <w:lang w:val="fr-CA"/>
        </w:rPr>
        <w:t xml:space="preserve">AWS Backup s'intègre à AWS </w:t>
      </w:r>
      <w:proofErr w:type="spellStart"/>
      <w:r w:rsidRPr="00E640EC">
        <w:rPr>
          <w:rFonts w:asciiTheme="minorHAnsi" w:hAnsiTheme="minorHAnsi" w:cstheme="minorHAnsi"/>
          <w:lang w:val="fr-CA"/>
        </w:rPr>
        <w:t>cloudtrail</w:t>
      </w:r>
      <w:proofErr w:type="spellEnd"/>
      <w:r w:rsidRPr="00E640EC">
        <w:rPr>
          <w:rFonts w:asciiTheme="minorHAnsi" w:hAnsiTheme="minorHAnsi" w:cstheme="minorHAnsi"/>
          <w:lang w:val="fr-CA"/>
        </w:rPr>
        <w:t xml:space="preserve">, qui vous fournit une vue consolidée des journaux </w:t>
      </w:r>
      <w:r w:rsidRPr="00E640EC">
        <w:rPr>
          <w:rFonts w:asciiTheme="minorHAnsi" w:hAnsiTheme="minorHAnsi" w:cstheme="minorHAnsi"/>
          <w:lang w:val="fr-CA"/>
        </w:rPr>
        <w:lastRenderedPageBreak/>
        <w:t>d'activité de sauvegarde qui simplifie et accélère l'audit de ce que vos ressources sont sauvegardées et de la manière dont elles sont sauvegardées</w:t>
      </w:r>
    </w:p>
    <w:p w:rsidR="00A216AB" w:rsidRPr="00217569" w:rsidRDefault="00F84E50" w:rsidP="001F4FC4">
      <w:pPr>
        <w:pStyle w:val="NormalWeb"/>
        <w:numPr>
          <w:ilvl w:val="0"/>
          <w:numId w:val="13"/>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shd w:val="clear" w:color="auto" w:fill="FFFFFF"/>
          <w:lang w:val="fr-CA"/>
        </w:rPr>
        <w:t>Utilisez </w:t>
      </w:r>
      <w:r w:rsidRPr="00E640EC">
        <w:rPr>
          <w:rFonts w:asciiTheme="minorHAnsi" w:hAnsiTheme="minorHAnsi" w:cstheme="minorHAnsi"/>
          <w:b/>
          <w:bCs/>
          <w:color w:val="16191F"/>
          <w:shd w:val="clear" w:color="auto" w:fill="FFFFFF"/>
          <w:lang w:val="fr-CA"/>
        </w:rPr>
        <w:t>Amazon Simple Notification Service</w:t>
      </w:r>
      <w:r w:rsidRPr="00E640EC">
        <w:rPr>
          <w:rFonts w:asciiTheme="minorHAnsi" w:hAnsiTheme="minorHAnsi" w:cstheme="minorHAnsi"/>
          <w:color w:val="16191F"/>
          <w:shd w:val="clear" w:color="auto" w:fill="FFFFFF"/>
          <w:lang w:val="fr-CA"/>
        </w:rPr>
        <w:t xml:space="preserve"> (Amazon SNS); </w:t>
      </w:r>
      <w:r w:rsidRPr="00E640EC">
        <w:rPr>
          <w:rFonts w:asciiTheme="minorHAnsi" w:hAnsiTheme="minorHAnsi" w:cstheme="minorHAnsi"/>
          <w:lang w:val="fr-CA"/>
        </w:rPr>
        <w:t>AWS Backup s'intègre également à Amazon Simple Notifications Services pour vous permettre d'être alerté sur l'activité de sauvegarde, par exemple lorsque la sauvegarde réussit ou que la restauration de la sauvegarde a été lancée</w:t>
      </w:r>
      <w:r w:rsidR="00164109" w:rsidRPr="00E640EC">
        <w:rPr>
          <w:rFonts w:asciiTheme="minorHAnsi" w:hAnsiTheme="minorHAnsi" w:cstheme="minorHAnsi"/>
          <w:lang w:val="fr-CA"/>
        </w:rPr>
        <w:t>.</w:t>
      </w:r>
      <w:r w:rsidR="00E2615A" w:rsidRPr="00E640EC">
        <w:rPr>
          <w:rFonts w:asciiTheme="minorHAnsi" w:hAnsiTheme="minorHAnsi" w:cstheme="minorHAnsi"/>
          <w:lang w:val="fr-CA"/>
        </w:rPr>
        <w:t xml:space="preserve"> </w:t>
      </w:r>
      <w:r w:rsidR="00E2615A" w:rsidRPr="00E640EC">
        <w:rPr>
          <w:rFonts w:asciiTheme="minorHAnsi" w:hAnsiTheme="minorHAnsi" w:cstheme="minorHAnsi"/>
          <w:b/>
          <w:color w:val="16191F"/>
          <w:shd w:val="clear" w:color="auto" w:fill="FFFFFF"/>
        </w:rPr>
        <w:t>Annexe</w:t>
      </w:r>
      <w:r w:rsidR="00217569">
        <w:rPr>
          <w:rFonts w:asciiTheme="minorHAnsi" w:hAnsiTheme="minorHAnsi" w:cstheme="minorHAnsi"/>
          <w:b/>
          <w:color w:val="16191F"/>
          <w:shd w:val="clear" w:color="auto" w:fill="FFFFFF"/>
        </w:rPr>
        <w:t>7</w:t>
      </w:r>
    </w:p>
    <w:p w:rsidR="00217569" w:rsidRPr="00E640EC" w:rsidRDefault="00217569" w:rsidP="001F4FC4">
      <w:pPr>
        <w:pStyle w:val="NormalWeb"/>
        <w:shd w:val="clear" w:color="auto" w:fill="FFFFFF"/>
        <w:spacing w:before="0" w:beforeAutospacing="0" w:after="0" w:afterAutospacing="0" w:line="360" w:lineRule="atLeast"/>
        <w:ind w:left="720"/>
        <w:jc w:val="both"/>
        <w:rPr>
          <w:rFonts w:asciiTheme="minorHAnsi" w:hAnsiTheme="minorHAnsi" w:cstheme="minorHAnsi"/>
          <w:color w:val="16191F"/>
          <w:lang w:val="fr-CA"/>
        </w:rPr>
      </w:pPr>
    </w:p>
    <w:p w:rsidR="00164109" w:rsidRPr="00E640EC" w:rsidRDefault="00164109" w:rsidP="001F4FC4">
      <w:pPr>
        <w:pStyle w:val="Titre1"/>
        <w:ind w:left="-5"/>
        <w:jc w:val="both"/>
        <w:rPr>
          <w:rFonts w:asciiTheme="minorHAnsi" w:hAnsiTheme="minorHAnsi" w:cstheme="minorHAnsi"/>
          <w:szCs w:val="24"/>
          <w:lang w:val="fr-CA"/>
        </w:rPr>
      </w:pPr>
      <w:r w:rsidRPr="00E640EC">
        <w:rPr>
          <w:rFonts w:asciiTheme="minorHAnsi" w:hAnsiTheme="minorHAnsi" w:cstheme="minorHAnsi"/>
          <w:szCs w:val="24"/>
          <w:lang w:val="fr-CA"/>
        </w:rPr>
        <w:t>IX.  ANNEXES</w:t>
      </w:r>
    </w:p>
    <w:tbl>
      <w:tblPr>
        <w:tblStyle w:val="TableGrid"/>
        <w:tblW w:w="9593" w:type="dxa"/>
        <w:tblInd w:w="5" w:type="dxa"/>
        <w:tblCellMar>
          <w:top w:w="45" w:type="dxa"/>
          <w:left w:w="115" w:type="dxa"/>
          <w:bottom w:w="8" w:type="dxa"/>
          <w:right w:w="115" w:type="dxa"/>
        </w:tblCellMar>
        <w:tblLook w:val="04A0" w:firstRow="1" w:lastRow="0" w:firstColumn="1" w:lastColumn="0" w:noHBand="0" w:noVBand="1"/>
      </w:tblPr>
      <w:tblGrid>
        <w:gridCol w:w="1260"/>
        <w:gridCol w:w="8333"/>
      </w:tblGrid>
      <w:tr w:rsidR="00164109" w:rsidRPr="00E640EC" w:rsidTr="001D1381">
        <w:trPr>
          <w:trHeight w:val="360"/>
        </w:trPr>
        <w:tc>
          <w:tcPr>
            <w:tcW w:w="1260" w:type="dxa"/>
            <w:tcBorders>
              <w:top w:val="single" w:sz="4" w:space="0" w:color="000000"/>
              <w:left w:val="single" w:sz="4" w:space="0" w:color="000000"/>
              <w:bottom w:val="single" w:sz="4" w:space="0" w:color="C0C0C0"/>
              <w:right w:val="single" w:sz="4" w:space="0" w:color="000000"/>
            </w:tcBorders>
          </w:tcPr>
          <w:p w:rsidR="00164109" w:rsidRPr="00E640EC" w:rsidRDefault="00164109" w:rsidP="001F4FC4">
            <w:pPr>
              <w:spacing w:line="259" w:lineRule="auto"/>
              <w:jc w:val="both"/>
              <w:rPr>
                <w:rFonts w:cstheme="minorHAnsi"/>
                <w:sz w:val="24"/>
                <w:szCs w:val="24"/>
                <w:lang w:val="fr-CA"/>
              </w:rPr>
            </w:pPr>
            <w:r w:rsidRPr="00E640EC">
              <w:rPr>
                <w:rFonts w:cstheme="minorHAnsi"/>
                <w:sz w:val="24"/>
                <w:szCs w:val="24"/>
                <w:lang w:val="fr-CA"/>
              </w:rPr>
              <w:t>1.</w:t>
            </w:r>
          </w:p>
        </w:tc>
        <w:tc>
          <w:tcPr>
            <w:tcW w:w="8333" w:type="dxa"/>
            <w:tcBorders>
              <w:top w:val="single" w:sz="4" w:space="0" w:color="000000"/>
              <w:left w:val="single" w:sz="4" w:space="0" w:color="000000"/>
              <w:bottom w:val="single" w:sz="4" w:space="0" w:color="C0C0C0"/>
              <w:right w:val="single" w:sz="4" w:space="0" w:color="000000"/>
            </w:tcBorders>
          </w:tcPr>
          <w:p w:rsidR="00164109" w:rsidRPr="00E640EC" w:rsidRDefault="00164109" w:rsidP="001F4FC4">
            <w:pPr>
              <w:spacing w:line="259" w:lineRule="auto"/>
              <w:jc w:val="both"/>
              <w:rPr>
                <w:rFonts w:cstheme="minorHAnsi"/>
                <w:sz w:val="24"/>
                <w:szCs w:val="24"/>
                <w:lang w:val="fr-CA"/>
              </w:rPr>
            </w:pPr>
            <w:r w:rsidRPr="00E640EC">
              <w:rPr>
                <w:rFonts w:cstheme="minorHAnsi"/>
                <w:sz w:val="24"/>
                <w:szCs w:val="24"/>
                <w:lang w:val="fr-CA"/>
              </w:rPr>
              <w:t>Annexe 1: Calendrier de sauvegarde</w:t>
            </w:r>
          </w:p>
        </w:tc>
      </w:tr>
      <w:tr w:rsidR="00164109" w:rsidRPr="00E640EC" w:rsidTr="001D1381">
        <w:trPr>
          <w:trHeight w:val="360"/>
        </w:trPr>
        <w:tc>
          <w:tcPr>
            <w:tcW w:w="1260" w:type="dxa"/>
            <w:tcBorders>
              <w:top w:val="single" w:sz="4" w:space="0" w:color="C0C0C0"/>
              <w:left w:val="single" w:sz="4" w:space="0" w:color="000000"/>
              <w:bottom w:val="single" w:sz="4" w:space="0" w:color="C0C0C0"/>
              <w:right w:val="single" w:sz="4" w:space="0" w:color="000000"/>
            </w:tcBorders>
          </w:tcPr>
          <w:p w:rsidR="00164109" w:rsidRPr="00E640EC" w:rsidRDefault="00164109" w:rsidP="001F4FC4">
            <w:pPr>
              <w:spacing w:line="259" w:lineRule="auto"/>
              <w:jc w:val="both"/>
              <w:rPr>
                <w:rFonts w:cstheme="minorHAnsi"/>
                <w:sz w:val="24"/>
                <w:szCs w:val="24"/>
                <w:lang w:val="fr-CA"/>
              </w:rPr>
            </w:pPr>
            <w:r w:rsidRPr="00E640EC">
              <w:rPr>
                <w:rFonts w:cstheme="minorHAnsi"/>
                <w:sz w:val="24"/>
                <w:szCs w:val="24"/>
                <w:lang w:val="fr-CA"/>
              </w:rPr>
              <w:t>2.</w:t>
            </w:r>
          </w:p>
        </w:tc>
        <w:tc>
          <w:tcPr>
            <w:tcW w:w="8333" w:type="dxa"/>
            <w:tcBorders>
              <w:top w:val="single" w:sz="4" w:space="0" w:color="C0C0C0"/>
              <w:left w:val="single" w:sz="4" w:space="0" w:color="000000"/>
              <w:bottom w:val="single" w:sz="4" w:space="0" w:color="C0C0C0"/>
              <w:right w:val="single" w:sz="4" w:space="0" w:color="000000"/>
            </w:tcBorders>
            <w:vAlign w:val="bottom"/>
          </w:tcPr>
          <w:p w:rsidR="00164109" w:rsidRPr="00E640EC" w:rsidRDefault="00164109" w:rsidP="001F4FC4">
            <w:pPr>
              <w:spacing w:line="259" w:lineRule="auto"/>
              <w:jc w:val="both"/>
              <w:rPr>
                <w:rFonts w:cstheme="minorHAnsi"/>
                <w:sz w:val="24"/>
                <w:szCs w:val="24"/>
                <w:lang w:val="fr-CA"/>
              </w:rPr>
            </w:pPr>
            <w:r w:rsidRPr="00E640EC">
              <w:rPr>
                <w:rFonts w:cstheme="minorHAnsi"/>
                <w:sz w:val="24"/>
                <w:szCs w:val="24"/>
                <w:lang w:val="fr-CA"/>
              </w:rPr>
              <w:t>Annexe 2 : Création d'un plan de sauvegarde</w:t>
            </w:r>
          </w:p>
        </w:tc>
      </w:tr>
      <w:tr w:rsidR="002A509E" w:rsidRPr="00E640EC" w:rsidTr="00164109">
        <w:trPr>
          <w:trHeight w:val="305"/>
        </w:trPr>
        <w:tc>
          <w:tcPr>
            <w:tcW w:w="1260" w:type="dxa"/>
            <w:tcBorders>
              <w:top w:val="single" w:sz="4" w:space="0" w:color="C0C0C0"/>
              <w:left w:val="single" w:sz="4" w:space="0" w:color="000000"/>
              <w:bottom w:val="single" w:sz="4" w:space="0" w:color="C0C0C0"/>
              <w:right w:val="single" w:sz="4" w:space="0" w:color="000000"/>
            </w:tcBorders>
          </w:tcPr>
          <w:p w:rsidR="002A509E" w:rsidRPr="00E640EC" w:rsidRDefault="002A509E" w:rsidP="001F4FC4">
            <w:pPr>
              <w:jc w:val="both"/>
              <w:rPr>
                <w:rFonts w:cstheme="minorHAnsi"/>
                <w:sz w:val="24"/>
                <w:szCs w:val="24"/>
              </w:rPr>
            </w:pPr>
            <w:r w:rsidRPr="00E640EC">
              <w:rPr>
                <w:rFonts w:cstheme="minorHAnsi"/>
                <w:sz w:val="24"/>
                <w:szCs w:val="24"/>
              </w:rPr>
              <w:t>3.</w:t>
            </w:r>
          </w:p>
        </w:tc>
        <w:tc>
          <w:tcPr>
            <w:tcW w:w="8333" w:type="dxa"/>
            <w:tcBorders>
              <w:top w:val="single" w:sz="4" w:space="0" w:color="C0C0C0"/>
              <w:left w:val="single" w:sz="4" w:space="0" w:color="000000"/>
              <w:bottom w:val="single" w:sz="4" w:space="0" w:color="C0C0C0"/>
              <w:right w:val="single" w:sz="4" w:space="0" w:color="000000"/>
            </w:tcBorders>
            <w:vAlign w:val="bottom"/>
          </w:tcPr>
          <w:p w:rsidR="002A509E" w:rsidRPr="00E640EC" w:rsidRDefault="002A509E" w:rsidP="001F4FC4">
            <w:pPr>
              <w:shd w:val="clear" w:color="auto" w:fill="FFFFFF"/>
              <w:spacing w:before="100" w:beforeAutospacing="1" w:after="100" w:afterAutospacing="1"/>
              <w:jc w:val="both"/>
              <w:rPr>
                <w:rFonts w:cstheme="minorHAnsi"/>
                <w:sz w:val="24"/>
                <w:szCs w:val="24"/>
                <w:lang w:val="fr-CA"/>
              </w:rPr>
            </w:pPr>
            <w:r w:rsidRPr="00E640EC">
              <w:rPr>
                <w:rFonts w:cstheme="minorHAnsi"/>
                <w:sz w:val="24"/>
                <w:szCs w:val="24"/>
                <w:lang w:val="fr-CA"/>
              </w:rPr>
              <w:t>Annexe 3: Affectation des ressources à un plan de sauvegarde</w:t>
            </w:r>
          </w:p>
        </w:tc>
      </w:tr>
      <w:tr w:rsidR="00164109" w:rsidRPr="00E640EC" w:rsidTr="00164109">
        <w:trPr>
          <w:trHeight w:val="305"/>
        </w:trPr>
        <w:tc>
          <w:tcPr>
            <w:tcW w:w="1260" w:type="dxa"/>
            <w:tcBorders>
              <w:top w:val="single" w:sz="4" w:space="0" w:color="C0C0C0"/>
              <w:left w:val="single" w:sz="4" w:space="0" w:color="000000"/>
              <w:bottom w:val="single" w:sz="4" w:space="0" w:color="C0C0C0"/>
              <w:right w:val="single" w:sz="4" w:space="0" w:color="000000"/>
            </w:tcBorders>
          </w:tcPr>
          <w:p w:rsidR="00164109" w:rsidRPr="00E640EC" w:rsidRDefault="002A509E" w:rsidP="001F4FC4">
            <w:pPr>
              <w:spacing w:line="259" w:lineRule="auto"/>
              <w:jc w:val="both"/>
              <w:rPr>
                <w:rFonts w:cstheme="minorHAnsi"/>
                <w:sz w:val="24"/>
                <w:szCs w:val="24"/>
                <w:lang w:val="fr-CA"/>
              </w:rPr>
            </w:pPr>
            <w:r w:rsidRPr="00E640EC">
              <w:rPr>
                <w:rFonts w:cstheme="minorHAnsi"/>
                <w:sz w:val="24"/>
                <w:szCs w:val="24"/>
                <w:lang w:val="fr-CA"/>
              </w:rPr>
              <w:t>4</w:t>
            </w:r>
            <w:r w:rsidR="00164109" w:rsidRPr="00E640EC">
              <w:rPr>
                <w:rFonts w:cstheme="minorHAnsi"/>
                <w:sz w:val="24"/>
                <w:szCs w:val="24"/>
                <w:lang w:val="fr-CA"/>
              </w:rPr>
              <w:t>.</w:t>
            </w:r>
          </w:p>
        </w:tc>
        <w:tc>
          <w:tcPr>
            <w:tcW w:w="8333" w:type="dxa"/>
            <w:tcBorders>
              <w:top w:val="single" w:sz="4" w:space="0" w:color="C0C0C0"/>
              <w:left w:val="single" w:sz="4" w:space="0" w:color="000000"/>
              <w:bottom w:val="single" w:sz="4" w:space="0" w:color="C0C0C0"/>
              <w:right w:val="single" w:sz="4" w:space="0" w:color="000000"/>
            </w:tcBorders>
            <w:vAlign w:val="bottom"/>
          </w:tcPr>
          <w:p w:rsidR="00164109" w:rsidRPr="00E640EC" w:rsidRDefault="00164109" w:rsidP="001F4FC4">
            <w:pPr>
              <w:shd w:val="clear" w:color="auto" w:fill="FFFFFF"/>
              <w:spacing w:before="100" w:beforeAutospacing="1" w:after="100" w:afterAutospacing="1"/>
              <w:jc w:val="both"/>
              <w:rPr>
                <w:rFonts w:eastAsia="Times New Roman" w:cstheme="minorHAnsi"/>
                <w:color w:val="000000" w:themeColor="text1"/>
                <w:sz w:val="24"/>
                <w:szCs w:val="24"/>
                <w:lang w:val="fr-CA"/>
              </w:rPr>
            </w:pPr>
            <w:r w:rsidRPr="00E640EC">
              <w:rPr>
                <w:rFonts w:cstheme="minorHAnsi"/>
                <w:sz w:val="24"/>
                <w:szCs w:val="24"/>
                <w:lang w:val="fr-CA"/>
              </w:rPr>
              <w:t xml:space="preserve">Annexe </w:t>
            </w:r>
            <w:r w:rsidR="002A509E" w:rsidRPr="00E640EC">
              <w:rPr>
                <w:rFonts w:cstheme="minorHAnsi"/>
                <w:sz w:val="24"/>
                <w:szCs w:val="24"/>
                <w:lang w:val="fr-CA"/>
              </w:rPr>
              <w:t>4</w:t>
            </w:r>
            <w:r w:rsidRPr="00E640EC">
              <w:rPr>
                <w:rFonts w:cstheme="minorHAnsi"/>
                <w:sz w:val="24"/>
                <w:szCs w:val="24"/>
                <w:lang w:val="fr-CA"/>
              </w:rPr>
              <w:t xml:space="preserve"> : </w:t>
            </w:r>
            <w:hyperlink r:id="rId10" w:history="1">
              <w:r w:rsidRPr="00E640EC">
                <w:rPr>
                  <w:rFonts w:eastAsia="Times New Roman" w:cstheme="minorHAnsi"/>
                  <w:color w:val="000000" w:themeColor="text1"/>
                  <w:sz w:val="24"/>
                  <w:szCs w:val="24"/>
                  <w:lang w:val="fr-CA"/>
                </w:rPr>
                <w:t>Création d'un coffre-fort de sauvegarde</w:t>
              </w:r>
            </w:hyperlink>
          </w:p>
        </w:tc>
      </w:tr>
      <w:tr w:rsidR="00164109" w:rsidRPr="00E640EC" w:rsidTr="00164109">
        <w:trPr>
          <w:trHeight w:val="296"/>
        </w:trPr>
        <w:tc>
          <w:tcPr>
            <w:tcW w:w="1260" w:type="dxa"/>
            <w:tcBorders>
              <w:top w:val="single" w:sz="4" w:space="0" w:color="C0C0C0"/>
              <w:left w:val="single" w:sz="4" w:space="0" w:color="000000"/>
              <w:bottom w:val="single" w:sz="4" w:space="0" w:color="C0C0C0"/>
              <w:right w:val="single" w:sz="4" w:space="0" w:color="000000"/>
            </w:tcBorders>
          </w:tcPr>
          <w:p w:rsidR="00164109" w:rsidRPr="00E640EC" w:rsidRDefault="002A509E" w:rsidP="001F4FC4">
            <w:pPr>
              <w:spacing w:line="259" w:lineRule="auto"/>
              <w:jc w:val="both"/>
              <w:rPr>
                <w:rFonts w:cstheme="minorHAnsi"/>
                <w:sz w:val="24"/>
                <w:szCs w:val="24"/>
              </w:rPr>
            </w:pPr>
            <w:r w:rsidRPr="00E640EC">
              <w:rPr>
                <w:rFonts w:cstheme="minorHAnsi"/>
                <w:sz w:val="24"/>
                <w:szCs w:val="24"/>
              </w:rPr>
              <w:t>5</w:t>
            </w:r>
            <w:r w:rsidR="00164109" w:rsidRPr="00E640EC">
              <w:rPr>
                <w:rFonts w:cstheme="minorHAnsi"/>
                <w:sz w:val="24"/>
                <w:szCs w:val="24"/>
              </w:rPr>
              <w:t>.</w:t>
            </w:r>
          </w:p>
        </w:tc>
        <w:tc>
          <w:tcPr>
            <w:tcW w:w="8333" w:type="dxa"/>
            <w:tcBorders>
              <w:top w:val="single" w:sz="4" w:space="0" w:color="C0C0C0"/>
              <w:left w:val="single" w:sz="4" w:space="0" w:color="000000"/>
              <w:bottom w:val="single" w:sz="4" w:space="0" w:color="C0C0C0"/>
              <w:right w:val="single" w:sz="4" w:space="0" w:color="000000"/>
            </w:tcBorders>
            <w:vAlign w:val="bottom"/>
          </w:tcPr>
          <w:p w:rsidR="00164109" w:rsidRPr="00E640EC" w:rsidRDefault="00164109" w:rsidP="001F4FC4">
            <w:pPr>
              <w:jc w:val="both"/>
              <w:rPr>
                <w:rFonts w:cstheme="minorHAnsi"/>
                <w:color w:val="16191F"/>
                <w:sz w:val="24"/>
                <w:szCs w:val="24"/>
                <w:shd w:val="clear" w:color="auto" w:fill="FFFFFF"/>
                <w:lang w:val="fr-CA"/>
              </w:rPr>
            </w:pPr>
            <w:r w:rsidRPr="00E640EC">
              <w:rPr>
                <w:rFonts w:cstheme="minorHAnsi"/>
                <w:sz w:val="24"/>
                <w:szCs w:val="24"/>
                <w:lang w:val="fr-CA"/>
              </w:rPr>
              <w:t xml:space="preserve">Annexe </w:t>
            </w:r>
            <w:r w:rsidR="002A509E" w:rsidRPr="00E640EC">
              <w:rPr>
                <w:rFonts w:cstheme="minorHAnsi"/>
                <w:sz w:val="24"/>
                <w:szCs w:val="24"/>
                <w:lang w:val="fr-CA"/>
              </w:rPr>
              <w:t>5</w:t>
            </w:r>
            <w:r w:rsidRPr="00E640EC">
              <w:rPr>
                <w:rFonts w:cstheme="minorHAnsi"/>
                <w:sz w:val="24"/>
                <w:szCs w:val="24"/>
                <w:lang w:val="fr-CA"/>
              </w:rPr>
              <w:t xml:space="preserve"> : </w:t>
            </w:r>
            <w:r w:rsidRPr="00E640EC">
              <w:rPr>
                <w:rFonts w:cstheme="minorHAnsi"/>
                <w:color w:val="000000" w:themeColor="text1"/>
                <w:sz w:val="24"/>
                <w:szCs w:val="24"/>
                <w:shd w:val="clear" w:color="auto" w:fill="FFFFFF"/>
                <w:lang w:val="fr-CA"/>
              </w:rPr>
              <w:t xml:space="preserve">Création d’une </w:t>
            </w:r>
            <w:hyperlink r:id="rId11" w:history="1">
              <w:r w:rsidRPr="00E640EC">
                <w:rPr>
                  <w:rFonts w:eastAsia="Times New Roman" w:cstheme="minorHAnsi"/>
                  <w:color w:val="000000" w:themeColor="text1"/>
                  <w:sz w:val="24"/>
                  <w:szCs w:val="24"/>
                  <w:lang w:val="fr-CA"/>
                </w:rPr>
                <w:t>Sauvegardes à la demande</w:t>
              </w:r>
            </w:hyperlink>
          </w:p>
        </w:tc>
      </w:tr>
      <w:tr w:rsidR="00164109" w:rsidRPr="00E640EC" w:rsidTr="001D1381">
        <w:trPr>
          <w:trHeight w:val="360"/>
        </w:trPr>
        <w:tc>
          <w:tcPr>
            <w:tcW w:w="1260" w:type="dxa"/>
            <w:tcBorders>
              <w:top w:val="single" w:sz="4" w:space="0" w:color="C0C0C0"/>
              <w:left w:val="single" w:sz="4" w:space="0" w:color="000000"/>
              <w:bottom w:val="single" w:sz="4" w:space="0" w:color="C0C0C0"/>
              <w:right w:val="single" w:sz="4" w:space="0" w:color="000000"/>
            </w:tcBorders>
          </w:tcPr>
          <w:p w:rsidR="00164109" w:rsidRPr="00E640EC" w:rsidRDefault="002A509E" w:rsidP="001F4FC4">
            <w:pPr>
              <w:spacing w:line="259" w:lineRule="auto"/>
              <w:jc w:val="both"/>
              <w:rPr>
                <w:rFonts w:cstheme="minorHAnsi"/>
                <w:sz w:val="24"/>
                <w:szCs w:val="24"/>
              </w:rPr>
            </w:pPr>
            <w:r w:rsidRPr="00E640EC">
              <w:rPr>
                <w:rFonts w:cstheme="minorHAnsi"/>
                <w:sz w:val="24"/>
                <w:szCs w:val="24"/>
              </w:rPr>
              <w:t>6</w:t>
            </w:r>
            <w:r w:rsidR="00164109" w:rsidRPr="00E640EC">
              <w:rPr>
                <w:rFonts w:cstheme="minorHAnsi"/>
                <w:sz w:val="24"/>
                <w:szCs w:val="24"/>
              </w:rPr>
              <w:t>.</w:t>
            </w:r>
          </w:p>
        </w:tc>
        <w:tc>
          <w:tcPr>
            <w:tcW w:w="8333" w:type="dxa"/>
            <w:tcBorders>
              <w:top w:val="single" w:sz="4" w:space="0" w:color="C0C0C0"/>
              <w:left w:val="single" w:sz="4" w:space="0" w:color="000000"/>
              <w:bottom w:val="single" w:sz="4" w:space="0" w:color="C0C0C0"/>
              <w:right w:val="single" w:sz="4" w:space="0" w:color="000000"/>
            </w:tcBorders>
            <w:vAlign w:val="bottom"/>
          </w:tcPr>
          <w:p w:rsidR="00164109" w:rsidRPr="00E640EC" w:rsidRDefault="00164109" w:rsidP="001F4FC4">
            <w:pPr>
              <w:shd w:val="clear" w:color="auto" w:fill="FFFFFF"/>
              <w:spacing w:before="100" w:beforeAutospacing="1" w:after="100" w:afterAutospacing="1"/>
              <w:jc w:val="both"/>
              <w:rPr>
                <w:rFonts w:eastAsia="Times New Roman" w:cstheme="minorHAnsi"/>
                <w:color w:val="000000" w:themeColor="text1"/>
                <w:sz w:val="24"/>
                <w:szCs w:val="24"/>
              </w:rPr>
            </w:pPr>
            <w:r w:rsidRPr="00E640EC">
              <w:rPr>
                <w:rFonts w:cstheme="minorHAnsi"/>
                <w:sz w:val="24"/>
                <w:szCs w:val="24"/>
                <w:lang w:val="fr-CA"/>
              </w:rPr>
              <w:t xml:space="preserve">Annexe </w:t>
            </w:r>
            <w:r w:rsidR="002A509E" w:rsidRPr="00E640EC">
              <w:rPr>
                <w:rFonts w:cstheme="minorHAnsi"/>
                <w:sz w:val="24"/>
                <w:szCs w:val="24"/>
                <w:lang w:val="fr-CA"/>
              </w:rPr>
              <w:t>6</w:t>
            </w:r>
            <w:r w:rsidRPr="00E640EC">
              <w:rPr>
                <w:rFonts w:cstheme="minorHAnsi"/>
                <w:sz w:val="24"/>
                <w:szCs w:val="24"/>
                <w:lang w:val="fr-CA"/>
              </w:rPr>
              <w:t xml:space="preserve"> : </w:t>
            </w:r>
            <w:hyperlink r:id="rId12" w:history="1">
              <w:r w:rsidRPr="00E640EC">
                <w:rPr>
                  <w:rFonts w:eastAsia="Times New Roman" w:cstheme="minorHAnsi"/>
                  <w:color w:val="000000" w:themeColor="text1"/>
                  <w:sz w:val="24"/>
                  <w:szCs w:val="24"/>
                </w:rPr>
                <w:t xml:space="preserve">Restauration </w:t>
              </w:r>
              <w:proofErr w:type="spellStart"/>
              <w:r w:rsidRPr="00E640EC">
                <w:rPr>
                  <w:rFonts w:eastAsia="Times New Roman" w:cstheme="minorHAnsi"/>
                  <w:color w:val="000000" w:themeColor="text1"/>
                  <w:sz w:val="24"/>
                  <w:szCs w:val="24"/>
                </w:rPr>
                <w:t>d’une</w:t>
              </w:r>
              <w:proofErr w:type="spellEnd"/>
              <w:r w:rsidRPr="00E640EC">
                <w:rPr>
                  <w:rFonts w:eastAsia="Times New Roman" w:cstheme="minorHAnsi"/>
                  <w:color w:val="000000" w:themeColor="text1"/>
                  <w:sz w:val="24"/>
                  <w:szCs w:val="24"/>
                </w:rPr>
                <w:t xml:space="preserve"> </w:t>
              </w:r>
              <w:proofErr w:type="spellStart"/>
              <w:r w:rsidRPr="00E640EC">
                <w:rPr>
                  <w:rFonts w:eastAsia="Times New Roman" w:cstheme="minorHAnsi"/>
                  <w:color w:val="000000" w:themeColor="text1"/>
                  <w:sz w:val="24"/>
                  <w:szCs w:val="24"/>
                </w:rPr>
                <w:t>sauvegarde</w:t>
              </w:r>
              <w:proofErr w:type="spellEnd"/>
            </w:hyperlink>
          </w:p>
        </w:tc>
      </w:tr>
      <w:tr w:rsidR="00164109" w:rsidRPr="00E640EC" w:rsidTr="001D1381">
        <w:trPr>
          <w:trHeight w:val="360"/>
        </w:trPr>
        <w:tc>
          <w:tcPr>
            <w:tcW w:w="1260" w:type="dxa"/>
            <w:tcBorders>
              <w:top w:val="single" w:sz="4" w:space="0" w:color="C0C0C0"/>
              <w:left w:val="single" w:sz="4" w:space="0" w:color="000000"/>
              <w:bottom w:val="single" w:sz="4" w:space="0" w:color="C0C0C0"/>
              <w:right w:val="single" w:sz="4" w:space="0" w:color="000000"/>
            </w:tcBorders>
          </w:tcPr>
          <w:p w:rsidR="00164109" w:rsidRPr="00E640EC" w:rsidRDefault="002A509E" w:rsidP="001F4FC4">
            <w:pPr>
              <w:spacing w:line="259" w:lineRule="auto"/>
              <w:jc w:val="both"/>
              <w:rPr>
                <w:rFonts w:cstheme="minorHAnsi"/>
                <w:sz w:val="24"/>
                <w:szCs w:val="24"/>
              </w:rPr>
            </w:pPr>
            <w:r w:rsidRPr="00E640EC">
              <w:rPr>
                <w:rFonts w:cstheme="minorHAnsi"/>
                <w:sz w:val="24"/>
                <w:szCs w:val="24"/>
              </w:rPr>
              <w:t>7</w:t>
            </w:r>
            <w:r w:rsidR="00164109" w:rsidRPr="00E640EC">
              <w:rPr>
                <w:rFonts w:cstheme="minorHAnsi"/>
                <w:sz w:val="24"/>
                <w:szCs w:val="24"/>
              </w:rPr>
              <w:t>.</w:t>
            </w:r>
          </w:p>
        </w:tc>
        <w:tc>
          <w:tcPr>
            <w:tcW w:w="8333" w:type="dxa"/>
            <w:tcBorders>
              <w:top w:val="single" w:sz="4" w:space="0" w:color="C0C0C0"/>
              <w:left w:val="single" w:sz="4" w:space="0" w:color="000000"/>
              <w:bottom w:val="single" w:sz="4" w:space="0" w:color="C0C0C0"/>
              <w:right w:val="single" w:sz="4" w:space="0" w:color="000000"/>
            </w:tcBorders>
            <w:vAlign w:val="bottom"/>
          </w:tcPr>
          <w:p w:rsidR="00164109" w:rsidRPr="00E640EC" w:rsidRDefault="00164109" w:rsidP="001F4FC4">
            <w:pPr>
              <w:spacing w:line="259" w:lineRule="auto"/>
              <w:jc w:val="both"/>
              <w:rPr>
                <w:rFonts w:cstheme="minorHAnsi"/>
                <w:sz w:val="24"/>
                <w:szCs w:val="24"/>
                <w:lang w:val="fr-CA"/>
              </w:rPr>
            </w:pPr>
            <w:r w:rsidRPr="00E640EC">
              <w:rPr>
                <w:rFonts w:cstheme="minorHAnsi"/>
                <w:sz w:val="24"/>
                <w:szCs w:val="24"/>
                <w:lang w:val="fr-CA"/>
              </w:rPr>
              <w:t xml:space="preserve">Annexe </w:t>
            </w:r>
            <w:r w:rsidR="002A509E" w:rsidRPr="00E640EC">
              <w:rPr>
                <w:rFonts w:cstheme="minorHAnsi"/>
                <w:sz w:val="24"/>
                <w:szCs w:val="24"/>
                <w:lang w:val="fr-CA"/>
              </w:rPr>
              <w:t>7</w:t>
            </w:r>
            <w:r w:rsidRPr="00E640EC">
              <w:rPr>
                <w:rFonts w:cstheme="minorHAnsi"/>
                <w:sz w:val="24"/>
                <w:szCs w:val="24"/>
                <w:lang w:val="fr-CA"/>
              </w:rPr>
              <w:t xml:space="preserve"> : </w:t>
            </w:r>
            <w:r w:rsidR="00FF11D0" w:rsidRPr="00E640EC">
              <w:rPr>
                <w:rFonts w:eastAsia="Times New Roman" w:cstheme="minorHAnsi"/>
                <w:sz w:val="24"/>
                <w:szCs w:val="24"/>
              </w:rPr>
              <w:t>Surveille</w:t>
            </w:r>
            <w:r w:rsidR="00EB1704" w:rsidRPr="00E640EC">
              <w:rPr>
                <w:rFonts w:eastAsia="Times New Roman" w:cstheme="minorHAnsi"/>
                <w:sz w:val="24"/>
                <w:szCs w:val="24"/>
              </w:rPr>
              <w:t xml:space="preserve"> la </w:t>
            </w:r>
            <w:proofErr w:type="spellStart"/>
            <w:r w:rsidR="00EB1704" w:rsidRPr="00E640EC">
              <w:rPr>
                <w:rFonts w:eastAsia="Times New Roman" w:cstheme="minorHAnsi"/>
                <w:sz w:val="24"/>
                <w:szCs w:val="24"/>
              </w:rPr>
              <w:t>sauvegarde</w:t>
            </w:r>
            <w:proofErr w:type="spellEnd"/>
          </w:p>
        </w:tc>
      </w:tr>
    </w:tbl>
    <w:p w:rsidR="00237C11" w:rsidRPr="00E640EC" w:rsidRDefault="00237C11" w:rsidP="001F4FC4">
      <w:pPr>
        <w:pStyle w:val="NormalWeb"/>
        <w:shd w:val="clear" w:color="auto" w:fill="FFFFFF"/>
        <w:spacing w:before="0" w:beforeAutospacing="0" w:after="0" w:afterAutospacing="0" w:line="360" w:lineRule="atLeast"/>
        <w:jc w:val="both"/>
        <w:rPr>
          <w:rFonts w:asciiTheme="minorHAnsi" w:hAnsiTheme="minorHAnsi" w:cstheme="minorHAnsi"/>
          <w:b/>
        </w:rPr>
      </w:pPr>
    </w:p>
    <w:p w:rsidR="002153E0" w:rsidRPr="00E640EC" w:rsidRDefault="002153E0" w:rsidP="001F4FC4">
      <w:pPr>
        <w:spacing w:after="95"/>
        <w:ind w:left="-5"/>
        <w:jc w:val="both"/>
        <w:rPr>
          <w:rFonts w:cstheme="minorHAnsi"/>
          <w:sz w:val="24"/>
          <w:szCs w:val="24"/>
          <w:lang w:val="en-CA"/>
        </w:rPr>
      </w:pPr>
      <w:r w:rsidRPr="00E640EC">
        <w:rPr>
          <w:rFonts w:cstheme="minorHAnsi"/>
          <w:b/>
          <w:sz w:val="24"/>
          <w:szCs w:val="24"/>
          <w:lang w:val="en-CA"/>
        </w:rPr>
        <w:t>ANNEXE 1: BACKUP SCHEDULE</w:t>
      </w:r>
    </w:p>
    <w:p w:rsidR="002153E0" w:rsidRPr="00E640EC" w:rsidRDefault="002153E0" w:rsidP="001F4FC4">
      <w:pPr>
        <w:spacing w:after="38"/>
        <w:jc w:val="both"/>
        <w:rPr>
          <w:rFonts w:cstheme="minorHAnsi"/>
          <w:sz w:val="24"/>
          <w:szCs w:val="24"/>
        </w:rPr>
      </w:pPr>
      <w:r w:rsidRPr="00E640EC">
        <w:rPr>
          <w:rFonts w:cstheme="minorHAnsi"/>
          <w:sz w:val="24"/>
          <w:szCs w:val="24"/>
        </w:rPr>
        <w:t>Vous trouverez ci-dessous le calendrier de sauvegarde et la politique de rétention qui seront appliqués dans le paysage SHQ</w:t>
      </w:r>
      <w:r w:rsidR="000B4737" w:rsidRPr="00E640EC">
        <w:rPr>
          <w:rFonts w:cstheme="minorHAnsi"/>
          <w:sz w:val="24"/>
          <w:szCs w:val="24"/>
        </w:rPr>
        <w:t xml:space="preserve"> </w:t>
      </w:r>
      <w:proofErr w:type="spellStart"/>
      <w:r w:rsidR="000B4737" w:rsidRPr="00E640EC">
        <w:rPr>
          <w:rFonts w:cstheme="minorHAnsi"/>
          <w:b/>
          <w:sz w:val="24"/>
          <w:szCs w:val="24"/>
        </w:rPr>
        <w:t>Account</w:t>
      </w:r>
      <w:proofErr w:type="spellEnd"/>
      <w:r w:rsidR="000B4737" w:rsidRPr="00E640EC">
        <w:rPr>
          <w:rFonts w:cstheme="minorHAnsi"/>
          <w:b/>
          <w:sz w:val="24"/>
          <w:szCs w:val="24"/>
        </w:rPr>
        <w:t xml:space="preserve"> Dev1</w:t>
      </w:r>
      <w:r w:rsidRPr="00E640EC">
        <w:rPr>
          <w:rFonts w:cstheme="minorHAnsi"/>
          <w:sz w:val="24"/>
          <w:szCs w:val="24"/>
        </w:rPr>
        <w:t>….</w:t>
      </w:r>
    </w:p>
    <w:p w:rsidR="002A291A" w:rsidRPr="00E640EC" w:rsidRDefault="002A291A" w:rsidP="001F4FC4">
      <w:pPr>
        <w:spacing w:after="38"/>
        <w:jc w:val="both"/>
        <w:rPr>
          <w:rFonts w:cstheme="minorHAnsi"/>
          <w:sz w:val="24"/>
          <w:szCs w:val="24"/>
        </w:rPr>
      </w:pPr>
    </w:p>
    <w:p w:rsidR="004C15AF" w:rsidRPr="00E640EC" w:rsidRDefault="002A1578" w:rsidP="001F4FC4">
      <w:pPr>
        <w:spacing w:after="38"/>
        <w:jc w:val="both"/>
        <w:rPr>
          <w:rFonts w:cstheme="minorHAnsi"/>
          <w:sz w:val="24"/>
          <w:szCs w:val="24"/>
        </w:rPr>
      </w:pPr>
      <w:r w:rsidRPr="00E640EC">
        <w:rPr>
          <w:rFonts w:cstheme="minorHAnsi"/>
          <w:noProof/>
          <w:sz w:val="24"/>
          <w:szCs w:val="24"/>
        </w:rPr>
        <w:lastRenderedPageBreak/>
        <w:drawing>
          <wp:inline distT="0" distB="0" distL="0" distR="0">
            <wp:extent cx="5486400" cy="5381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381625"/>
                    </a:xfrm>
                    <a:prstGeom prst="rect">
                      <a:avLst/>
                    </a:prstGeom>
                    <a:noFill/>
                    <a:ln>
                      <a:noFill/>
                    </a:ln>
                  </pic:spPr>
                </pic:pic>
              </a:graphicData>
            </a:graphic>
          </wp:inline>
        </w:drawing>
      </w:r>
    </w:p>
    <w:p w:rsidR="004C15AF" w:rsidRPr="00E640EC" w:rsidRDefault="004C15AF"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shd w:val="clear" w:color="auto" w:fill="FFFFFF"/>
          <w:lang w:val="fr-CA"/>
        </w:rPr>
      </w:pP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shd w:val="clear" w:color="auto" w:fill="FFFFFF"/>
          <w:lang w:val="fr-CA"/>
        </w:rPr>
      </w:pPr>
      <w:r w:rsidRPr="00E640EC">
        <w:rPr>
          <w:rFonts w:asciiTheme="minorHAnsi" w:hAnsiTheme="minorHAnsi" w:cstheme="minorHAnsi"/>
          <w:color w:val="16191F"/>
          <w:shd w:val="clear" w:color="auto" w:fill="FFFFFF"/>
          <w:lang w:val="fr-CA"/>
        </w:rPr>
        <w:t>Chaque règle de sauvegarde comprend les éléments suivants.</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shd w:val="clear" w:color="auto" w:fill="FFFFFF"/>
          <w:lang w:val="fr-CA"/>
        </w:rPr>
      </w:pPr>
      <w:r w:rsidRPr="00E640EC">
        <w:rPr>
          <w:rFonts w:asciiTheme="minorHAnsi" w:hAnsiTheme="minorHAnsi" w:cstheme="minorHAnsi"/>
          <w:b/>
          <w:color w:val="16191F"/>
          <w:lang w:val="fr-CA"/>
        </w:rPr>
        <w:t>Nom de la règle de sauvegarde</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Les noms des règles de sauvegarde sont sensibles à la casse. Ils doivent contenir entre 1 et 50 caractères alphanumériques ou traits d'union.</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lang w:val="fr-CA"/>
        </w:rPr>
      </w:pPr>
      <w:r w:rsidRPr="00E640EC">
        <w:rPr>
          <w:rFonts w:asciiTheme="minorHAnsi" w:hAnsiTheme="minorHAnsi" w:cstheme="minorHAnsi"/>
          <w:b/>
          <w:color w:val="16191F"/>
          <w:lang w:val="fr-CA"/>
        </w:rPr>
        <w:t>Backup</w:t>
      </w:r>
      <w:r w:rsidRPr="00E640EC">
        <w:rPr>
          <w:rFonts w:asciiTheme="minorHAnsi" w:hAnsiTheme="minorHAnsi" w:cstheme="minorHAnsi"/>
          <w:b/>
          <w:i/>
          <w:color w:val="16191F"/>
          <w:lang w:val="fr-CA"/>
        </w:rPr>
        <w:t xml:space="preserve"> </w:t>
      </w:r>
      <w:proofErr w:type="spellStart"/>
      <w:r w:rsidRPr="00E640EC">
        <w:rPr>
          <w:rFonts w:asciiTheme="minorHAnsi" w:hAnsiTheme="minorHAnsi" w:cstheme="minorHAnsi"/>
          <w:b/>
          <w:i/>
          <w:color w:val="16191F"/>
          <w:lang w:val="fr-CA"/>
        </w:rPr>
        <w:t>frequency</w:t>
      </w:r>
      <w:proofErr w:type="spellEnd"/>
      <w:r w:rsidRPr="00E640EC">
        <w:rPr>
          <w:rFonts w:asciiTheme="minorHAnsi" w:hAnsiTheme="minorHAnsi" w:cstheme="minorHAnsi"/>
          <w:b/>
          <w:i/>
          <w:color w:val="16191F"/>
          <w:lang w:val="fr-CA"/>
        </w:rPr>
        <w:t xml:space="preserve"> (Fréquence de sauvegarde)</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 xml:space="preserve">La fréquence de sauvegarde détermine la fréquence à AWS Backup laquelle une sauvegarde instantanée est créée. À l'aide de la console, vous pouvez choisir une fréquence par heure, 12 heures, quotidienne, hebdomadaire ou mensuelle. Vous pouvez également créer une expression </w:t>
      </w:r>
      <w:proofErr w:type="spellStart"/>
      <w:r w:rsidRPr="00E640EC">
        <w:rPr>
          <w:rFonts w:asciiTheme="minorHAnsi" w:hAnsiTheme="minorHAnsi" w:cstheme="minorHAnsi"/>
          <w:color w:val="16191F"/>
          <w:lang w:val="fr-CA"/>
        </w:rPr>
        <w:t>cron</w:t>
      </w:r>
      <w:proofErr w:type="spellEnd"/>
      <w:r w:rsidRPr="00E640EC">
        <w:rPr>
          <w:rFonts w:asciiTheme="minorHAnsi" w:hAnsiTheme="minorHAnsi" w:cstheme="minorHAnsi"/>
          <w:color w:val="16191F"/>
          <w:lang w:val="fr-CA"/>
        </w:rPr>
        <w:t xml:space="preserve"> qui crée des sauvegardes instantanées toutes les heures. À l'aide de l'AWS Backup interface de ligne de commande, vous pouvez planifier des sauvegardes de snapshots toutes les heures.</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lang w:val="fr-CA"/>
        </w:rPr>
      </w:pPr>
      <w:r w:rsidRPr="00E640EC">
        <w:rPr>
          <w:rFonts w:asciiTheme="minorHAnsi" w:hAnsiTheme="minorHAnsi" w:cstheme="minorHAnsi"/>
          <w:b/>
          <w:color w:val="16191F"/>
          <w:lang w:val="fr-CA"/>
        </w:rPr>
        <w:lastRenderedPageBreak/>
        <w:t>Fenêtre de sauvegarde</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Une fenêtre de sauvegarde se compose de l'heure à laquelle la fenêtre de sauvegarde commence et de la durée en heures de cette fenêtre. Les tâches de sauvegarde sont démarrées dans cette fenêtre. Si vous avez des doutes quant à la fenêtre de sauvegarde à utiliser, vous pouvez choisir d'utiliser la fenêtre de sauvegarde par défaut recommandée par AWS Backup. La fenêtre de sauvegarde par défaut est définie pour démarrer à 5 heures UTC (temps universel coordonné) et dure 8 heures.</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lang w:val="fr-CA"/>
        </w:rPr>
      </w:pPr>
      <w:proofErr w:type="gramStart"/>
      <w:r w:rsidRPr="00E640EC">
        <w:rPr>
          <w:rFonts w:asciiTheme="minorHAnsi" w:hAnsiTheme="minorHAnsi" w:cstheme="minorHAnsi"/>
          <w:b/>
          <w:color w:val="16191F"/>
          <w:lang w:val="fr-CA"/>
        </w:rPr>
        <w:t>chevauchement</w:t>
      </w:r>
      <w:proofErr w:type="gramEnd"/>
      <w:r w:rsidRPr="00E640EC">
        <w:rPr>
          <w:rFonts w:asciiTheme="minorHAnsi" w:hAnsiTheme="minorHAnsi" w:cstheme="minorHAnsi"/>
          <w:b/>
          <w:color w:val="16191F"/>
          <w:lang w:val="fr-CA"/>
        </w:rPr>
        <w:t xml:space="preserve"> des règles de sauvegarde</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Parfois, un plan de sauvegarde peut contenir plusieurs règles qui se chevauchent. Lorsque les fenêtres de démarrage de différentes règles se chevauchent, AWS Backup conserve la sauvegarde conformément à la règle dont la période de conservation est la plus longue.</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lang w:val="fr-CA"/>
        </w:rPr>
      </w:pPr>
      <w:r w:rsidRPr="00E640EC">
        <w:rPr>
          <w:rFonts w:asciiTheme="minorHAnsi" w:hAnsiTheme="minorHAnsi" w:cstheme="minorHAnsi"/>
          <w:b/>
          <w:color w:val="16191F"/>
          <w:lang w:val="fr-CA"/>
        </w:rPr>
        <w:t xml:space="preserve">Cycle de vie </w:t>
      </w:r>
    </w:p>
    <w:p w:rsidR="00553D50"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shd w:val="clear" w:color="auto" w:fill="FFFFFF"/>
          <w:lang w:val="fr-CA"/>
        </w:rPr>
      </w:pPr>
      <w:r w:rsidRPr="00E640EC">
        <w:rPr>
          <w:rFonts w:asciiTheme="minorHAnsi" w:hAnsiTheme="minorHAnsi" w:cstheme="minorHAnsi"/>
          <w:color w:val="16191F"/>
          <w:shd w:val="clear" w:color="auto" w:fill="FFFFFF"/>
          <w:lang w:val="fr-CA"/>
        </w:rPr>
        <w:t>Le cycle de vie définit à quel moment une sauvegarde est transférée vers un stockage à froid et quand elle expire. AWS Backup effectue la transition et valide l'expiration des sauvegardes automatiquement, conformément au cycle de vie que vous définissez.</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lang w:val="fr-CA"/>
        </w:rPr>
      </w:pPr>
      <w:r w:rsidRPr="00E640EC">
        <w:rPr>
          <w:rFonts w:asciiTheme="minorHAnsi" w:hAnsiTheme="minorHAnsi" w:cstheme="minorHAnsi"/>
          <w:b/>
          <w:color w:val="16191F"/>
          <w:lang w:val="fr-CA"/>
        </w:rPr>
        <w:t>Coffre-fort de sauvegarde</w:t>
      </w:r>
    </w:p>
    <w:p w:rsidR="00553D50" w:rsidRPr="00E640EC" w:rsidRDefault="00553D50"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shd w:val="clear" w:color="auto" w:fill="FFFFFF"/>
          <w:lang w:val="fr-CA"/>
        </w:rPr>
      </w:pPr>
      <w:r w:rsidRPr="00E640EC">
        <w:rPr>
          <w:rFonts w:asciiTheme="minorHAnsi" w:hAnsiTheme="minorHAnsi" w:cstheme="minorHAnsi"/>
          <w:color w:val="16191F"/>
          <w:shd w:val="clear" w:color="auto" w:fill="FFFFFF"/>
          <w:lang w:val="fr-CA"/>
        </w:rPr>
        <w:t>Un coffre-fort de sauvegarde est un conteneur dans lequel vous pouvez organiser vos sauvegardes. Les sauvegardes créées par une règle de sauvegarde sont organisées dans le coffre-fort de sauvegarde que vous spécifiez dans la règle de sauvegarde.</w:t>
      </w:r>
    </w:p>
    <w:p w:rsidR="00553D50" w:rsidRPr="00E640EC" w:rsidRDefault="00553D50"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b/>
          <w:bCs/>
          <w:color w:val="16191F"/>
          <w:lang w:val="fr-CA"/>
        </w:rPr>
        <w:t>Expiration</w:t>
      </w:r>
      <w:r w:rsidRPr="00E640EC">
        <w:rPr>
          <w:rFonts w:asciiTheme="minorHAnsi" w:hAnsiTheme="minorHAnsi" w:cstheme="minorHAnsi"/>
          <w:color w:val="16191F"/>
          <w:lang w:val="fr-CA"/>
        </w:rPr>
        <w:t> indique le nombre de jours après la création pour la suppression de la copie. Cette valeur doit être supérieure de 90 jours à la valeur de </w:t>
      </w:r>
      <w:r w:rsidRPr="00E640EC">
        <w:rPr>
          <w:rFonts w:asciiTheme="minorHAnsi" w:hAnsiTheme="minorHAnsi" w:cstheme="minorHAnsi"/>
          <w:b/>
          <w:bCs/>
          <w:color w:val="16191F"/>
          <w:lang w:val="fr-CA"/>
        </w:rPr>
        <w:t>Transition vers le stockage à froid</w:t>
      </w:r>
      <w:r w:rsidRPr="00E640EC">
        <w:rPr>
          <w:rFonts w:asciiTheme="minorHAnsi" w:hAnsiTheme="minorHAnsi" w:cstheme="minorHAnsi"/>
          <w:color w:val="16191F"/>
          <w:lang w:val="fr-CA"/>
        </w:rPr>
        <w:t>.</w:t>
      </w:r>
    </w:p>
    <w:p w:rsidR="00553D50" w:rsidRPr="00E640EC" w:rsidRDefault="00553D50"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shd w:val="clear" w:color="auto" w:fill="FFFFFF"/>
          <w:lang w:val="fr-CA"/>
        </w:rPr>
      </w:pPr>
      <w:r w:rsidRPr="00E640EC">
        <w:rPr>
          <w:rFonts w:asciiTheme="minorHAnsi" w:hAnsiTheme="minorHAnsi" w:cstheme="minorHAnsi"/>
          <w:b/>
          <w:color w:val="16191F"/>
          <w:lang w:val="fr-CA"/>
        </w:rPr>
        <w:t xml:space="preserve">Tags ajoutés aux points de </w:t>
      </w:r>
      <w:r w:rsidR="002A1578" w:rsidRPr="00E640EC">
        <w:rPr>
          <w:rFonts w:asciiTheme="minorHAnsi" w:hAnsiTheme="minorHAnsi" w:cstheme="minorHAnsi"/>
          <w:b/>
          <w:color w:val="16191F"/>
          <w:lang w:val="fr-CA"/>
        </w:rPr>
        <w:t>récupération</w:t>
      </w:r>
    </w:p>
    <w:p w:rsidR="00553D50" w:rsidRPr="00E640EC" w:rsidRDefault="00553D50"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Les balises que vous répertoriez ici sont automatiquement ajoutées aux sauvegardes lorsqu'elles sont créées.</w:t>
      </w:r>
    </w:p>
    <w:p w:rsidR="00553D50" w:rsidRPr="00E640EC" w:rsidRDefault="00553D50" w:rsidP="001F4FC4">
      <w:pPr>
        <w:pStyle w:val="NormalWeb"/>
        <w:shd w:val="clear" w:color="auto" w:fill="FFFFFF"/>
        <w:spacing w:before="0" w:beforeAutospacing="0" w:after="0" w:afterAutospacing="0" w:line="360" w:lineRule="atLeast"/>
        <w:jc w:val="both"/>
        <w:rPr>
          <w:rFonts w:asciiTheme="minorHAnsi" w:hAnsiTheme="minorHAnsi" w:cstheme="minorHAnsi"/>
          <w:b/>
          <w:color w:val="16191F"/>
          <w:shd w:val="clear" w:color="auto" w:fill="FFFFFF"/>
          <w:lang w:val="fr-CA"/>
        </w:rPr>
      </w:pPr>
      <w:r w:rsidRPr="00E640EC">
        <w:rPr>
          <w:rFonts w:asciiTheme="minorHAnsi" w:hAnsiTheme="minorHAnsi" w:cstheme="minorHAnsi"/>
          <w:b/>
          <w:color w:val="16191F"/>
          <w:lang w:val="fr-CA"/>
        </w:rPr>
        <w:t>Tags ajoutés aux plans de sauvegarde</w:t>
      </w:r>
    </w:p>
    <w:p w:rsidR="00553D50" w:rsidRPr="00E640EC" w:rsidRDefault="00553D50"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shd w:val="clear" w:color="auto" w:fill="FFFFFF"/>
          <w:lang w:val="fr-CA"/>
        </w:rPr>
      </w:pPr>
      <w:r w:rsidRPr="00E640EC">
        <w:rPr>
          <w:rFonts w:asciiTheme="minorHAnsi" w:hAnsiTheme="minorHAnsi" w:cstheme="minorHAnsi"/>
          <w:color w:val="16191F"/>
          <w:lang w:val="fr-CA"/>
        </w:rPr>
        <w:t>Ces balises sont associées au plan de sauvegarde lui-même afin de vous aider à organiser et effectuer le suivi de votre plan de sauvegarde.</w:t>
      </w:r>
    </w:p>
    <w:p w:rsidR="00E601DC" w:rsidRPr="00E640EC" w:rsidRDefault="00E601DC" w:rsidP="001F4FC4">
      <w:pPr>
        <w:pStyle w:val="NormalWeb"/>
        <w:shd w:val="clear" w:color="auto" w:fill="FFFFFF"/>
        <w:spacing w:before="0" w:beforeAutospacing="0" w:after="0" w:afterAutospacing="0" w:line="360" w:lineRule="atLeast"/>
        <w:jc w:val="both"/>
        <w:rPr>
          <w:rFonts w:asciiTheme="minorHAnsi" w:hAnsiTheme="minorHAnsi" w:cstheme="minorHAnsi"/>
          <w:b/>
          <w:lang w:val="fr-CA"/>
        </w:rPr>
      </w:pPr>
    </w:p>
    <w:p w:rsidR="002217A7" w:rsidRPr="00E640EC" w:rsidRDefault="002153E0" w:rsidP="001F4FC4">
      <w:pPr>
        <w:jc w:val="both"/>
        <w:rPr>
          <w:rFonts w:cstheme="minorHAnsi"/>
          <w:b/>
          <w:sz w:val="24"/>
          <w:szCs w:val="24"/>
        </w:rPr>
      </w:pPr>
      <w:r w:rsidRPr="00E640EC">
        <w:rPr>
          <w:rFonts w:cstheme="minorHAnsi"/>
          <w:b/>
          <w:sz w:val="24"/>
          <w:szCs w:val="24"/>
        </w:rPr>
        <w:t>Annexe 2 : Création d'un plan de sauvegarde</w:t>
      </w:r>
    </w:p>
    <w:p w:rsidR="002217A7" w:rsidRPr="00E640EC" w:rsidRDefault="002217A7" w:rsidP="001F4FC4">
      <w:pPr>
        <w:pStyle w:val="NormalWeb"/>
        <w:numPr>
          <w:ilvl w:val="0"/>
          <w:numId w:val="20"/>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À partir de la</w:t>
      </w:r>
      <w:r w:rsidR="00553D50" w:rsidRPr="00E640EC">
        <w:rPr>
          <w:rFonts w:asciiTheme="minorHAnsi" w:hAnsiTheme="minorHAnsi" w:cstheme="minorHAnsi"/>
          <w:color w:val="16191F"/>
          <w:lang w:val="fr-CA"/>
        </w:rPr>
        <w:t xml:space="preserve"> </w:t>
      </w:r>
      <w:r w:rsidRPr="00E640EC">
        <w:rPr>
          <w:rFonts w:asciiTheme="minorHAnsi" w:hAnsiTheme="minorHAnsi" w:cstheme="minorHAnsi"/>
          <w:color w:val="16191F"/>
          <w:lang w:val="fr-CA"/>
        </w:rPr>
        <w:t>AWS Backup console, dans le volet de navigation de gauche, choisissez </w:t>
      </w:r>
      <w:r w:rsidRPr="00E640EC">
        <w:rPr>
          <w:rFonts w:asciiTheme="minorHAnsi" w:hAnsiTheme="minorHAnsi" w:cstheme="minorHAnsi"/>
          <w:b/>
          <w:bCs/>
          <w:color w:val="16191F"/>
          <w:lang w:val="fr-CA"/>
        </w:rPr>
        <w:t>Backup plans (Plans de sauvegarde</w:t>
      </w:r>
      <w:r w:rsidRPr="00E640EC">
        <w:rPr>
          <w:rFonts w:asciiTheme="minorHAnsi" w:hAnsiTheme="minorHAnsi" w:cstheme="minorHAnsi"/>
          <w:color w:val="16191F"/>
          <w:lang w:val="fr-CA"/>
        </w:rPr>
        <w:t>).</w:t>
      </w:r>
    </w:p>
    <w:p w:rsidR="002A1578" w:rsidRPr="00E640EC" w:rsidRDefault="002A1578"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p>
    <w:p w:rsidR="004C15AF" w:rsidRPr="00E640EC" w:rsidRDefault="002A1578" w:rsidP="001F4FC4">
      <w:pPr>
        <w:pStyle w:val="NormalWeb"/>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noProof/>
          <w:color w:val="16191F"/>
          <w:lang w:val="fr-CA"/>
        </w:rPr>
        <w:lastRenderedPageBreak/>
        <w:drawing>
          <wp:inline distT="0" distB="0" distL="0" distR="0">
            <wp:extent cx="5486400" cy="4883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883150"/>
                    </a:xfrm>
                    <a:prstGeom prst="rect">
                      <a:avLst/>
                    </a:prstGeom>
                    <a:noFill/>
                    <a:ln>
                      <a:noFill/>
                    </a:ln>
                  </pic:spPr>
                </pic:pic>
              </a:graphicData>
            </a:graphic>
          </wp:inline>
        </w:drawing>
      </w:r>
    </w:p>
    <w:p w:rsidR="002217A7" w:rsidRPr="00E640EC" w:rsidRDefault="002217A7" w:rsidP="001F4FC4">
      <w:pPr>
        <w:pStyle w:val="NormalWeb"/>
        <w:numPr>
          <w:ilvl w:val="0"/>
          <w:numId w:val="20"/>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Sous </w:t>
      </w:r>
      <w:r w:rsidRPr="00E640EC">
        <w:rPr>
          <w:rFonts w:asciiTheme="minorHAnsi" w:hAnsiTheme="minorHAnsi" w:cstheme="minorHAnsi"/>
          <w:b/>
          <w:bCs/>
          <w:color w:val="16191F"/>
          <w:lang w:val="fr-CA"/>
        </w:rPr>
        <w:t>Nom du plan de Backup</w:t>
      </w:r>
      <w:r w:rsidRPr="00E640EC">
        <w:rPr>
          <w:rFonts w:asciiTheme="minorHAnsi" w:hAnsiTheme="minorHAnsi" w:cstheme="minorHAnsi"/>
          <w:color w:val="16191F"/>
          <w:lang w:val="fr-CA"/>
        </w:rPr>
        <w:t>, sélectionnez un plan de sauvegarde.</w:t>
      </w:r>
    </w:p>
    <w:p w:rsidR="002217A7" w:rsidRPr="00E640EC" w:rsidRDefault="002217A7" w:rsidP="001F4FC4">
      <w:pPr>
        <w:pStyle w:val="Paragraphedeliste"/>
        <w:numPr>
          <w:ilvl w:val="0"/>
          <w:numId w:val="20"/>
        </w:numPr>
        <w:jc w:val="both"/>
        <w:rPr>
          <w:rFonts w:cstheme="minorHAnsi"/>
          <w:b/>
          <w:sz w:val="24"/>
          <w:szCs w:val="24"/>
        </w:rPr>
      </w:pPr>
      <w:r w:rsidRPr="00E640EC">
        <w:rPr>
          <w:rFonts w:cstheme="minorHAnsi"/>
          <w:color w:val="16191F"/>
          <w:sz w:val="24"/>
          <w:szCs w:val="24"/>
          <w:shd w:val="clear" w:color="auto" w:fill="FFFFFF"/>
        </w:rPr>
        <w:t>Dans la section </w:t>
      </w:r>
      <w:r w:rsidRPr="00E640EC">
        <w:rPr>
          <w:rFonts w:cstheme="minorHAnsi"/>
          <w:b/>
          <w:bCs/>
          <w:color w:val="16191F"/>
          <w:sz w:val="24"/>
          <w:szCs w:val="24"/>
          <w:shd w:val="clear" w:color="auto" w:fill="FFFFFF"/>
        </w:rPr>
        <w:t>Règles de Backup</w:t>
      </w:r>
      <w:r w:rsidRPr="00E640EC">
        <w:rPr>
          <w:rFonts w:cstheme="minorHAnsi"/>
          <w:color w:val="16191F"/>
          <w:sz w:val="24"/>
          <w:szCs w:val="24"/>
          <w:shd w:val="clear" w:color="auto" w:fill="FFFFFF"/>
        </w:rPr>
        <w:t xml:space="preserve"> : </w:t>
      </w:r>
      <w:r w:rsidRPr="00E640EC">
        <w:rPr>
          <w:rFonts w:cstheme="minorHAnsi"/>
          <w:b/>
          <w:color w:val="16191F"/>
          <w:sz w:val="24"/>
          <w:szCs w:val="24"/>
          <w:shd w:val="clear" w:color="auto" w:fill="FFFFFF"/>
        </w:rPr>
        <w:t>Voir annexe1</w:t>
      </w:r>
    </w:p>
    <w:p w:rsidR="00553D50" w:rsidRPr="00E640EC" w:rsidRDefault="00553D50" w:rsidP="001F4FC4">
      <w:pPr>
        <w:pStyle w:val="Paragraphedeliste"/>
        <w:numPr>
          <w:ilvl w:val="0"/>
          <w:numId w:val="20"/>
        </w:numPr>
        <w:jc w:val="both"/>
        <w:rPr>
          <w:rFonts w:cstheme="minorHAnsi"/>
          <w:b/>
          <w:sz w:val="24"/>
          <w:szCs w:val="24"/>
        </w:rPr>
      </w:pPr>
      <w:r w:rsidRPr="00E640EC">
        <w:rPr>
          <w:rFonts w:cstheme="minorHAnsi"/>
          <w:color w:val="16191F"/>
          <w:sz w:val="24"/>
          <w:szCs w:val="24"/>
          <w:shd w:val="clear" w:color="auto" w:fill="FFFFFF"/>
        </w:rPr>
        <w:t>Cliquez sur créer un plan</w:t>
      </w:r>
    </w:p>
    <w:p w:rsidR="009138F7" w:rsidRPr="00E640EC" w:rsidRDefault="002E4C4B" w:rsidP="001F4FC4">
      <w:pPr>
        <w:jc w:val="both"/>
        <w:rPr>
          <w:rFonts w:cstheme="minorHAnsi"/>
          <w:b/>
          <w:sz w:val="24"/>
          <w:szCs w:val="24"/>
        </w:rPr>
      </w:pPr>
      <w:r w:rsidRPr="00E640EC">
        <w:rPr>
          <w:rFonts w:cstheme="minorHAnsi"/>
          <w:b/>
          <w:sz w:val="24"/>
          <w:szCs w:val="24"/>
        </w:rPr>
        <w:t>Annexe</w:t>
      </w:r>
      <w:r w:rsidR="002A509E" w:rsidRPr="00E640EC">
        <w:rPr>
          <w:rFonts w:cstheme="minorHAnsi"/>
          <w:b/>
          <w:sz w:val="24"/>
          <w:szCs w:val="24"/>
        </w:rPr>
        <w:t xml:space="preserve"> </w:t>
      </w:r>
      <w:r w:rsidRPr="00E640EC">
        <w:rPr>
          <w:rFonts w:cstheme="minorHAnsi"/>
          <w:b/>
          <w:sz w:val="24"/>
          <w:szCs w:val="24"/>
        </w:rPr>
        <w:t>3 : Affectation des ressources a un plan de sauvegarde</w:t>
      </w:r>
    </w:p>
    <w:p w:rsidR="002E4C4B" w:rsidRPr="00E640EC" w:rsidRDefault="002E4C4B" w:rsidP="001F4FC4">
      <w:pPr>
        <w:jc w:val="both"/>
        <w:rPr>
          <w:rFonts w:cstheme="minorHAnsi"/>
          <w:color w:val="16191F"/>
          <w:sz w:val="24"/>
          <w:szCs w:val="24"/>
          <w:shd w:val="clear" w:color="auto" w:fill="FFFFFF"/>
        </w:rPr>
      </w:pPr>
      <w:r w:rsidRPr="00E640EC">
        <w:rPr>
          <w:rFonts w:cstheme="minorHAnsi"/>
          <w:color w:val="16191F"/>
          <w:sz w:val="24"/>
          <w:szCs w:val="24"/>
          <w:shd w:val="clear" w:color="auto" w:fill="FFFFFF"/>
        </w:rPr>
        <w:t>Après avoir créé un plan de sauvegarde, vous devez affecter votre plan de sauvegarde AWS ressources pour ce plan de sauvegarde</w:t>
      </w:r>
    </w:p>
    <w:p w:rsidR="002E4C4B" w:rsidRPr="00E640EC" w:rsidRDefault="002E4C4B" w:rsidP="001F4FC4">
      <w:pPr>
        <w:pStyle w:val="NormalWeb"/>
        <w:numPr>
          <w:ilvl w:val="0"/>
          <w:numId w:val="26"/>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L’étape précédentes auraient dû vous amener à</w:t>
      </w:r>
      <w:bookmarkStart w:id="0" w:name="_GoBack"/>
      <w:bookmarkEnd w:id="0"/>
      <w:r w:rsidRPr="00E640EC">
        <w:rPr>
          <w:rFonts w:asciiTheme="minorHAnsi" w:hAnsiTheme="minorHAnsi" w:cstheme="minorHAnsi"/>
          <w:color w:val="16191F"/>
          <w:lang w:val="fr-CA"/>
        </w:rPr>
        <w:t xml:space="preserve"> </w:t>
      </w:r>
      <w:r w:rsidRPr="00E640EC">
        <w:rPr>
          <w:rFonts w:asciiTheme="minorHAnsi" w:hAnsiTheme="minorHAnsi" w:cstheme="minorHAnsi"/>
          <w:b/>
          <w:color w:val="16191F"/>
          <w:lang w:val="fr-CA"/>
        </w:rPr>
        <w:t>Attribuer des ressources</w:t>
      </w:r>
      <w:r w:rsidRPr="00E640EC">
        <w:rPr>
          <w:rFonts w:asciiTheme="minorHAnsi" w:hAnsiTheme="minorHAnsi" w:cstheme="minorHAnsi"/>
          <w:color w:val="16191F"/>
          <w:lang w:val="fr-CA"/>
        </w:rPr>
        <w:t>.</w:t>
      </w:r>
    </w:p>
    <w:p w:rsidR="002E4C4B" w:rsidRPr="00E640EC" w:rsidRDefault="002A1578" w:rsidP="001F4FC4">
      <w:pPr>
        <w:pStyle w:val="NormalWeb"/>
        <w:shd w:val="clear" w:color="auto" w:fill="FFFFFF"/>
        <w:spacing w:before="0" w:beforeAutospacing="0" w:after="0" w:afterAutospacing="0" w:line="360" w:lineRule="atLeast"/>
        <w:ind w:left="720"/>
        <w:jc w:val="both"/>
        <w:rPr>
          <w:rFonts w:asciiTheme="minorHAnsi" w:hAnsiTheme="minorHAnsi" w:cstheme="minorHAnsi"/>
          <w:color w:val="16191F"/>
          <w:lang w:val="fr-CA"/>
        </w:rPr>
      </w:pPr>
      <w:r w:rsidRPr="00E640EC">
        <w:rPr>
          <w:rFonts w:asciiTheme="minorHAnsi" w:hAnsiTheme="minorHAnsi" w:cstheme="minorHAnsi"/>
          <w:noProof/>
          <w:color w:val="16191F"/>
          <w:lang w:val="fr-CA"/>
        </w:rPr>
        <w:drawing>
          <wp:inline distT="0" distB="0" distL="0" distR="0">
            <wp:extent cx="5480050" cy="11303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1130300"/>
                    </a:xfrm>
                    <a:prstGeom prst="rect">
                      <a:avLst/>
                    </a:prstGeom>
                    <a:noFill/>
                    <a:ln>
                      <a:noFill/>
                    </a:ln>
                  </pic:spPr>
                </pic:pic>
              </a:graphicData>
            </a:graphic>
          </wp:inline>
        </w:drawing>
      </w:r>
    </w:p>
    <w:p w:rsidR="002E4C4B" w:rsidRPr="00E640EC" w:rsidRDefault="002E4C4B" w:rsidP="001F4FC4">
      <w:pPr>
        <w:pStyle w:val="NormalWeb"/>
        <w:numPr>
          <w:ilvl w:val="0"/>
          <w:numId w:val="26"/>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 xml:space="preserve">Saisissez un </w:t>
      </w:r>
      <w:r w:rsidR="004C15AF" w:rsidRPr="00E640EC">
        <w:rPr>
          <w:rFonts w:asciiTheme="minorHAnsi" w:hAnsiTheme="minorHAnsi" w:cstheme="minorHAnsi"/>
          <w:b/>
          <w:bCs/>
          <w:color w:val="16191F"/>
          <w:lang w:val="fr-CA"/>
        </w:rPr>
        <w:t xml:space="preserve">Nom d’attribution </w:t>
      </w:r>
      <w:r w:rsidRPr="00E640EC">
        <w:rPr>
          <w:rFonts w:asciiTheme="minorHAnsi" w:hAnsiTheme="minorHAnsi" w:cstheme="minorHAnsi"/>
          <w:b/>
          <w:bCs/>
          <w:color w:val="16191F"/>
          <w:lang w:val="fr-CA"/>
        </w:rPr>
        <w:t>des ressources</w:t>
      </w:r>
      <w:r w:rsidRPr="00E640EC">
        <w:rPr>
          <w:rFonts w:asciiTheme="minorHAnsi" w:hAnsiTheme="minorHAnsi" w:cstheme="minorHAnsi"/>
          <w:color w:val="16191F"/>
          <w:lang w:val="fr-CA"/>
        </w:rPr>
        <w:t>.</w:t>
      </w:r>
    </w:p>
    <w:p w:rsidR="002E4C4B" w:rsidRPr="00E640EC" w:rsidRDefault="002E4C4B" w:rsidP="001F4FC4">
      <w:pPr>
        <w:numPr>
          <w:ilvl w:val="0"/>
          <w:numId w:val="26"/>
        </w:numPr>
        <w:shd w:val="clear" w:color="auto" w:fill="FFFFFF"/>
        <w:spacing w:after="0" w:line="360" w:lineRule="atLeast"/>
        <w:jc w:val="both"/>
        <w:rPr>
          <w:rFonts w:eastAsia="Times New Roman" w:cstheme="minorHAnsi"/>
          <w:color w:val="16191F"/>
          <w:sz w:val="24"/>
          <w:szCs w:val="24"/>
        </w:rPr>
      </w:pPr>
      <w:r w:rsidRPr="00E640EC">
        <w:rPr>
          <w:rFonts w:eastAsia="Times New Roman" w:cstheme="minorHAnsi"/>
          <w:color w:val="16191F"/>
          <w:sz w:val="24"/>
          <w:szCs w:val="24"/>
        </w:rPr>
        <w:lastRenderedPageBreak/>
        <w:t xml:space="preserve">Pour IAM </w:t>
      </w:r>
      <w:r w:rsidR="004C15AF" w:rsidRPr="00E640EC">
        <w:rPr>
          <w:rFonts w:eastAsia="Times New Roman" w:cstheme="minorHAnsi"/>
          <w:color w:val="16191F"/>
          <w:sz w:val="24"/>
          <w:szCs w:val="24"/>
        </w:rPr>
        <w:t>rôle</w:t>
      </w:r>
      <w:r w:rsidRPr="00E640EC">
        <w:rPr>
          <w:rFonts w:eastAsia="Times New Roman" w:cstheme="minorHAnsi"/>
          <w:color w:val="16191F"/>
          <w:sz w:val="24"/>
          <w:szCs w:val="24"/>
        </w:rPr>
        <w:t xml:space="preserve"> (Rôle), choisissez</w:t>
      </w:r>
      <w:r w:rsidR="004C15AF" w:rsidRPr="00E640EC">
        <w:rPr>
          <w:rFonts w:eastAsia="Times New Roman" w:cstheme="minorHAnsi"/>
          <w:color w:val="16191F"/>
          <w:sz w:val="24"/>
          <w:szCs w:val="24"/>
        </w:rPr>
        <w:t xml:space="preserve"> </w:t>
      </w:r>
      <w:r w:rsidRPr="00E640EC">
        <w:rPr>
          <w:rFonts w:eastAsia="Times New Roman" w:cstheme="minorHAnsi"/>
          <w:b/>
          <w:bCs/>
          <w:color w:val="16191F"/>
          <w:sz w:val="24"/>
          <w:szCs w:val="24"/>
        </w:rPr>
        <w:t>Rôle par défaut</w:t>
      </w:r>
      <w:r w:rsidRPr="00E640EC">
        <w:rPr>
          <w:rFonts w:eastAsia="Times New Roman" w:cstheme="minorHAnsi"/>
          <w:color w:val="16191F"/>
          <w:sz w:val="24"/>
          <w:szCs w:val="24"/>
        </w:rPr>
        <w:t>. Si vous choisissez un autre rôle, il doit disposer des autorisations nécessaires pour sauvegarder toutes les ressources que vous attribuez.</w:t>
      </w:r>
    </w:p>
    <w:p w:rsidR="002E4C4B" w:rsidRPr="00E640EC" w:rsidRDefault="002E4C4B" w:rsidP="001F4FC4">
      <w:pPr>
        <w:pStyle w:val="NormalWeb"/>
        <w:numPr>
          <w:ilvl w:val="0"/>
          <w:numId w:val="26"/>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Dans</w:t>
      </w:r>
      <w:r w:rsidR="004C15AF" w:rsidRPr="00E640EC">
        <w:rPr>
          <w:rFonts w:asciiTheme="minorHAnsi" w:hAnsiTheme="minorHAnsi" w:cstheme="minorHAnsi"/>
          <w:color w:val="16191F"/>
          <w:lang w:val="fr-CA"/>
        </w:rPr>
        <w:t xml:space="preserve"> </w:t>
      </w:r>
      <w:r w:rsidRPr="00E640EC">
        <w:rPr>
          <w:rFonts w:asciiTheme="minorHAnsi" w:hAnsiTheme="minorHAnsi" w:cstheme="minorHAnsi"/>
          <w:b/>
          <w:bCs/>
          <w:color w:val="16191F"/>
          <w:lang w:val="fr-CA"/>
        </w:rPr>
        <w:t>Attribution de</w:t>
      </w:r>
      <w:r w:rsidR="004C15AF" w:rsidRPr="00E640EC">
        <w:rPr>
          <w:rFonts w:asciiTheme="minorHAnsi" w:hAnsiTheme="minorHAnsi" w:cstheme="minorHAnsi"/>
          <w:b/>
          <w:bCs/>
          <w:color w:val="16191F"/>
          <w:lang w:val="fr-CA"/>
        </w:rPr>
        <w:t xml:space="preserve"> </w:t>
      </w:r>
      <w:r w:rsidRPr="00E640EC">
        <w:rPr>
          <w:rFonts w:asciiTheme="minorHAnsi" w:hAnsiTheme="minorHAnsi" w:cstheme="minorHAnsi"/>
          <w:color w:val="16191F"/>
          <w:lang w:val="fr-CA"/>
        </w:rPr>
        <w:t>section, choisissez</w:t>
      </w:r>
      <w:r w:rsidR="004C15AF" w:rsidRPr="00E640EC">
        <w:rPr>
          <w:rFonts w:asciiTheme="minorHAnsi" w:hAnsiTheme="minorHAnsi" w:cstheme="minorHAnsi"/>
          <w:color w:val="16191F"/>
          <w:lang w:val="fr-CA"/>
        </w:rPr>
        <w:t xml:space="preserve"> </w:t>
      </w:r>
      <w:r w:rsidRPr="00E640EC">
        <w:rPr>
          <w:rFonts w:asciiTheme="minorHAnsi" w:hAnsiTheme="minorHAnsi" w:cstheme="minorHAnsi"/>
          <w:b/>
          <w:bCs/>
          <w:color w:val="16191F"/>
          <w:lang w:val="fr-CA"/>
        </w:rPr>
        <w:t>Inclure tous les types de ressources</w:t>
      </w:r>
      <w:r w:rsidRPr="00E640EC">
        <w:rPr>
          <w:rFonts w:asciiTheme="minorHAnsi" w:hAnsiTheme="minorHAnsi" w:cstheme="minorHAnsi"/>
          <w:color w:val="16191F"/>
          <w:lang w:val="fr-CA"/>
        </w:rPr>
        <w:t>. UN</w:t>
      </w:r>
      <w:r w:rsidR="004C15AF" w:rsidRPr="00E640EC">
        <w:rPr>
          <w:rFonts w:asciiTheme="minorHAnsi" w:hAnsiTheme="minorHAnsi" w:cstheme="minorHAnsi"/>
          <w:color w:val="16191F"/>
          <w:lang w:val="fr-CA"/>
        </w:rPr>
        <w:t xml:space="preserve"> </w:t>
      </w:r>
      <w:r w:rsidRPr="00E640EC">
        <w:rPr>
          <w:rStyle w:val="Accentuation"/>
          <w:rFonts w:asciiTheme="minorHAnsi" w:eastAsia="Arial" w:hAnsiTheme="minorHAnsi" w:cstheme="minorHAnsi"/>
          <w:color w:val="16191F"/>
          <w:lang w:val="fr-CA"/>
        </w:rPr>
        <w:t>Type de ressource</w:t>
      </w:r>
      <w:r w:rsidR="004C15AF" w:rsidRPr="00E640EC">
        <w:rPr>
          <w:rStyle w:val="Accentuation"/>
          <w:rFonts w:asciiTheme="minorHAnsi" w:eastAsia="Arial" w:hAnsiTheme="minorHAnsi" w:cstheme="minorHAnsi"/>
          <w:color w:val="16191F"/>
          <w:lang w:val="fr-CA"/>
        </w:rPr>
        <w:t xml:space="preserve"> </w:t>
      </w:r>
      <w:r w:rsidRPr="00E640EC">
        <w:rPr>
          <w:rFonts w:asciiTheme="minorHAnsi" w:hAnsiTheme="minorHAnsi" w:cstheme="minorHAnsi"/>
          <w:color w:val="16191F"/>
          <w:lang w:val="fr-CA"/>
        </w:rPr>
        <w:t>est un</w:t>
      </w:r>
      <w:r w:rsidR="004C15AF" w:rsidRPr="00E640EC">
        <w:rPr>
          <w:rFonts w:asciiTheme="minorHAnsi" w:hAnsiTheme="minorHAnsi" w:cstheme="minorHAnsi"/>
          <w:color w:val="16191F"/>
          <w:lang w:val="fr-CA"/>
        </w:rPr>
        <w:t xml:space="preserve"> </w:t>
      </w:r>
      <w:r w:rsidRPr="00E640EC">
        <w:rPr>
          <w:rFonts w:asciiTheme="minorHAnsi" w:hAnsiTheme="minorHAnsi" w:cstheme="minorHAnsi"/>
          <w:color w:val="16191F"/>
          <w:lang w:val="fr-CA"/>
        </w:rPr>
        <w:t>AWS Backup</w:t>
      </w:r>
      <w:r w:rsidR="004C15AF" w:rsidRPr="00E640EC">
        <w:rPr>
          <w:rFonts w:asciiTheme="minorHAnsi" w:hAnsiTheme="minorHAnsi" w:cstheme="minorHAnsi"/>
          <w:color w:val="16191F"/>
          <w:lang w:val="fr-CA"/>
        </w:rPr>
        <w:t xml:space="preserve"> </w:t>
      </w:r>
      <w:r w:rsidRPr="00E640EC">
        <w:rPr>
          <w:rFonts w:asciiTheme="minorHAnsi" w:hAnsiTheme="minorHAnsi" w:cstheme="minorHAnsi"/>
          <w:color w:val="16191F"/>
          <w:lang w:val="fr-CA"/>
        </w:rPr>
        <w:t>pris en charge</w:t>
      </w:r>
      <w:r w:rsidR="004C15AF" w:rsidRPr="00E640EC">
        <w:rPr>
          <w:rFonts w:asciiTheme="minorHAnsi" w:hAnsiTheme="minorHAnsi" w:cstheme="minorHAnsi"/>
          <w:color w:val="16191F"/>
          <w:lang w:val="fr-CA"/>
        </w:rPr>
        <w:t xml:space="preserve"> </w:t>
      </w:r>
      <w:r w:rsidRPr="00E640EC">
        <w:rPr>
          <w:rFonts w:asciiTheme="minorHAnsi" w:hAnsiTheme="minorHAnsi" w:cstheme="minorHAnsi"/>
          <w:color w:val="16191F"/>
          <w:lang w:val="fr-CA"/>
        </w:rPr>
        <w:t>AWS</w:t>
      </w:r>
      <w:r w:rsidR="004C15AF" w:rsidRPr="00E640EC">
        <w:rPr>
          <w:rFonts w:asciiTheme="minorHAnsi" w:hAnsiTheme="minorHAnsi" w:cstheme="minorHAnsi"/>
          <w:color w:val="16191F"/>
          <w:lang w:val="fr-CA"/>
        </w:rPr>
        <w:t xml:space="preserve"> </w:t>
      </w:r>
      <w:r w:rsidRPr="00E640EC">
        <w:rPr>
          <w:rFonts w:asciiTheme="minorHAnsi" w:hAnsiTheme="minorHAnsi" w:cstheme="minorHAnsi"/>
          <w:color w:val="16191F"/>
          <w:lang w:val="fr-CA"/>
        </w:rPr>
        <w:t>service ou application tierce. Ce plan de sauvegarde protège désormais tous les types de ressources que vous avez choisi de protéger en utilisant</w:t>
      </w:r>
      <w:r w:rsidR="004C15AF" w:rsidRPr="00E640EC">
        <w:rPr>
          <w:rFonts w:asciiTheme="minorHAnsi" w:hAnsiTheme="minorHAnsi" w:cstheme="minorHAnsi"/>
          <w:color w:val="16191F"/>
          <w:lang w:val="fr-CA"/>
        </w:rPr>
        <w:t xml:space="preserve"> </w:t>
      </w:r>
      <w:r w:rsidRPr="00E640EC">
        <w:rPr>
          <w:rFonts w:asciiTheme="minorHAnsi" w:hAnsiTheme="minorHAnsi" w:cstheme="minorHAnsi"/>
          <w:color w:val="16191F"/>
          <w:lang w:val="fr-CA"/>
        </w:rPr>
        <w:t>AWS Backup</w:t>
      </w:r>
    </w:p>
    <w:p w:rsidR="002E4C4B" w:rsidRPr="00E640EC" w:rsidRDefault="002E4C4B" w:rsidP="001F4FC4">
      <w:pPr>
        <w:numPr>
          <w:ilvl w:val="0"/>
          <w:numId w:val="26"/>
        </w:numPr>
        <w:shd w:val="clear" w:color="auto" w:fill="FFFFFF"/>
        <w:spacing w:before="100" w:beforeAutospacing="1" w:after="100" w:afterAutospacing="1" w:line="360" w:lineRule="atLeast"/>
        <w:jc w:val="both"/>
        <w:rPr>
          <w:rFonts w:eastAsia="Times New Roman" w:cstheme="minorHAnsi"/>
          <w:color w:val="16191F"/>
          <w:sz w:val="24"/>
          <w:szCs w:val="24"/>
        </w:rPr>
      </w:pPr>
      <w:r w:rsidRPr="00E640EC">
        <w:rPr>
          <w:rFonts w:cstheme="minorHAnsi"/>
          <w:color w:val="16191F"/>
          <w:sz w:val="24"/>
          <w:szCs w:val="24"/>
          <w:shd w:val="clear" w:color="auto" w:fill="FFFFFF"/>
        </w:rPr>
        <w:t>Choisissez</w:t>
      </w:r>
      <w:r w:rsidR="004C15AF" w:rsidRPr="00E640EC">
        <w:rPr>
          <w:rFonts w:cstheme="minorHAnsi"/>
          <w:color w:val="16191F"/>
          <w:sz w:val="24"/>
          <w:szCs w:val="24"/>
          <w:shd w:val="clear" w:color="auto" w:fill="FFFFFF"/>
        </w:rPr>
        <w:t xml:space="preserve"> </w:t>
      </w:r>
      <w:r w:rsidR="004C15AF" w:rsidRPr="00E640EC">
        <w:rPr>
          <w:rFonts w:cstheme="minorHAnsi"/>
          <w:b/>
          <w:bCs/>
          <w:color w:val="16191F"/>
          <w:sz w:val="24"/>
          <w:szCs w:val="24"/>
          <w:shd w:val="clear" w:color="auto" w:fill="FFFFFF"/>
        </w:rPr>
        <w:t>Attribuer des ressources</w:t>
      </w:r>
    </w:p>
    <w:p w:rsidR="00553D50" w:rsidRPr="00E640EC" w:rsidRDefault="004C15AF" w:rsidP="001F4FC4">
      <w:pPr>
        <w:jc w:val="both"/>
        <w:rPr>
          <w:rFonts w:eastAsia="Times New Roman" w:cstheme="minorHAnsi"/>
          <w:b/>
          <w:color w:val="000000" w:themeColor="text1"/>
          <w:sz w:val="24"/>
          <w:szCs w:val="24"/>
        </w:rPr>
      </w:pPr>
      <w:r w:rsidRPr="00E640EC">
        <w:rPr>
          <w:rFonts w:cstheme="minorHAnsi"/>
          <w:b/>
          <w:sz w:val="24"/>
          <w:szCs w:val="24"/>
        </w:rPr>
        <w:t>Annexe</w:t>
      </w:r>
      <w:r w:rsidR="002A509E" w:rsidRPr="00E640EC">
        <w:rPr>
          <w:rFonts w:cstheme="minorHAnsi"/>
          <w:b/>
          <w:sz w:val="24"/>
          <w:szCs w:val="24"/>
        </w:rPr>
        <w:t xml:space="preserve"> </w:t>
      </w:r>
      <w:r w:rsidRPr="00E640EC">
        <w:rPr>
          <w:rFonts w:cstheme="minorHAnsi"/>
          <w:b/>
          <w:sz w:val="24"/>
          <w:szCs w:val="24"/>
        </w:rPr>
        <w:t xml:space="preserve">4 </w:t>
      </w:r>
      <w:r w:rsidR="009138F7" w:rsidRPr="00E640EC">
        <w:rPr>
          <w:rFonts w:cstheme="minorHAnsi"/>
          <w:b/>
          <w:sz w:val="24"/>
          <w:szCs w:val="24"/>
        </w:rPr>
        <w:t xml:space="preserve">: </w:t>
      </w:r>
      <w:hyperlink r:id="rId16" w:history="1">
        <w:r w:rsidR="009138F7" w:rsidRPr="00E640EC">
          <w:rPr>
            <w:rFonts w:eastAsia="Times New Roman" w:cstheme="minorHAnsi"/>
            <w:b/>
            <w:color w:val="000000" w:themeColor="text1"/>
            <w:sz w:val="24"/>
            <w:szCs w:val="24"/>
          </w:rPr>
          <w:t>Création d'un coffre-fort de sauvegarde</w:t>
        </w:r>
      </w:hyperlink>
    </w:p>
    <w:p w:rsidR="009138F7" w:rsidRPr="00E640EC" w:rsidRDefault="009138F7" w:rsidP="001F4FC4">
      <w:pPr>
        <w:pStyle w:val="Paragraphedeliste"/>
        <w:numPr>
          <w:ilvl w:val="0"/>
          <w:numId w:val="23"/>
        </w:numPr>
        <w:jc w:val="both"/>
        <w:rPr>
          <w:rFonts w:cstheme="minorHAnsi"/>
          <w:b/>
          <w:sz w:val="24"/>
          <w:szCs w:val="24"/>
        </w:rPr>
      </w:pPr>
      <w:r w:rsidRPr="00E640EC">
        <w:rPr>
          <w:rFonts w:cstheme="minorHAnsi"/>
          <w:color w:val="16191F"/>
          <w:sz w:val="24"/>
          <w:szCs w:val="24"/>
          <w:shd w:val="clear" w:color="auto" w:fill="FFFFFF"/>
        </w:rPr>
        <w:t>Sur la console AWS Backup, dans le panneau de navigation, choisissez </w:t>
      </w:r>
      <w:r w:rsidRPr="00E640EC">
        <w:rPr>
          <w:rFonts w:cstheme="minorHAnsi"/>
          <w:b/>
          <w:bCs/>
          <w:color w:val="16191F"/>
          <w:sz w:val="24"/>
          <w:szCs w:val="24"/>
          <w:shd w:val="clear" w:color="auto" w:fill="FFFFFF"/>
        </w:rPr>
        <w:t xml:space="preserve">Backup </w:t>
      </w:r>
      <w:proofErr w:type="spellStart"/>
      <w:r w:rsidRPr="00E640EC">
        <w:rPr>
          <w:rFonts w:cstheme="minorHAnsi"/>
          <w:b/>
          <w:bCs/>
          <w:color w:val="16191F"/>
          <w:sz w:val="24"/>
          <w:szCs w:val="24"/>
          <w:shd w:val="clear" w:color="auto" w:fill="FFFFFF"/>
        </w:rPr>
        <w:t>vaults</w:t>
      </w:r>
      <w:proofErr w:type="spellEnd"/>
      <w:r w:rsidRPr="00E640EC">
        <w:rPr>
          <w:rFonts w:cstheme="minorHAnsi"/>
          <w:b/>
          <w:bCs/>
          <w:color w:val="16191F"/>
          <w:sz w:val="24"/>
          <w:szCs w:val="24"/>
          <w:shd w:val="clear" w:color="auto" w:fill="FFFFFF"/>
        </w:rPr>
        <w:t xml:space="preserve"> (Coffres-forts de sauvegarde)</w:t>
      </w:r>
      <w:r w:rsidRPr="00E640EC">
        <w:rPr>
          <w:rFonts w:cstheme="minorHAnsi"/>
          <w:color w:val="16191F"/>
          <w:sz w:val="24"/>
          <w:szCs w:val="24"/>
          <w:shd w:val="clear" w:color="auto" w:fill="FFFFFF"/>
        </w:rPr>
        <w:t>.</w:t>
      </w:r>
    </w:p>
    <w:p w:rsidR="00237C11" w:rsidRPr="00E640EC" w:rsidRDefault="00237C11" w:rsidP="001F4FC4">
      <w:pPr>
        <w:ind w:left="360"/>
        <w:jc w:val="both"/>
        <w:rPr>
          <w:rFonts w:cstheme="minorHAnsi"/>
          <w:b/>
          <w:sz w:val="24"/>
          <w:szCs w:val="24"/>
        </w:rPr>
      </w:pPr>
    </w:p>
    <w:p w:rsidR="00237C11" w:rsidRPr="00E640EC" w:rsidRDefault="00237C11" w:rsidP="001F4FC4">
      <w:pPr>
        <w:ind w:left="360"/>
        <w:jc w:val="both"/>
        <w:rPr>
          <w:rFonts w:cstheme="minorHAnsi"/>
          <w:b/>
          <w:sz w:val="24"/>
          <w:szCs w:val="24"/>
        </w:rPr>
      </w:pPr>
      <w:r w:rsidRPr="00E640EC">
        <w:rPr>
          <w:rFonts w:cstheme="minorHAnsi"/>
          <w:b/>
          <w:noProof/>
          <w:sz w:val="24"/>
          <w:szCs w:val="24"/>
        </w:rPr>
        <w:drawing>
          <wp:inline distT="0" distB="0" distL="0" distR="0">
            <wp:extent cx="5480050" cy="8064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0050" cy="806450"/>
                    </a:xfrm>
                    <a:prstGeom prst="rect">
                      <a:avLst/>
                    </a:prstGeom>
                    <a:noFill/>
                    <a:ln>
                      <a:noFill/>
                    </a:ln>
                  </pic:spPr>
                </pic:pic>
              </a:graphicData>
            </a:graphic>
          </wp:inline>
        </w:drawing>
      </w:r>
    </w:p>
    <w:p w:rsidR="00553D50" w:rsidRPr="00E640EC" w:rsidRDefault="009138F7" w:rsidP="001F4FC4">
      <w:pPr>
        <w:pStyle w:val="Paragraphedeliste"/>
        <w:numPr>
          <w:ilvl w:val="0"/>
          <w:numId w:val="23"/>
        </w:numPr>
        <w:jc w:val="both"/>
        <w:rPr>
          <w:rFonts w:cstheme="minorHAnsi"/>
          <w:b/>
          <w:sz w:val="24"/>
          <w:szCs w:val="24"/>
        </w:rPr>
      </w:pPr>
      <w:r w:rsidRPr="00E640EC">
        <w:rPr>
          <w:rFonts w:cstheme="minorHAnsi"/>
          <w:color w:val="16191F"/>
          <w:sz w:val="24"/>
          <w:szCs w:val="24"/>
          <w:shd w:val="clear" w:color="auto" w:fill="FFFFFF"/>
        </w:rPr>
        <w:t>Saisissez un nom pour votre coffre-fort de sauvegarde (</w:t>
      </w:r>
      <w:hyperlink r:id="rId18" w:anchor="backupvaults/details/SHQ_AWS_BACKUP_Dev1" w:history="1">
        <w:r w:rsidR="002A1578" w:rsidRPr="00E640EC">
          <w:rPr>
            <w:rStyle w:val="Lienhypertexte"/>
            <w:rFonts w:cstheme="minorHAnsi"/>
            <w:sz w:val="24"/>
            <w:szCs w:val="24"/>
            <w:shd w:val="clear" w:color="auto" w:fill="FFFFFF"/>
          </w:rPr>
          <w:t>SHQ_AWS_BACKUP_Dev1</w:t>
        </w:r>
      </w:hyperlink>
      <w:r w:rsidRPr="00E640EC">
        <w:rPr>
          <w:rFonts w:cstheme="minorHAnsi"/>
          <w:color w:val="16191F"/>
          <w:sz w:val="24"/>
          <w:szCs w:val="24"/>
          <w:shd w:val="clear" w:color="auto" w:fill="FFFFFF"/>
        </w:rPr>
        <w:t>)</w:t>
      </w:r>
    </w:p>
    <w:p w:rsidR="002153E0" w:rsidRPr="00E640EC" w:rsidRDefault="009138F7" w:rsidP="001F4FC4">
      <w:pPr>
        <w:pStyle w:val="Paragraphedeliste"/>
        <w:numPr>
          <w:ilvl w:val="0"/>
          <w:numId w:val="23"/>
        </w:numPr>
        <w:jc w:val="both"/>
        <w:rPr>
          <w:rFonts w:eastAsia="Times New Roman" w:cstheme="minorHAnsi"/>
          <w:b/>
          <w:sz w:val="24"/>
          <w:szCs w:val="24"/>
        </w:rPr>
      </w:pPr>
      <w:r w:rsidRPr="00E640EC">
        <w:rPr>
          <w:rFonts w:cstheme="minorHAnsi"/>
          <w:color w:val="16191F"/>
          <w:sz w:val="24"/>
          <w:szCs w:val="24"/>
          <w:shd w:val="clear" w:color="auto" w:fill="FFFFFF"/>
        </w:rPr>
        <w:t xml:space="preserve">Sélectionnez un AWS Key Management Service (AWS KMS) clé. Vous pouvez utiliser une clé que vous avez déjà créée </w:t>
      </w:r>
      <w:proofErr w:type="gramStart"/>
      <w:r w:rsidRPr="00E640EC">
        <w:rPr>
          <w:rFonts w:cstheme="minorHAnsi"/>
          <w:color w:val="16191F"/>
          <w:sz w:val="24"/>
          <w:szCs w:val="24"/>
          <w:shd w:val="clear" w:color="auto" w:fill="FFFFFF"/>
        </w:rPr>
        <w:t>ou</w:t>
      </w:r>
      <w:proofErr w:type="gramEnd"/>
      <w:r w:rsidRPr="00E640EC">
        <w:rPr>
          <w:rFonts w:cstheme="minorHAnsi"/>
          <w:color w:val="16191F"/>
          <w:sz w:val="24"/>
          <w:szCs w:val="24"/>
          <w:shd w:val="clear" w:color="auto" w:fill="FFFFFF"/>
        </w:rPr>
        <w:t xml:space="preserve"> sélectionner la clé par défaut.</w:t>
      </w:r>
      <w:r w:rsidR="002A1578" w:rsidRPr="00E640EC">
        <w:rPr>
          <w:rFonts w:cstheme="minorHAnsi"/>
          <w:color w:val="16191F"/>
          <w:sz w:val="24"/>
          <w:szCs w:val="24"/>
          <w:shd w:val="clear" w:color="auto" w:fill="FFFFFF"/>
        </w:rPr>
        <w:t xml:space="preserve"> </w:t>
      </w:r>
      <w:r w:rsidRPr="00E640EC">
        <w:rPr>
          <w:rFonts w:cstheme="minorHAnsi"/>
          <w:color w:val="16191F"/>
          <w:sz w:val="24"/>
          <w:szCs w:val="24"/>
          <w:shd w:val="clear" w:color="auto" w:fill="FFFFFF"/>
        </w:rPr>
        <w:t>AWS Backup</w:t>
      </w:r>
      <w:r w:rsidR="002A1578" w:rsidRPr="00E640EC">
        <w:rPr>
          <w:rFonts w:cstheme="minorHAnsi"/>
          <w:color w:val="16191F"/>
          <w:sz w:val="24"/>
          <w:szCs w:val="24"/>
          <w:shd w:val="clear" w:color="auto" w:fill="FFFFFF"/>
        </w:rPr>
        <w:t xml:space="preserve"> </w:t>
      </w:r>
      <w:r w:rsidRPr="00E640EC">
        <w:rPr>
          <w:rFonts w:cstheme="minorHAnsi"/>
          <w:color w:val="16191F"/>
          <w:sz w:val="24"/>
          <w:szCs w:val="24"/>
          <w:shd w:val="clear" w:color="auto" w:fill="FFFFFF"/>
        </w:rPr>
        <w:t>Clé KMS</w:t>
      </w:r>
    </w:p>
    <w:p w:rsidR="009138F7" w:rsidRPr="00E640EC" w:rsidRDefault="009138F7" w:rsidP="001F4FC4">
      <w:pPr>
        <w:pStyle w:val="Paragraphedeliste"/>
        <w:numPr>
          <w:ilvl w:val="0"/>
          <w:numId w:val="23"/>
        </w:numPr>
        <w:jc w:val="both"/>
        <w:rPr>
          <w:rFonts w:eastAsia="Times New Roman" w:cstheme="minorHAnsi"/>
          <w:b/>
          <w:sz w:val="24"/>
          <w:szCs w:val="24"/>
        </w:rPr>
      </w:pPr>
      <w:r w:rsidRPr="00E640EC">
        <w:rPr>
          <w:rFonts w:cstheme="minorHAnsi"/>
          <w:color w:val="16191F"/>
          <w:sz w:val="24"/>
          <w:szCs w:val="24"/>
          <w:shd w:val="clear" w:color="auto" w:fill="FFFFFF"/>
        </w:rPr>
        <w:t>Vous pouvez également ajouter des balises qui vous aideront à rechercher et identifier vos coffres-forts de sauvegarde</w:t>
      </w:r>
    </w:p>
    <w:p w:rsidR="009138F7" w:rsidRPr="00E640EC" w:rsidRDefault="009138F7" w:rsidP="001F4FC4">
      <w:pPr>
        <w:pStyle w:val="NormalWeb"/>
        <w:numPr>
          <w:ilvl w:val="0"/>
          <w:numId w:val="23"/>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Choisissez </w:t>
      </w:r>
      <w:r w:rsidRPr="00E640EC">
        <w:rPr>
          <w:rFonts w:asciiTheme="minorHAnsi" w:hAnsiTheme="minorHAnsi" w:cstheme="minorHAnsi"/>
          <w:b/>
          <w:bCs/>
          <w:color w:val="16191F"/>
          <w:lang w:val="fr-CA"/>
        </w:rPr>
        <w:t>Créer un coffre-fort de sauvegarde</w:t>
      </w:r>
      <w:r w:rsidRPr="00E640EC">
        <w:rPr>
          <w:rFonts w:asciiTheme="minorHAnsi" w:hAnsiTheme="minorHAnsi" w:cstheme="minorHAnsi"/>
          <w:color w:val="16191F"/>
          <w:lang w:val="fr-CA"/>
        </w:rPr>
        <w:t>.</w:t>
      </w:r>
    </w:p>
    <w:p w:rsidR="009138F7" w:rsidRPr="00E640EC" w:rsidRDefault="009138F7" w:rsidP="001F4FC4">
      <w:pPr>
        <w:pStyle w:val="NormalWeb"/>
        <w:numPr>
          <w:ilvl w:val="0"/>
          <w:numId w:val="23"/>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Dans le panneau de navigation, choisissez </w:t>
      </w:r>
      <w:r w:rsidRPr="00E640EC">
        <w:rPr>
          <w:rFonts w:asciiTheme="minorHAnsi" w:hAnsiTheme="minorHAnsi" w:cstheme="minorHAnsi"/>
          <w:b/>
          <w:bCs/>
          <w:color w:val="16191F"/>
          <w:lang w:val="fr-CA"/>
        </w:rPr>
        <w:t xml:space="preserve">Backup </w:t>
      </w:r>
      <w:proofErr w:type="spellStart"/>
      <w:r w:rsidRPr="00E640EC">
        <w:rPr>
          <w:rFonts w:asciiTheme="minorHAnsi" w:hAnsiTheme="minorHAnsi" w:cstheme="minorHAnsi"/>
          <w:b/>
          <w:bCs/>
          <w:color w:val="16191F"/>
          <w:lang w:val="fr-CA"/>
        </w:rPr>
        <w:t>vaults</w:t>
      </w:r>
      <w:proofErr w:type="spellEnd"/>
      <w:r w:rsidRPr="00E640EC">
        <w:rPr>
          <w:rFonts w:asciiTheme="minorHAnsi" w:hAnsiTheme="minorHAnsi" w:cstheme="minorHAnsi"/>
          <w:b/>
          <w:bCs/>
          <w:color w:val="16191F"/>
          <w:lang w:val="fr-CA"/>
        </w:rPr>
        <w:t xml:space="preserve"> (Coffres-forts de sauvegarde)</w:t>
      </w:r>
      <w:r w:rsidRPr="00E640EC">
        <w:rPr>
          <w:rFonts w:asciiTheme="minorHAnsi" w:hAnsiTheme="minorHAnsi" w:cstheme="minorHAnsi"/>
          <w:color w:val="16191F"/>
          <w:lang w:val="fr-CA"/>
        </w:rPr>
        <w:t> et vérifiez que votre coffre-fort a été ajouté.</w:t>
      </w:r>
    </w:p>
    <w:p w:rsidR="0059529A" w:rsidRPr="00E640EC" w:rsidRDefault="0059529A" w:rsidP="001F4FC4">
      <w:pPr>
        <w:jc w:val="both"/>
        <w:rPr>
          <w:rFonts w:eastAsia="Times New Roman" w:cstheme="minorHAnsi"/>
          <w:sz w:val="24"/>
          <w:szCs w:val="24"/>
        </w:rPr>
      </w:pPr>
    </w:p>
    <w:p w:rsidR="009138F7" w:rsidRPr="00E640EC" w:rsidRDefault="009138F7" w:rsidP="001F4FC4">
      <w:pPr>
        <w:jc w:val="both"/>
        <w:rPr>
          <w:rFonts w:eastAsia="Times New Roman" w:cstheme="minorHAnsi"/>
          <w:b/>
          <w:color w:val="000000" w:themeColor="text1"/>
          <w:sz w:val="24"/>
          <w:szCs w:val="24"/>
        </w:rPr>
      </w:pPr>
      <w:r w:rsidRPr="00E640EC">
        <w:rPr>
          <w:rFonts w:eastAsiaTheme="minorEastAsia" w:cstheme="minorHAnsi"/>
          <w:b/>
          <w:sz w:val="24"/>
          <w:szCs w:val="24"/>
        </w:rPr>
        <w:t xml:space="preserve">Annexe </w:t>
      </w:r>
      <w:r w:rsidR="002A509E" w:rsidRPr="00E640EC">
        <w:rPr>
          <w:rFonts w:eastAsiaTheme="minorEastAsia" w:cstheme="minorHAnsi"/>
          <w:b/>
          <w:sz w:val="24"/>
          <w:szCs w:val="24"/>
        </w:rPr>
        <w:t>5</w:t>
      </w:r>
      <w:r w:rsidRPr="00E640EC">
        <w:rPr>
          <w:rFonts w:eastAsiaTheme="minorEastAsia" w:cstheme="minorHAnsi"/>
          <w:b/>
          <w:sz w:val="24"/>
          <w:szCs w:val="24"/>
        </w:rPr>
        <w:t xml:space="preserve"> : </w:t>
      </w:r>
      <w:r w:rsidRPr="00E640EC">
        <w:rPr>
          <w:rFonts w:eastAsiaTheme="minorEastAsia" w:cstheme="minorHAnsi"/>
          <w:b/>
          <w:color w:val="000000" w:themeColor="text1"/>
          <w:sz w:val="24"/>
          <w:szCs w:val="24"/>
          <w:shd w:val="clear" w:color="auto" w:fill="FFFFFF"/>
        </w:rPr>
        <w:t xml:space="preserve">Création d’une </w:t>
      </w:r>
      <w:hyperlink r:id="rId19" w:history="1">
        <w:r w:rsidRPr="00E640EC">
          <w:rPr>
            <w:rFonts w:eastAsia="Times New Roman" w:cstheme="minorHAnsi"/>
            <w:b/>
            <w:color w:val="000000" w:themeColor="text1"/>
            <w:sz w:val="24"/>
            <w:szCs w:val="24"/>
          </w:rPr>
          <w:t>Sauvegardes à la demande</w:t>
        </w:r>
      </w:hyperlink>
    </w:p>
    <w:p w:rsidR="002A3111" w:rsidRPr="00E640EC" w:rsidRDefault="002A3111" w:rsidP="001F4FC4">
      <w:pPr>
        <w:jc w:val="both"/>
        <w:rPr>
          <w:rFonts w:eastAsia="Times New Roman" w:cstheme="minorHAnsi"/>
          <w:color w:val="000000" w:themeColor="text1"/>
          <w:sz w:val="24"/>
          <w:szCs w:val="24"/>
        </w:rPr>
      </w:pPr>
      <w:r w:rsidRPr="00E640EC">
        <w:rPr>
          <w:rFonts w:eastAsia="Times New Roman" w:cstheme="minorHAnsi"/>
          <w:color w:val="000000" w:themeColor="text1"/>
          <w:sz w:val="24"/>
          <w:szCs w:val="24"/>
        </w:rPr>
        <w:t>Une Sauvegarde à la demande permet de créer rapidement une sauvegarde manuelle de vos ressources AWS en complément de la sauvegarde régulière programmée par le plan de sauvegarde. Cela peut être utile si vous souhaitez effectuer une sauvegarde ponctuelle avant une modification importante de vos ressources AWS, ou si vous voulez vous assurer que vous avez une sauvegarde récente avant de supprimer ou de modifier une ressource.</w:t>
      </w:r>
    </w:p>
    <w:p w:rsidR="00233EBF" w:rsidRPr="00E640EC" w:rsidRDefault="002A3111" w:rsidP="001F4FC4">
      <w:pPr>
        <w:jc w:val="both"/>
        <w:rPr>
          <w:rFonts w:cstheme="minorHAnsi"/>
          <w:b/>
          <w:bCs/>
          <w:color w:val="16191F"/>
          <w:sz w:val="24"/>
          <w:szCs w:val="24"/>
          <w:shd w:val="clear" w:color="auto" w:fill="FFFFFF"/>
        </w:rPr>
      </w:pPr>
      <w:r w:rsidRPr="00E640EC">
        <w:rPr>
          <w:rFonts w:cstheme="minorHAnsi"/>
          <w:b/>
          <w:bCs/>
          <w:color w:val="16191F"/>
          <w:sz w:val="24"/>
          <w:szCs w:val="24"/>
          <w:shd w:val="clear" w:color="auto" w:fill="FFFFFF"/>
        </w:rPr>
        <w:lastRenderedPageBreak/>
        <w:t>Pour créer une sauvegarde à la demande :</w:t>
      </w:r>
    </w:p>
    <w:p w:rsidR="00F75C54" w:rsidRPr="00E640EC" w:rsidRDefault="002A3111" w:rsidP="001F4FC4">
      <w:pPr>
        <w:pStyle w:val="Paragraphedeliste"/>
        <w:numPr>
          <w:ilvl w:val="0"/>
          <w:numId w:val="35"/>
        </w:numPr>
        <w:jc w:val="both"/>
        <w:rPr>
          <w:rFonts w:eastAsia="Times New Roman" w:cstheme="minorHAnsi"/>
          <w:b/>
          <w:color w:val="000000" w:themeColor="text1"/>
          <w:sz w:val="24"/>
          <w:szCs w:val="24"/>
        </w:rPr>
      </w:pPr>
      <w:r w:rsidRPr="00E640EC">
        <w:rPr>
          <w:rFonts w:cstheme="minorHAnsi"/>
          <w:color w:val="16191F"/>
          <w:sz w:val="24"/>
          <w:szCs w:val="24"/>
          <w:shd w:val="clear" w:color="auto" w:fill="FFFFFF"/>
        </w:rPr>
        <w:t xml:space="preserve">Connectez-vous à la console AWS Management Console et ouvrez l'AWS Backup console à </w:t>
      </w:r>
      <w:hyperlink r:id="rId20" w:history="1">
        <w:r w:rsidRPr="00E640EC">
          <w:rPr>
            <w:rStyle w:val="Lienhypertexte"/>
            <w:rFonts w:cstheme="minorHAnsi"/>
            <w:sz w:val="24"/>
            <w:szCs w:val="24"/>
            <w:shd w:val="clear" w:color="auto" w:fill="FFFFFF"/>
          </w:rPr>
          <w:t>https://console.aws.amazon.com/backup</w:t>
        </w:r>
      </w:hyperlink>
    </w:p>
    <w:p w:rsidR="001D1381" w:rsidRPr="00E640EC" w:rsidRDefault="001D1381" w:rsidP="001F4FC4">
      <w:pPr>
        <w:pStyle w:val="NormalWeb"/>
        <w:numPr>
          <w:ilvl w:val="0"/>
          <w:numId w:val="35"/>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 xml:space="preserve">À l'aide du volet de navigation, choisissez, </w:t>
      </w:r>
      <w:r w:rsidRPr="00E640EC">
        <w:rPr>
          <w:rFonts w:asciiTheme="minorHAnsi" w:hAnsiTheme="minorHAnsi" w:cstheme="minorHAnsi"/>
          <w:b/>
          <w:bCs/>
          <w:color w:val="16191F"/>
          <w:lang w:val="fr-CA"/>
        </w:rPr>
        <w:t>Ressources protégées</w:t>
      </w:r>
      <w:r w:rsidRPr="00E640EC">
        <w:rPr>
          <w:rFonts w:asciiTheme="minorHAnsi" w:hAnsiTheme="minorHAnsi" w:cstheme="minorHAnsi"/>
          <w:color w:val="16191F"/>
          <w:lang w:val="fr-CA"/>
        </w:rPr>
        <w:t xml:space="preserve">, puis </w:t>
      </w:r>
      <w:r w:rsidRPr="00E640EC">
        <w:rPr>
          <w:rFonts w:asciiTheme="minorHAnsi" w:hAnsiTheme="minorHAnsi" w:cstheme="minorHAnsi"/>
          <w:b/>
          <w:bCs/>
          <w:color w:val="16191F"/>
          <w:lang w:val="fr-CA"/>
        </w:rPr>
        <w:t>Créez une sauvegarde à la demande</w:t>
      </w:r>
      <w:r w:rsidRPr="00E640EC">
        <w:rPr>
          <w:rFonts w:asciiTheme="minorHAnsi" w:hAnsiTheme="minorHAnsi" w:cstheme="minorHAnsi"/>
          <w:color w:val="16191F"/>
          <w:lang w:val="fr-CA"/>
        </w:rPr>
        <w:t>.</w:t>
      </w:r>
    </w:p>
    <w:p w:rsidR="001D1381" w:rsidRPr="00E640EC" w:rsidRDefault="001D1381" w:rsidP="001F4FC4">
      <w:pPr>
        <w:jc w:val="both"/>
        <w:rPr>
          <w:rFonts w:eastAsia="Times New Roman" w:cstheme="minorHAnsi"/>
          <w:b/>
          <w:color w:val="000000" w:themeColor="text1"/>
          <w:sz w:val="24"/>
          <w:szCs w:val="24"/>
        </w:rPr>
      </w:pPr>
      <w:r w:rsidRPr="00E640EC">
        <w:rPr>
          <w:rFonts w:eastAsia="Times New Roman" w:cstheme="minorHAnsi"/>
          <w:b/>
          <w:noProof/>
          <w:color w:val="000000" w:themeColor="text1"/>
          <w:sz w:val="24"/>
          <w:szCs w:val="24"/>
        </w:rPr>
        <w:drawing>
          <wp:inline distT="0" distB="0" distL="0" distR="0">
            <wp:extent cx="5473700" cy="723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3700" cy="723900"/>
                    </a:xfrm>
                    <a:prstGeom prst="rect">
                      <a:avLst/>
                    </a:prstGeom>
                    <a:noFill/>
                    <a:ln>
                      <a:noFill/>
                    </a:ln>
                  </pic:spPr>
                </pic:pic>
              </a:graphicData>
            </a:graphic>
          </wp:inline>
        </w:drawing>
      </w:r>
    </w:p>
    <w:p w:rsidR="001D1381" w:rsidRPr="00E640EC" w:rsidRDefault="001D1381" w:rsidP="001F4FC4">
      <w:pPr>
        <w:jc w:val="both"/>
        <w:rPr>
          <w:rFonts w:eastAsia="Times New Roman" w:cstheme="minorHAnsi"/>
          <w:b/>
          <w:color w:val="000000" w:themeColor="text1"/>
          <w:sz w:val="24"/>
          <w:szCs w:val="24"/>
        </w:rPr>
      </w:pPr>
      <w:r w:rsidRPr="00E640EC">
        <w:rPr>
          <w:rFonts w:eastAsia="Times New Roman" w:cstheme="minorHAnsi"/>
          <w:b/>
          <w:color w:val="000000" w:themeColor="text1"/>
          <w:sz w:val="24"/>
          <w:szCs w:val="24"/>
        </w:rPr>
        <w:t xml:space="preserve">                        Ou à partir du tableau de bord</w:t>
      </w:r>
      <w:r w:rsidR="004F14A3" w:rsidRPr="00E640EC">
        <w:rPr>
          <w:rFonts w:eastAsia="Times New Roman" w:cstheme="minorHAnsi"/>
          <w:b/>
          <w:color w:val="000000" w:themeColor="text1"/>
          <w:sz w:val="24"/>
          <w:szCs w:val="24"/>
        </w:rPr>
        <w:t>,</w:t>
      </w:r>
    </w:p>
    <w:p w:rsidR="00F75C54" w:rsidRPr="00E640EC" w:rsidRDefault="001D1381" w:rsidP="001F4FC4">
      <w:pPr>
        <w:jc w:val="both"/>
        <w:rPr>
          <w:rFonts w:eastAsia="Times New Roman" w:cstheme="minorHAnsi"/>
          <w:b/>
          <w:sz w:val="24"/>
          <w:szCs w:val="24"/>
        </w:rPr>
      </w:pPr>
      <w:r w:rsidRPr="00E640EC">
        <w:rPr>
          <w:rFonts w:eastAsia="Times New Roman" w:cstheme="minorHAnsi"/>
          <w:b/>
          <w:noProof/>
          <w:sz w:val="24"/>
          <w:szCs w:val="24"/>
        </w:rPr>
        <w:drawing>
          <wp:inline distT="0" distB="0" distL="0" distR="0">
            <wp:extent cx="5480050" cy="1479550"/>
            <wp:effectExtent l="0" t="0" r="635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0050" cy="1479550"/>
                    </a:xfrm>
                    <a:prstGeom prst="rect">
                      <a:avLst/>
                    </a:prstGeom>
                    <a:noFill/>
                    <a:ln>
                      <a:noFill/>
                    </a:ln>
                  </pic:spPr>
                </pic:pic>
              </a:graphicData>
            </a:graphic>
          </wp:inline>
        </w:drawing>
      </w:r>
    </w:p>
    <w:p w:rsidR="004F14A3" w:rsidRPr="00E640EC" w:rsidRDefault="004F14A3" w:rsidP="001F4FC4">
      <w:pPr>
        <w:pStyle w:val="Paragraphedeliste"/>
        <w:numPr>
          <w:ilvl w:val="0"/>
          <w:numId w:val="37"/>
        </w:numPr>
        <w:jc w:val="both"/>
        <w:rPr>
          <w:rFonts w:eastAsia="Times New Roman" w:cstheme="minorHAnsi"/>
          <w:b/>
          <w:sz w:val="24"/>
          <w:szCs w:val="24"/>
        </w:rPr>
      </w:pPr>
      <w:r w:rsidRPr="00E640EC">
        <w:rPr>
          <w:rFonts w:cstheme="minorHAnsi"/>
          <w:color w:val="16191F"/>
          <w:sz w:val="24"/>
          <w:szCs w:val="24"/>
          <w:shd w:val="clear" w:color="auto" w:fill="FFFFFF"/>
        </w:rPr>
        <w:t xml:space="preserve">Dans la page </w:t>
      </w:r>
      <w:r w:rsidRPr="00E640EC">
        <w:rPr>
          <w:rFonts w:cstheme="minorHAnsi"/>
          <w:b/>
          <w:bCs/>
          <w:color w:val="16191F"/>
          <w:sz w:val="24"/>
          <w:szCs w:val="24"/>
          <w:shd w:val="clear" w:color="auto" w:fill="FFFFFF"/>
        </w:rPr>
        <w:t>Créez une sauvegarde à la demande</w:t>
      </w:r>
      <w:r w:rsidRPr="00E640EC">
        <w:rPr>
          <w:rFonts w:cstheme="minorHAnsi"/>
          <w:color w:val="16191F"/>
          <w:sz w:val="24"/>
          <w:szCs w:val="24"/>
          <w:shd w:val="clear" w:color="auto" w:fill="FFFFFF"/>
        </w:rPr>
        <w:t>, choisissez le type de ressource que vous souhaitez sauvegarder.</w:t>
      </w:r>
    </w:p>
    <w:p w:rsidR="004F14A3" w:rsidRPr="00E640EC" w:rsidRDefault="004F14A3" w:rsidP="001F4FC4">
      <w:pPr>
        <w:pStyle w:val="Paragraphedeliste"/>
        <w:numPr>
          <w:ilvl w:val="0"/>
          <w:numId w:val="37"/>
        </w:numPr>
        <w:jc w:val="both"/>
        <w:rPr>
          <w:rFonts w:eastAsia="Times New Roman" w:cstheme="minorHAnsi"/>
          <w:b/>
          <w:sz w:val="24"/>
          <w:szCs w:val="24"/>
        </w:rPr>
      </w:pPr>
      <w:r w:rsidRPr="00E640EC">
        <w:rPr>
          <w:rFonts w:cstheme="minorHAnsi"/>
          <w:color w:val="16191F"/>
          <w:sz w:val="24"/>
          <w:szCs w:val="24"/>
          <w:shd w:val="clear" w:color="auto" w:fill="FFFFFF"/>
        </w:rPr>
        <w:t>Choisissez le nom ou l'ID de la ressource que vous souhaitez protéger. Assurez-vous que la ressource que vous avez choisie est celle que vous souhaitez.</w:t>
      </w:r>
    </w:p>
    <w:p w:rsidR="004F14A3" w:rsidRPr="00E640EC" w:rsidRDefault="004F14A3" w:rsidP="001F4FC4">
      <w:pPr>
        <w:pStyle w:val="NormalWeb"/>
        <w:numPr>
          <w:ilvl w:val="0"/>
          <w:numId w:val="37"/>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Assurez-vous que </w:t>
      </w:r>
      <w:proofErr w:type="spellStart"/>
      <w:r w:rsidRPr="00E640EC">
        <w:rPr>
          <w:rFonts w:asciiTheme="minorHAnsi" w:hAnsiTheme="minorHAnsi" w:cstheme="minorHAnsi"/>
          <w:b/>
          <w:bCs/>
          <w:color w:val="16191F"/>
          <w:lang w:val="fr-CA"/>
        </w:rPr>
        <w:t>Create</w:t>
      </w:r>
      <w:proofErr w:type="spellEnd"/>
      <w:r w:rsidRPr="00E640EC">
        <w:rPr>
          <w:rFonts w:asciiTheme="minorHAnsi" w:hAnsiTheme="minorHAnsi" w:cstheme="minorHAnsi"/>
          <w:b/>
          <w:bCs/>
          <w:color w:val="16191F"/>
          <w:lang w:val="fr-CA"/>
        </w:rPr>
        <w:t xml:space="preserve"> backup </w:t>
      </w:r>
      <w:proofErr w:type="spellStart"/>
      <w:r w:rsidRPr="00E640EC">
        <w:rPr>
          <w:rFonts w:asciiTheme="minorHAnsi" w:hAnsiTheme="minorHAnsi" w:cstheme="minorHAnsi"/>
          <w:b/>
          <w:bCs/>
          <w:color w:val="16191F"/>
          <w:lang w:val="fr-CA"/>
        </w:rPr>
        <w:t>now</w:t>
      </w:r>
      <w:proofErr w:type="spellEnd"/>
      <w:r w:rsidRPr="00E640EC">
        <w:rPr>
          <w:rFonts w:asciiTheme="minorHAnsi" w:hAnsiTheme="minorHAnsi" w:cstheme="minorHAnsi"/>
          <w:b/>
          <w:bCs/>
          <w:color w:val="16191F"/>
          <w:lang w:val="fr-CA"/>
        </w:rPr>
        <w:t xml:space="preserve"> (Créer une sauvegarde maintenant)</w:t>
      </w:r>
      <w:r w:rsidRPr="00E640EC">
        <w:rPr>
          <w:rFonts w:asciiTheme="minorHAnsi" w:hAnsiTheme="minorHAnsi" w:cstheme="minorHAnsi"/>
          <w:color w:val="16191F"/>
          <w:lang w:val="fr-CA"/>
        </w:rPr>
        <w:t> est sélectionné. Une sauvegarde est immédiatement lancée et vos ressources enregistrées s'affichent plus tôt sur la page </w:t>
      </w:r>
      <w:proofErr w:type="spellStart"/>
      <w:r w:rsidRPr="00E640EC">
        <w:rPr>
          <w:rFonts w:asciiTheme="minorHAnsi" w:hAnsiTheme="minorHAnsi" w:cstheme="minorHAnsi"/>
          <w:b/>
          <w:bCs/>
          <w:color w:val="16191F"/>
          <w:lang w:val="fr-CA"/>
        </w:rPr>
        <w:t>Protected</w:t>
      </w:r>
      <w:proofErr w:type="spellEnd"/>
      <w:r w:rsidRPr="00E640EC">
        <w:rPr>
          <w:rFonts w:asciiTheme="minorHAnsi" w:hAnsiTheme="minorHAnsi" w:cstheme="minorHAnsi"/>
          <w:b/>
          <w:bCs/>
          <w:color w:val="16191F"/>
          <w:lang w:val="fr-CA"/>
        </w:rPr>
        <w:t xml:space="preserve"> </w:t>
      </w:r>
      <w:proofErr w:type="spellStart"/>
      <w:r w:rsidRPr="00E640EC">
        <w:rPr>
          <w:rFonts w:asciiTheme="minorHAnsi" w:hAnsiTheme="minorHAnsi" w:cstheme="minorHAnsi"/>
          <w:b/>
          <w:bCs/>
          <w:color w:val="16191F"/>
          <w:lang w:val="fr-CA"/>
        </w:rPr>
        <w:t>resources</w:t>
      </w:r>
      <w:proofErr w:type="spellEnd"/>
      <w:r w:rsidRPr="00E640EC">
        <w:rPr>
          <w:rFonts w:asciiTheme="minorHAnsi" w:hAnsiTheme="minorHAnsi" w:cstheme="minorHAnsi"/>
          <w:b/>
          <w:bCs/>
          <w:color w:val="16191F"/>
          <w:lang w:val="fr-CA"/>
        </w:rPr>
        <w:t xml:space="preserve"> (Ressources protégées)</w:t>
      </w:r>
      <w:r w:rsidRPr="00E640EC">
        <w:rPr>
          <w:rFonts w:asciiTheme="minorHAnsi" w:hAnsiTheme="minorHAnsi" w:cstheme="minorHAnsi"/>
          <w:color w:val="16191F"/>
          <w:lang w:val="fr-CA"/>
        </w:rPr>
        <w:t>.</w:t>
      </w:r>
    </w:p>
    <w:p w:rsidR="004F14A3" w:rsidRPr="00E640EC" w:rsidRDefault="004F14A3" w:rsidP="001F4FC4">
      <w:pPr>
        <w:pStyle w:val="Paragraphedeliste"/>
        <w:numPr>
          <w:ilvl w:val="0"/>
          <w:numId w:val="37"/>
        </w:numPr>
        <w:jc w:val="both"/>
        <w:rPr>
          <w:rFonts w:eastAsia="Times New Roman" w:cstheme="minorHAnsi"/>
          <w:b/>
          <w:sz w:val="24"/>
          <w:szCs w:val="24"/>
        </w:rPr>
      </w:pPr>
      <w:r w:rsidRPr="00E640EC">
        <w:rPr>
          <w:rFonts w:cstheme="minorHAnsi"/>
          <w:color w:val="16191F"/>
          <w:sz w:val="24"/>
          <w:szCs w:val="24"/>
          <w:shd w:val="clear" w:color="auto" w:fill="FFFFFF"/>
        </w:rPr>
        <w:t>Spécifiez une valeur de transition vers le stockage à froid (le cas échéant) et une valeur d'expiration.</w:t>
      </w:r>
    </w:p>
    <w:p w:rsidR="004F14A3" w:rsidRPr="00E640EC" w:rsidRDefault="004F14A3" w:rsidP="001F4FC4">
      <w:pPr>
        <w:pStyle w:val="Paragraphedeliste"/>
        <w:numPr>
          <w:ilvl w:val="0"/>
          <w:numId w:val="37"/>
        </w:numPr>
        <w:jc w:val="both"/>
        <w:rPr>
          <w:rFonts w:eastAsia="Times New Roman" w:cstheme="minorHAnsi"/>
          <w:b/>
          <w:sz w:val="24"/>
          <w:szCs w:val="24"/>
        </w:rPr>
      </w:pPr>
      <w:r w:rsidRPr="00E640EC">
        <w:rPr>
          <w:rFonts w:cstheme="minorHAnsi"/>
          <w:color w:val="16191F"/>
          <w:sz w:val="24"/>
          <w:szCs w:val="24"/>
          <w:shd w:val="clear" w:color="auto" w:fill="FFFFFF"/>
        </w:rPr>
        <w:t>Choisissez un coffre-fort de sauvegarde existant. Si vous choisissez </w:t>
      </w:r>
      <w:r w:rsidRPr="00E640EC">
        <w:rPr>
          <w:rFonts w:cstheme="minorHAnsi"/>
          <w:b/>
          <w:bCs/>
          <w:color w:val="16191F"/>
          <w:sz w:val="24"/>
          <w:szCs w:val="24"/>
          <w:shd w:val="clear" w:color="auto" w:fill="FFFFFF"/>
        </w:rPr>
        <w:t>Créer un coffre de sauvegarde</w:t>
      </w:r>
      <w:r w:rsidRPr="00E640EC">
        <w:rPr>
          <w:rFonts w:cstheme="minorHAnsi"/>
          <w:color w:val="16191F"/>
          <w:sz w:val="24"/>
          <w:szCs w:val="24"/>
          <w:shd w:val="clear" w:color="auto" w:fill="FFFFFF"/>
        </w:rPr>
        <w:t>, une nouvelle page s'ouvre afin que vous puissiez créer un coffre. Une fois que vous avez terminé, vous revenez à la page </w:t>
      </w:r>
      <w:r w:rsidRPr="00E640EC">
        <w:rPr>
          <w:rFonts w:cstheme="minorHAnsi"/>
          <w:b/>
          <w:bCs/>
          <w:color w:val="16191F"/>
          <w:sz w:val="24"/>
          <w:szCs w:val="24"/>
          <w:shd w:val="clear" w:color="auto" w:fill="FFFFFF"/>
        </w:rPr>
        <w:t>Créer une sauvegarde à la demande</w:t>
      </w:r>
      <w:r w:rsidRPr="00E640EC">
        <w:rPr>
          <w:rFonts w:cstheme="minorHAnsi"/>
          <w:color w:val="16191F"/>
          <w:sz w:val="24"/>
          <w:szCs w:val="24"/>
          <w:shd w:val="clear" w:color="auto" w:fill="FFFFFF"/>
        </w:rPr>
        <w:t>.</w:t>
      </w:r>
    </w:p>
    <w:p w:rsidR="004F14A3" w:rsidRPr="00E640EC" w:rsidRDefault="004F14A3" w:rsidP="001F4FC4">
      <w:pPr>
        <w:pStyle w:val="Paragraphedeliste"/>
        <w:numPr>
          <w:ilvl w:val="0"/>
          <w:numId w:val="37"/>
        </w:numPr>
        <w:jc w:val="both"/>
        <w:rPr>
          <w:rFonts w:eastAsia="Times New Roman" w:cstheme="minorHAnsi"/>
          <w:b/>
          <w:sz w:val="24"/>
          <w:szCs w:val="24"/>
        </w:rPr>
      </w:pPr>
      <w:r w:rsidRPr="00E640EC">
        <w:rPr>
          <w:rFonts w:cstheme="minorHAnsi"/>
          <w:color w:val="16191F"/>
          <w:sz w:val="24"/>
          <w:szCs w:val="24"/>
          <w:shd w:val="clear" w:color="auto" w:fill="FFFFFF"/>
        </w:rPr>
        <w:t>Sous </w:t>
      </w:r>
      <w:r w:rsidRPr="00E640EC">
        <w:rPr>
          <w:rFonts w:cstheme="minorHAnsi"/>
          <w:b/>
          <w:bCs/>
          <w:color w:val="16191F"/>
          <w:sz w:val="24"/>
          <w:szCs w:val="24"/>
          <w:shd w:val="clear" w:color="auto" w:fill="FFFFFF"/>
        </w:rPr>
        <w:t xml:space="preserve">IAM </w:t>
      </w:r>
      <w:proofErr w:type="spellStart"/>
      <w:r w:rsidRPr="00E640EC">
        <w:rPr>
          <w:rFonts w:cstheme="minorHAnsi"/>
          <w:b/>
          <w:bCs/>
          <w:color w:val="16191F"/>
          <w:sz w:val="24"/>
          <w:szCs w:val="24"/>
          <w:shd w:val="clear" w:color="auto" w:fill="FFFFFF"/>
        </w:rPr>
        <w:t>role</w:t>
      </w:r>
      <w:proofErr w:type="spellEnd"/>
      <w:r w:rsidRPr="00E640EC">
        <w:rPr>
          <w:rFonts w:cstheme="minorHAnsi"/>
          <w:b/>
          <w:bCs/>
          <w:color w:val="16191F"/>
          <w:sz w:val="24"/>
          <w:szCs w:val="24"/>
          <w:shd w:val="clear" w:color="auto" w:fill="FFFFFF"/>
        </w:rPr>
        <w:t xml:space="preserve"> (Rôle IAM)</w:t>
      </w:r>
      <w:r w:rsidRPr="00E640EC">
        <w:rPr>
          <w:rFonts w:cstheme="minorHAnsi"/>
          <w:color w:val="16191F"/>
          <w:sz w:val="24"/>
          <w:szCs w:val="24"/>
          <w:shd w:val="clear" w:color="auto" w:fill="FFFFFF"/>
        </w:rPr>
        <w:t>, choisissez </w:t>
      </w:r>
      <w:r w:rsidRPr="00E640EC">
        <w:rPr>
          <w:rFonts w:cstheme="minorHAnsi"/>
          <w:b/>
          <w:bCs/>
          <w:color w:val="16191F"/>
          <w:sz w:val="24"/>
          <w:szCs w:val="24"/>
          <w:shd w:val="clear" w:color="auto" w:fill="FFFFFF"/>
        </w:rPr>
        <w:t xml:space="preserve">Default </w:t>
      </w:r>
      <w:proofErr w:type="spellStart"/>
      <w:r w:rsidRPr="00E640EC">
        <w:rPr>
          <w:rFonts w:cstheme="minorHAnsi"/>
          <w:b/>
          <w:bCs/>
          <w:color w:val="16191F"/>
          <w:sz w:val="24"/>
          <w:szCs w:val="24"/>
          <w:shd w:val="clear" w:color="auto" w:fill="FFFFFF"/>
        </w:rPr>
        <w:t>role</w:t>
      </w:r>
      <w:proofErr w:type="spellEnd"/>
      <w:r w:rsidRPr="00E640EC">
        <w:rPr>
          <w:rFonts w:cstheme="minorHAnsi"/>
          <w:b/>
          <w:bCs/>
          <w:color w:val="16191F"/>
          <w:sz w:val="24"/>
          <w:szCs w:val="24"/>
          <w:shd w:val="clear" w:color="auto" w:fill="FFFFFF"/>
        </w:rPr>
        <w:t xml:space="preserve"> (Rôle par défaut)</w:t>
      </w:r>
      <w:r w:rsidRPr="00E640EC">
        <w:rPr>
          <w:rFonts w:cstheme="minorHAnsi"/>
          <w:color w:val="16191F"/>
          <w:sz w:val="24"/>
          <w:szCs w:val="24"/>
          <w:shd w:val="clear" w:color="auto" w:fill="FFFFFF"/>
        </w:rPr>
        <w:t>.</w:t>
      </w:r>
    </w:p>
    <w:p w:rsidR="004F14A3" w:rsidRPr="00E640EC" w:rsidRDefault="004F14A3" w:rsidP="001F4FC4">
      <w:pPr>
        <w:pStyle w:val="Paragraphedeliste"/>
        <w:numPr>
          <w:ilvl w:val="0"/>
          <w:numId w:val="37"/>
        </w:numPr>
        <w:jc w:val="both"/>
        <w:rPr>
          <w:rFonts w:eastAsia="Times New Roman" w:cstheme="minorHAnsi"/>
          <w:b/>
          <w:sz w:val="24"/>
          <w:szCs w:val="24"/>
        </w:rPr>
      </w:pPr>
      <w:r w:rsidRPr="00E640EC">
        <w:rPr>
          <w:rFonts w:cstheme="minorHAnsi"/>
          <w:color w:val="16191F"/>
          <w:sz w:val="24"/>
          <w:szCs w:val="24"/>
          <w:shd w:val="clear" w:color="auto" w:fill="FFFFFF"/>
        </w:rPr>
        <w:t>Si vous souhaitez affecter une ou plusieurs balises à votre sauvegarde à la demande, entrez une </w:t>
      </w:r>
      <w:r w:rsidRPr="00E640EC">
        <w:rPr>
          <w:rFonts w:cstheme="minorHAnsi"/>
          <w:b/>
          <w:bCs/>
          <w:color w:val="16191F"/>
          <w:sz w:val="24"/>
          <w:szCs w:val="24"/>
          <w:shd w:val="clear" w:color="auto" w:fill="FFFFFF"/>
        </w:rPr>
        <w:t>clé</w:t>
      </w:r>
      <w:r w:rsidRPr="00E640EC">
        <w:rPr>
          <w:rFonts w:cstheme="minorHAnsi"/>
          <w:color w:val="16191F"/>
          <w:sz w:val="24"/>
          <w:szCs w:val="24"/>
          <w:shd w:val="clear" w:color="auto" w:fill="FFFFFF"/>
        </w:rPr>
        <w:t> et une </w:t>
      </w:r>
      <w:r w:rsidRPr="00E640EC">
        <w:rPr>
          <w:rFonts w:cstheme="minorHAnsi"/>
          <w:b/>
          <w:bCs/>
          <w:color w:val="16191F"/>
          <w:sz w:val="24"/>
          <w:szCs w:val="24"/>
          <w:shd w:val="clear" w:color="auto" w:fill="FFFFFF"/>
        </w:rPr>
        <w:t>valeur</w:t>
      </w:r>
      <w:r w:rsidRPr="00E640EC">
        <w:rPr>
          <w:rFonts w:cstheme="minorHAnsi"/>
          <w:color w:val="16191F"/>
          <w:sz w:val="24"/>
          <w:szCs w:val="24"/>
          <w:shd w:val="clear" w:color="auto" w:fill="FFFFFF"/>
        </w:rPr>
        <w:t> facultative, puis choisissez </w:t>
      </w:r>
      <w:proofErr w:type="spellStart"/>
      <w:r w:rsidRPr="00E640EC">
        <w:rPr>
          <w:rFonts w:cstheme="minorHAnsi"/>
          <w:b/>
          <w:bCs/>
          <w:color w:val="16191F"/>
          <w:sz w:val="24"/>
          <w:szCs w:val="24"/>
          <w:shd w:val="clear" w:color="auto" w:fill="FFFFFF"/>
        </w:rPr>
        <w:t>Add</w:t>
      </w:r>
      <w:proofErr w:type="spellEnd"/>
      <w:r w:rsidRPr="00E640EC">
        <w:rPr>
          <w:rFonts w:cstheme="minorHAnsi"/>
          <w:b/>
          <w:bCs/>
          <w:color w:val="16191F"/>
          <w:sz w:val="24"/>
          <w:szCs w:val="24"/>
          <w:shd w:val="clear" w:color="auto" w:fill="FFFFFF"/>
        </w:rPr>
        <w:t xml:space="preserve"> tag (Ajouter une balise)</w:t>
      </w:r>
      <w:r w:rsidRPr="00E640EC">
        <w:rPr>
          <w:rFonts w:cstheme="minorHAnsi"/>
          <w:color w:val="16191F"/>
          <w:sz w:val="24"/>
          <w:szCs w:val="24"/>
          <w:shd w:val="clear" w:color="auto" w:fill="FFFFFF"/>
        </w:rPr>
        <w:t>.</w:t>
      </w:r>
    </w:p>
    <w:p w:rsidR="004F14A3" w:rsidRPr="00E640EC" w:rsidRDefault="004F14A3" w:rsidP="001F4FC4">
      <w:pPr>
        <w:pStyle w:val="NormalWeb"/>
        <w:numPr>
          <w:ilvl w:val="0"/>
          <w:numId w:val="37"/>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lastRenderedPageBreak/>
        <w:t>Choisissez </w:t>
      </w:r>
      <w:proofErr w:type="spellStart"/>
      <w:r w:rsidRPr="00E640EC">
        <w:rPr>
          <w:rFonts w:asciiTheme="minorHAnsi" w:hAnsiTheme="minorHAnsi" w:cstheme="minorHAnsi"/>
          <w:b/>
          <w:bCs/>
          <w:color w:val="16191F"/>
          <w:lang w:val="fr-CA"/>
        </w:rPr>
        <w:t>Create</w:t>
      </w:r>
      <w:proofErr w:type="spellEnd"/>
      <w:r w:rsidRPr="00E640EC">
        <w:rPr>
          <w:rFonts w:asciiTheme="minorHAnsi" w:hAnsiTheme="minorHAnsi" w:cstheme="minorHAnsi"/>
          <w:b/>
          <w:bCs/>
          <w:color w:val="16191F"/>
          <w:lang w:val="fr-CA"/>
        </w:rPr>
        <w:t xml:space="preserve"> on-</w:t>
      </w:r>
      <w:proofErr w:type="spellStart"/>
      <w:r w:rsidRPr="00E640EC">
        <w:rPr>
          <w:rFonts w:asciiTheme="minorHAnsi" w:hAnsiTheme="minorHAnsi" w:cstheme="minorHAnsi"/>
          <w:b/>
          <w:bCs/>
          <w:color w:val="16191F"/>
          <w:lang w:val="fr-CA"/>
        </w:rPr>
        <w:t>demand</w:t>
      </w:r>
      <w:proofErr w:type="spellEnd"/>
      <w:r w:rsidRPr="00E640EC">
        <w:rPr>
          <w:rFonts w:asciiTheme="minorHAnsi" w:hAnsiTheme="minorHAnsi" w:cstheme="minorHAnsi"/>
          <w:b/>
          <w:bCs/>
          <w:color w:val="16191F"/>
          <w:lang w:val="fr-CA"/>
        </w:rPr>
        <w:t xml:space="preserve"> backup (Créer une sauvegarde à la demande)</w:t>
      </w:r>
      <w:r w:rsidRPr="00E640EC">
        <w:rPr>
          <w:rFonts w:asciiTheme="minorHAnsi" w:hAnsiTheme="minorHAnsi" w:cstheme="minorHAnsi"/>
          <w:color w:val="16191F"/>
          <w:lang w:val="fr-CA"/>
        </w:rPr>
        <w:t>. Vous accédez ainsi à la page </w:t>
      </w:r>
      <w:r w:rsidRPr="00E640EC">
        <w:rPr>
          <w:rFonts w:asciiTheme="minorHAnsi" w:hAnsiTheme="minorHAnsi" w:cstheme="minorHAnsi"/>
          <w:b/>
          <w:bCs/>
          <w:color w:val="16191F"/>
          <w:lang w:val="fr-CA"/>
        </w:rPr>
        <w:t>Jobs (Tâches)</w:t>
      </w:r>
      <w:r w:rsidRPr="00E640EC">
        <w:rPr>
          <w:rFonts w:asciiTheme="minorHAnsi" w:hAnsiTheme="minorHAnsi" w:cstheme="minorHAnsi"/>
          <w:color w:val="16191F"/>
          <w:lang w:val="fr-CA"/>
        </w:rPr>
        <w:t>, où vous pouvez consulter une liste des tâches.</w:t>
      </w:r>
    </w:p>
    <w:p w:rsidR="004F14A3" w:rsidRPr="00E640EC" w:rsidRDefault="004F14A3" w:rsidP="001F4FC4">
      <w:pPr>
        <w:pStyle w:val="Paragraphedeliste"/>
        <w:numPr>
          <w:ilvl w:val="0"/>
          <w:numId w:val="37"/>
        </w:numPr>
        <w:jc w:val="both"/>
        <w:rPr>
          <w:rFonts w:eastAsia="Times New Roman" w:cstheme="minorHAnsi"/>
          <w:b/>
          <w:sz w:val="24"/>
          <w:szCs w:val="24"/>
        </w:rPr>
      </w:pPr>
      <w:r w:rsidRPr="00E640EC">
        <w:rPr>
          <w:rFonts w:cstheme="minorHAnsi"/>
          <w:color w:val="16191F"/>
          <w:sz w:val="24"/>
          <w:szCs w:val="24"/>
          <w:shd w:val="clear" w:color="auto" w:fill="FFFFFF"/>
        </w:rPr>
        <w:t xml:space="preserve">Si votre type de ressource est EC2, le </w:t>
      </w:r>
      <w:r w:rsidRPr="00E640EC">
        <w:rPr>
          <w:rFonts w:cstheme="minorHAnsi"/>
          <w:b/>
          <w:bCs/>
          <w:color w:val="16191F"/>
          <w:sz w:val="24"/>
          <w:szCs w:val="24"/>
          <w:shd w:val="clear" w:color="auto" w:fill="FFFFFF"/>
        </w:rPr>
        <w:t xml:space="preserve">Paramètres avancés de sauvegarde </w:t>
      </w:r>
      <w:r w:rsidRPr="00E640EC">
        <w:rPr>
          <w:rFonts w:cstheme="minorHAnsi"/>
          <w:color w:val="16191F"/>
          <w:sz w:val="24"/>
          <w:szCs w:val="24"/>
          <w:shd w:val="clear" w:color="auto" w:fill="FFFFFF"/>
        </w:rPr>
        <w:t xml:space="preserve">apparaîtra. Choisissez </w:t>
      </w:r>
      <w:r w:rsidRPr="00E640EC">
        <w:rPr>
          <w:rFonts w:cstheme="minorHAnsi"/>
          <w:b/>
          <w:bCs/>
          <w:color w:val="16191F"/>
          <w:sz w:val="24"/>
          <w:szCs w:val="24"/>
          <w:shd w:val="clear" w:color="auto" w:fill="FFFFFF"/>
        </w:rPr>
        <w:t xml:space="preserve">Windows VSS </w:t>
      </w:r>
      <w:r w:rsidRPr="00E640EC">
        <w:rPr>
          <w:rFonts w:cstheme="minorHAnsi"/>
          <w:color w:val="16191F"/>
          <w:sz w:val="24"/>
          <w:szCs w:val="24"/>
          <w:shd w:val="clear" w:color="auto" w:fill="FFFFFF"/>
        </w:rPr>
        <w:t>si votre instance EC2 exécute Microsoft Windows. Cela vous permet d'effectuer des sauvegardes Windows VSS cohérentes aux applications.</w:t>
      </w:r>
    </w:p>
    <w:p w:rsidR="004F14A3" w:rsidRPr="004F14A3" w:rsidRDefault="004F14A3" w:rsidP="001F4FC4">
      <w:pPr>
        <w:numPr>
          <w:ilvl w:val="0"/>
          <w:numId w:val="37"/>
        </w:numPr>
        <w:shd w:val="clear" w:color="auto" w:fill="FFFFFF"/>
        <w:spacing w:after="0" w:line="360" w:lineRule="atLeast"/>
        <w:jc w:val="both"/>
        <w:rPr>
          <w:rFonts w:eastAsia="Times New Roman" w:cstheme="minorHAnsi"/>
          <w:color w:val="16191F"/>
          <w:sz w:val="24"/>
          <w:szCs w:val="24"/>
          <w:lang w:eastAsia="fr-CA"/>
        </w:rPr>
      </w:pPr>
      <w:r w:rsidRPr="004F14A3">
        <w:rPr>
          <w:rFonts w:eastAsia="Times New Roman" w:cstheme="minorHAnsi"/>
          <w:color w:val="16191F"/>
          <w:sz w:val="24"/>
          <w:szCs w:val="24"/>
          <w:lang w:eastAsia="fr-CA"/>
        </w:rPr>
        <w:t>Choisissez l'</w:t>
      </w:r>
      <w:r w:rsidRPr="004F14A3">
        <w:rPr>
          <w:rFonts w:eastAsia="Times New Roman" w:cstheme="minorHAnsi"/>
          <w:b/>
          <w:bCs/>
          <w:color w:val="16191F"/>
          <w:sz w:val="24"/>
          <w:szCs w:val="24"/>
          <w:lang w:eastAsia="fr-CA"/>
        </w:rPr>
        <w:t>ID de tâche de sauvegarde</w:t>
      </w:r>
      <w:r w:rsidRPr="004F14A3">
        <w:rPr>
          <w:rFonts w:eastAsia="Times New Roman" w:cstheme="minorHAnsi"/>
          <w:color w:val="16191F"/>
          <w:sz w:val="24"/>
          <w:szCs w:val="24"/>
          <w:lang w:eastAsia="fr-CA"/>
        </w:rPr>
        <w:t> de la ressource que vous avez choisi de sauvegarder pour afficher les détails de cette tâche.</w:t>
      </w:r>
    </w:p>
    <w:p w:rsidR="00F75C54" w:rsidRPr="00E640EC" w:rsidRDefault="00F75C54" w:rsidP="001F4FC4">
      <w:pPr>
        <w:jc w:val="both"/>
        <w:rPr>
          <w:rFonts w:eastAsia="Times New Roman" w:cstheme="minorHAnsi"/>
          <w:b/>
          <w:sz w:val="24"/>
          <w:szCs w:val="24"/>
        </w:rPr>
      </w:pPr>
    </w:p>
    <w:p w:rsidR="00F75C54" w:rsidRPr="00E640EC" w:rsidRDefault="00F75C54" w:rsidP="001F4FC4">
      <w:pPr>
        <w:jc w:val="both"/>
        <w:rPr>
          <w:rFonts w:eastAsia="Times New Roman" w:cstheme="minorHAnsi"/>
          <w:b/>
          <w:color w:val="000000" w:themeColor="text1"/>
          <w:sz w:val="24"/>
          <w:szCs w:val="24"/>
        </w:rPr>
      </w:pPr>
      <w:r w:rsidRPr="00E640EC">
        <w:rPr>
          <w:rFonts w:cstheme="minorHAnsi"/>
          <w:b/>
          <w:sz w:val="24"/>
          <w:szCs w:val="24"/>
        </w:rPr>
        <w:t xml:space="preserve">Annexe </w:t>
      </w:r>
      <w:r w:rsidR="002A509E" w:rsidRPr="00E640EC">
        <w:rPr>
          <w:rFonts w:cstheme="minorHAnsi"/>
          <w:b/>
          <w:sz w:val="24"/>
          <w:szCs w:val="24"/>
        </w:rPr>
        <w:t>6</w:t>
      </w:r>
      <w:r w:rsidRPr="00E640EC">
        <w:rPr>
          <w:rFonts w:cstheme="minorHAnsi"/>
          <w:b/>
          <w:sz w:val="24"/>
          <w:szCs w:val="24"/>
        </w:rPr>
        <w:t xml:space="preserve"> : </w:t>
      </w:r>
      <w:hyperlink r:id="rId23" w:history="1">
        <w:r w:rsidRPr="00E640EC">
          <w:rPr>
            <w:rFonts w:eastAsia="Times New Roman" w:cstheme="minorHAnsi"/>
            <w:b/>
            <w:color w:val="000000" w:themeColor="text1"/>
            <w:sz w:val="24"/>
            <w:szCs w:val="24"/>
          </w:rPr>
          <w:t>Restauration d’une sauvegarde</w:t>
        </w:r>
      </w:hyperlink>
    </w:p>
    <w:p w:rsidR="00F75C54" w:rsidRPr="00E640EC" w:rsidRDefault="00F75C54" w:rsidP="001F4FC4">
      <w:pPr>
        <w:jc w:val="both"/>
        <w:rPr>
          <w:rFonts w:cstheme="minorHAnsi"/>
          <w:b/>
          <w:bCs/>
          <w:color w:val="16191F"/>
          <w:sz w:val="24"/>
          <w:szCs w:val="24"/>
          <w:shd w:val="clear" w:color="auto" w:fill="FFFFFF"/>
        </w:rPr>
      </w:pPr>
      <w:r w:rsidRPr="00E640EC">
        <w:rPr>
          <w:rFonts w:cstheme="minorHAnsi"/>
          <w:color w:val="16191F"/>
          <w:sz w:val="24"/>
          <w:szCs w:val="24"/>
          <w:shd w:val="clear" w:color="auto" w:fill="FFFFFF"/>
        </w:rPr>
        <w:t xml:space="preserve">Une fois qu'une ressource a été sauvegardée au moins une fois, elle est considérée comme protégée et peut être restaurée à l'aide d'AWS Backup. </w:t>
      </w:r>
      <w:r w:rsidRPr="00E640EC">
        <w:rPr>
          <w:rFonts w:cstheme="minorHAnsi"/>
          <w:b/>
          <w:bCs/>
          <w:color w:val="16191F"/>
          <w:sz w:val="24"/>
          <w:szCs w:val="24"/>
          <w:shd w:val="clear" w:color="auto" w:fill="FFFFFF"/>
        </w:rPr>
        <w:t>Pour restaurer une ressource :</w:t>
      </w:r>
    </w:p>
    <w:p w:rsidR="00F75C54" w:rsidRPr="00E640EC" w:rsidRDefault="00F75C54" w:rsidP="001F4FC4">
      <w:pPr>
        <w:pStyle w:val="NormalWeb"/>
        <w:numPr>
          <w:ilvl w:val="0"/>
          <w:numId w:val="31"/>
        </w:numPr>
        <w:shd w:val="clear" w:color="auto" w:fill="FFFFFF"/>
        <w:spacing w:before="0" w:beforeAutospacing="0" w:after="0" w:afterAutospacing="0" w:line="360" w:lineRule="atLeast"/>
        <w:jc w:val="both"/>
        <w:rPr>
          <w:rFonts w:asciiTheme="minorHAnsi" w:hAnsiTheme="minorHAnsi" w:cstheme="minorHAnsi"/>
          <w:color w:val="16191F"/>
          <w:lang w:val="fr-CA"/>
        </w:rPr>
      </w:pPr>
      <w:r w:rsidRPr="00E640EC">
        <w:rPr>
          <w:rFonts w:asciiTheme="minorHAnsi" w:hAnsiTheme="minorHAnsi" w:cstheme="minorHAnsi"/>
          <w:color w:val="16191F"/>
          <w:lang w:val="fr-CA"/>
        </w:rPr>
        <w:t xml:space="preserve">Ouverture d'AWS Backup console à </w:t>
      </w:r>
      <w:hyperlink r:id="rId24" w:history="1">
        <w:r w:rsidRPr="00E640EC">
          <w:rPr>
            <w:rStyle w:val="Lienhypertexte"/>
            <w:rFonts w:asciiTheme="minorHAnsi" w:hAnsiTheme="minorHAnsi" w:cstheme="minorHAnsi"/>
            <w:lang w:val="fr-CA"/>
          </w:rPr>
          <w:t>https://console.aws.amazon.com/backup</w:t>
        </w:r>
      </w:hyperlink>
      <w:r w:rsidRPr="00E640EC">
        <w:rPr>
          <w:rFonts w:asciiTheme="minorHAnsi" w:hAnsiTheme="minorHAnsi" w:cstheme="minorHAnsi"/>
          <w:color w:val="16191F"/>
          <w:lang w:val="fr-CA"/>
        </w:rPr>
        <w:t>.</w:t>
      </w:r>
    </w:p>
    <w:p w:rsidR="00F75C54" w:rsidRPr="00E640EC" w:rsidRDefault="00F75C54" w:rsidP="001F4FC4">
      <w:pPr>
        <w:pStyle w:val="Paragraphedeliste"/>
        <w:numPr>
          <w:ilvl w:val="0"/>
          <w:numId w:val="31"/>
        </w:numPr>
        <w:jc w:val="both"/>
        <w:rPr>
          <w:rFonts w:eastAsia="Times New Roman" w:cstheme="minorHAnsi"/>
          <w:b/>
          <w:sz w:val="24"/>
          <w:szCs w:val="24"/>
        </w:rPr>
      </w:pPr>
      <w:r w:rsidRPr="00E640EC">
        <w:rPr>
          <w:rFonts w:cstheme="minorHAnsi"/>
          <w:color w:val="16191F"/>
          <w:sz w:val="24"/>
          <w:szCs w:val="24"/>
          <w:shd w:val="clear" w:color="auto" w:fill="FFFFFF"/>
        </w:rPr>
        <w:t>Dans le panneau de navigation, choisissez </w:t>
      </w:r>
      <w:r w:rsidRPr="00E640EC">
        <w:rPr>
          <w:rFonts w:cstheme="minorHAnsi"/>
          <w:b/>
          <w:bCs/>
          <w:color w:val="16191F"/>
          <w:sz w:val="24"/>
          <w:szCs w:val="24"/>
          <w:shd w:val="clear" w:color="auto" w:fill="FFFFFF"/>
        </w:rPr>
        <w:t>Ressources protégées</w:t>
      </w:r>
      <w:r w:rsidRPr="00E640EC">
        <w:rPr>
          <w:rFonts w:cstheme="minorHAnsi"/>
          <w:color w:val="16191F"/>
          <w:sz w:val="24"/>
          <w:szCs w:val="24"/>
          <w:shd w:val="clear" w:color="auto" w:fill="FFFFFF"/>
        </w:rPr>
        <w:t> et l'ID de ressource à restaurer.</w:t>
      </w:r>
    </w:p>
    <w:p w:rsidR="005D5490" w:rsidRPr="00E640EC" w:rsidRDefault="005D5490" w:rsidP="001F4FC4">
      <w:pPr>
        <w:pStyle w:val="Paragraphedeliste"/>
        <w:jc w:val="both"/>
        <w:rPr>
          <w:rFonts w:eastAsia="Times New Roman" w:cstheme="minorHAnsi"/>
          <w:b/>
          <w:sz w:val="24"/>
          <w:szCs w:val="24"/>
        </w:rPr>
      </w:pPr>
      <w:r w:rsidRPr="00E640EC">
        <w:rPr>
          <w:rFonts w:eastAsia="Times New Roman" w:cstheme="minorHAnsi"/>
          <w:b/>
          <w:noProof/>
          <w:sz w:val="24"/>
          <w:szCs w:val="24"/>
        </w:rPr>
        <w:drawing>
          <wp:inline distT="0" distB="0" distL="0" distR="0">
            <wp:extent cx="5473700" cy="10795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73700" cy="1079500"/>
                    </a:xfrm>
                    <a:prstGeom prst="rect">
                      <a:avLst/>
                    </a:prstGeom>
                    <a:noFill/>
                    <a:ln>
                      <a:noFill/>
                    </a:ln>
                  </pic:spPr>
                </pic:pic>
              </a:graphicData>
            </a:graphic>
          </wp:inline>
        </w:drawing>
      </w:r>
    </w:p>
    <w:p w:rsidR="00F75C54" w:rsidRPr="00E640EC" w:rsidRDefault="00F75C54" w:rsidP="001F4FC4">
      <w:pPr>
        <w:numPr>
          <w:ilvl w:val="0"/>
          <w:numId w:val="31"/>
        </w:numPr>
        <w:shd w:val="clear" w:color="auto" w:fill="FFFFFF"/>
        <w:spacing w:after="0" w:line="360" w:lineRule="atLeast"/>
        <w:jc w:val="both"/>
        <w:rPr>
          <w:rFonts w:eastAsia="Times New Roman" w:cstheme="minorHAnsi"/>
          <w:color w:val="16191F"/>
          <w:sz w:val="24"/>
          <w:szCs w:val="24"/>
          <w:lang w:eastAsia="fr-CA"/>
        </w:rPr>
      </w:pPr>
      <w:r w:rsidRPr="00E640EC">
        <w:rPr>
          <w:rFonts w:eastAsia="Times New Roman" w:cstheme="minorHAnsi"/>
          <w:color w:val="16191F"/>
          <w:sz w:val="24"/>
          <w:szCs w:val="24"/>
          <w:lang w:eastAsia="fr-CA"/>
        </w:rPr>
        <w:t>Pour restaurer une ressource, dans le volet </w:t>
      </w:r>
      <w:r w:rsidRPr="00E640EC">
        <w:rPr>
          <w:rFonts w:eastAsia="Times New Roman" w:cstheme="minorHAnsi"/>
          <w:b/>
          <w:bCs/>
          <w:color w:val="16191F"/>
          <w:sz w:val="24"/>
          <w:szCs w:val="24"/>
          <w:lang w:eastAsia="fr-CA"/>
        </w:rPr>
        <w:t>Sauvegardes</w:t>
      </w:r>
      <w:r w:rsidRPr="00E640EC">
        <w:rPr>
          <w:rFonts w:eastAsia="Times New Roman" w:cstheme="minorHAnsi"/>
          <w:color w:val="16191F"/>
          <w:sz w:val="24"/>
          <w:szCs w:val="24"/>
          <w:lang w:eastAsia="fr-CA"/>
        </w:rPr>
        <w:t>, cliquez sur le bouton d’option en regard de l'ID du point de récupération de la ressource. Dans le coin supérieur droit du volet, choisissez </w:t>
      </w:r>
      <w:r w:rsidRPr="00E640EC">
        <w:rPr>
          <w:rFonts w:eastAsia="Times New Roman" w:cstheme="minorHAnsi"/>
          <w:b/>
          <w:bCs/>
          <w:color w:val="16191F"/>
          <w:sz w:val="24"/>
          <w:szCs w:val="24"/>
          <w:lang w:eastAsia="fr-CA"/>
        </w:rPr>
        <w:t>Restaurer</w:t>
      </w:r>
      <w:r w:rsidRPr="00E640EC">
        <w:rPr>
          <w:rFonts w:eastAsia="Times New Roman" w:cstheme="minorHAnsi"/>
          <w:color w:val="16191F"/>
          <w:sz w:val="24"/>
          <w:szCs w:val="24"/>
          <w:lang w:eastAsia="fr-CA"/>
        </w:rPr>
        <w:t>.</w:t>
      </w:r>
    </w:p>
    <w:p w:rsidR="00F75C54" w:rsidRPr="00E640EC" w:rsidRDefault="00F75C54" w:rsidP="001F4FC4">
      <w:pPr>
        <w:pStyle w:val="Paragraphedeliste"/>
        <w:numPr>
          <w:ilvl w:val="0"/>
          <w:numId w:val="31"/>
        </w:numPr>
        <w:jc w:val="both"/>
        <w:rPr>
          <w:rFonts w:eastAsia="Times New Roman" w:cstheme="minorHAnsi"/>
          <w:b/>
          <w:sz w:val="24"/>
          <w:szCs w:val="24"/>
        </w:rPr>
      </w:pPr>
      <w:r w:rsidRPr="00E640EC">
        <w:rPr>
          <w:rFonts w:cstheme="minorHAnsi"/>
          <w:color w:val="16191F"/>
          <w:sz w:val="24"/>
          <w:szCs w:val="24"/>
          <w:shd w:val="clear" w:color="auto" w:fill="FFFFFF"/>
        </w:rPr>
        <w:t>Spécifiez les paramètres de restauration. Les paramètres de restauration indiqués sont spécifiques au type de ressource sélectionné.</w:t>
      </w:r>
    </w:p>
    <w:p w:rsidR="00F75C54" w:rsidRPr="00E640EC" w:rsidRDefault="00F75C54" w:rsidP="001F4FC4">
      <w:pPr>
        <w:pStyle w:val="Paragraphedeliste"/>
        <w:numPr>
          <w:ilvl w:val="0"/>
          <w:numId w:val="31"/>
        </w:numPr>
        <w:jc w:val="both"/>
        <w:rPr>
          <w:rFonts w:eastAsia="Times New Roman" w:cstheme="minorHAnsi"/>
          <w:b/>
          <w:sz w:val="24"/>
          <w:szCs w:val="24"/>
        </w:rPr>
      </w:pPr>
      <w:r w:rsidRPr="00E640EC">
        <w:rPr>
          <w:rFonts w:cstheme="minorHAnsi"/>
          <w:color w:val="16191F"/>
          <w:sz w:val="24"/>
          <w:szCs w:val="24"/>
          <w:shd w:val="clear" w:color="auto" w:fill="FFFFFF"/>
        </w:rPr>
        <w:t xml:space="preserve">Pour obtenir des instructions sur la façon de restaurer des ressources spécifiques, consultez </w:t>
      </w:r>
      <w:hyperlink r:id="rId26" w:history="1">
        <w:r w:rsidRPr="00E640EC">
          <w:rPr>
            <w:rStyle w:val="Lienhypertexte"/>
            <w:rFonts w:cstheme="minorHAnsi"/>
            <w:sz w:val="24"/>
            <w:szCs w:val="24"/>
            <w:shd w:val="clear" w:color="auto" w:fill="FFFFFF"/>
          </w:rPr>
          <w:t>Restauration d'une sauvegarde</w:t>
        </w:r>
      </w:hyperlink>
      <w:r w:rsidRPr="00E640EC">
        <w:rPr>
          <w:rFonts w:cstheme="minorHAnsi"/>
          <w:color w:val="16191F"/>
          <w:sz w:val="24"/>
          <w:szCs w:val="24"/>
          <w:shd w:val="clear" w:color="auto" w:fill="FFFFFF"/>
        </w:rPr>
        <w:t>.</w:t>
      </w:r>
    </w:p>
    <w:p w:rsidR="00F75C54" w:rsidRPr="00E640EC" w:rsidRDefault="00F75C54" w:rsidP="001F4FC4">
      <w:pPr>
        <w:pStyle w:val="Paragraphedeliste"/>
        <w:numPr>
          <w:ilvl w:val="0"/>
          <w:numId w:val="31"/>
        </w:numPr>
        <w:jc w:val="both"/>
        <w:rPr>
          <w:rFonts w:eastAsia="Times New Roman" w:cstheme="minorHAnsi"/>
          <w:b/>
          <w:sz w:val="24"/>
          <w:szCs w:val="24"/>
        </w:rPr>
      </w:pPr>
      <w:r w:rsidRPr="00E640EC">
        <w:rPr>
          <w:rFonts w:cstheme="minorHAnsi"/>
          <w:color w:val="16191F"/>
          <w:sz w:val="24"/>
          <w:szCs w:val="24"/>
          <w:shd w:val="clear" w:color="auto" w:fill="FFFFFF"/>
        </w:rPr>
        <w:t>Pour </w:t>
      </w:r>
      <w:r w:rsidRPr="00E640EC">
        <w:rPr>
          <w:rFonts w:cstheme="minorHAnsi"/>
          <w:b/>
          <w:bCs/>
          <w:color w:val="16191F"/>
          <w:sz w:val="24"/>
          <w:szCs w:val="24"/>
          <w:shd w:val="clear" w:color="auto" w:fill="FFFFFF"/>
        </w:rPr>
        <w:t>Restaurer le rôle</w:t>
      </w:r>
      <w:r w:rsidRPr="00E640EC">
        <w:rPr>
          <w:rFonts w:cstheme="minorHAnsi"/>
          <w:color w:val="16191F"/>
          <w:sz w:val="24"/>
          <w:szCs w:val="24"/>
          <w:shd w:val="clear" w:color="auto" w:fill="FFFFFF"/>
        </w:rPr>
        <w:t>, choisissez </w:t>
      </w:r>
      <w:r w:rsidRPr="00E640EC">
        <w:rPr>
          <w:rFonts w:cstheme="minorHAnsi"/>
          <w:b/>
          <w:bCs/>
          <w:color w:val="16191F"/>
          <w:sz w:val="24"/>
          <w:szCs w:val="24"/>
          <w:shd w:val="clear" w:color="auto" w:fill="FFFFFF"/>
        </w:rPr>
        <w:t>Rôle par défaut</w:t>
      </w:r>
      <w:r w:rsidRPr="00E640EC">
        <w:rPr>
          <w:rFonts w:cstheme="minorHAnsi"/>
          <w:color w:val="16191F"/>
          <w:sz w:val="24"/>
          <w:szCs w:val="24"/>
          <w:shd w:val="clear" w:color="auto" w:fill="FFFFFF"/>
        </w:rPr>
        <w:t>.</w:t>
      </w:r>
    </w:p>
    <w:p w:rsidR="00F75C54" w:rsidRPr="00E640EC" w:rsidRDefault="00F75C54" w:rsidP="001F4FC4">
      <w:pPr>
        <w:numPr>
          <w:ilvl w:val="0"/>
          <w:numId w:val="31"/>
        </w:numPr>
        <w:shd w:val="clear" w:color="auto" w:fill="FFFFFF"/>
        <w:spacing w:after="0" w:line="360" w:lineRule="atLeast"/>
        <w:jc w:val="both"/>
        <w:rPr>
          <w:rFonts w:eastAsia="Times New Roman" w:cstheme="minorHAnsi"/>
          <w:color w:val="16191F"/>
          <w:sz w:val="24"/>
          <w:szCs w:val="24"/>
          <w:lang w:eastAsia="fr-CA"/>
        </w:rPr>
      </w:pPr>
      <w:r w:rsidRPr="00E640EC">
        <w:rPr>
          <w:rFonts w:eastAsia="Times New Roman" w:cstheme="minorHAnsi"/>
          <w:color w:val="16191F"/>
          <w:sz w:val="24"/>
          <w:szCs w:val="24"/>
          <w:lang w:eastAsia="fr-CA"/>
        </w:rPr>
        <w:lastRenderedPageBreak/>
        <w:t>Choisissez </w:t>
      </w:r>
      <w:r w:rsidRPr="00E640EC">
        <w:rPr>
          <w:rFonts w:eastAsia="Times New Roman" w:cstheme="minorHAnsi"/>
          <w:b/>
          <w:bCs/>
          <w:color w:val="16191F"/>
          <w:sz w:val="24"/>
          <w:szCs w:val="24"/>
          <w:lang w:eastAsia="fr-CA"/>
        </w:rPr>
        <w:t>Restore backup</w:t>
      </w:r>
      <w:r w:rsidRPr="00E640EC">
        <w:rPr>
          <w:rFonts w:eastAsia="Times New Roman" w:cstheme="minorHAnsi"/>
          <w:color w:val="16191F"/>
          <w:sz w:val="24"/>
          <w:szCs w:val="24"/>
          <w:lang w:eastAsia="fr-CA"/>
        </w:rPr>
        <w:t>.</w:t>
      </w:r>
      <w:r w:rsidR="005D5490" w:rsidRPr="00E640EC">
        <w:rPr>
          <w:rFonts w:eastAsia="Times New Roman" w:cstheme="minorHAnsi"/>
          <w:color w:val="16191F"/>
          <w:sz w:val="24"/>
          <w:szCs w:val="24"/>
          <w:lang w:eastAsia="fr-CA"/>
        </w:rPr>
        <w:t xml:space="preserve"> </w:t>
      </w:r>
      <w:r w:rsidR="005D5490" w:rsidRPr="00E640EC">
        <w:rPr>
          <w:rFonts w:cstheme="minorHAnsi"/>
          <w:color w:val="16191F"/>
          <w:sz w:val="24"/>
          <w:szCs w:val="24"/>
          <w:shd w:val="clear" w:color="auto" w:fill="FFFFFF"/>
        </w:rPr>
        <w:t>Le volet </w:t>
      </w:r>
      <w:r w:rsidR="005D5490" w:rsidRPr="00E640EC">
        <w:rPr>
          <w:rFonts w:cstheme="minorHAnsi"/>
          <w:b/>
          <w:bCs/>
          <w:color w:val="16191F"/>
          <w:sz w:val="24"/>
          <w:szCs w:val="24"/>
          <w:shd w:val="clear" w:color="auto" w:fill="FFFFFF"/>
        </w:rPr>
        <w:t>Restaurer les tâches</w:t>
      </w:r>
      <w:r w:rsidR="005D5490" w:rsidRPr="00E640EC">
        <w:rPr>
          <w:rFonts w:cstheme="minorHAnsi"/>
          <w:color w:val="16191F"/>
          <w:sz w:val="24"/>
          <w:szCs w:val="24"/>
          <w:shd w:val="clear" w:color="auto" w:fill="FFFFFF"/>
        </w:rPr>
        <w:t> s'affiche. Un message en haut de la page fournit des informations sur la tâche de restauration.</w:t>
      </w:r>
      <w:r w:rsidR="005D5490" w:rsidRPr="00E640EC">
        <w:rPr>
          <w:rFonts w:eastAsia="Times New Roman" w:cstheme="minorHAnsi"/>
          <w:noProof/>
          <w:color w:val="16191F"/>
          <w:sz w:val="24"/>
          <w:szCs w:val="24"/>
          <w:lang w:eastAsia="fr-CA"/>
        </w:rPr>
        <w:drawing>
          <wp:inline distT="0" distB="0" distL="0" distR="0">
            <wp:extent cx="5473700" cy="10795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73700" cy="1079500"/>
                    </a:xfrm>
                    <a:prstGeom prst="rect">
                      <a:avLst/>
                    </a:prstGeom>
                    <a:noFill/>
                    <a:ln>
                      <a:noFill/>
                    </a:ln>
                  </pic:spPr>
                </pic:pic>
              </a:graphicData>
            </a:graphic>
          </wp:inline>
        </w:drawing>
      </w:r>
    </w:p>
    <w:p w:rsidR="0059529A" w:rsidRPr="00E640EC" w:rsidRDefault="0059529A" w:rsidP="001F4FC4">
      <w:pPr>
        <w:jc w:val="both"/>
        <w:rPr>
          <w:rFonts w:eastAsia="Times New Roman" w:cstheme="minorHAnsi"/>
          <w:sz w:val="24"/>
          <w:szCs w:val="24"/>
        </w:rPr>
      </w:pPr>
    </w:p>
    <w:p w:rsidR="004F0418" w:rsidRPr="00E640EC" w:rsidRDefault="004F0418" w:rsidP="001F4FC4">
      <w:pPr>
        <w:jc w:val="both"/>
        <w:rPr>
          <w:rFonts w:cstheme="minorHAnsi"/>
          <w:b/>
          <w:sz w:val="24"/>
          <w:szCs w:val="24"/>
        </w:rPr>
      </w:pPr>
      <w:r w:rsidRPr="00E640EC">
        <w:rPr>
          <w:rFonts w:cstheme="minorHAnsi"/>
          <w:b/>
          <w:sz w:val="24"/>
          <w:szCs w:val="24"/>
        </w:rPr>
        <w:t>ANNEXE</w:t>
      </w:r>
      <w:r w:rsidR="002A509E" w:rsidRPr="00E640EC">
        <w:rPr>
          <w:rFonts w:cstheme="minorHAnsi"/>
          <w:b/>
          <w:sz w:val="24"/>
          <w:szCs w:val="24"/>
        </w:rPr>
        <w:t>7</w:t>
      </w:r>
      <w:r w:rsidRPr="00E640EC">
        <w:rPr>
          <w:rFonts w:cstheme="minorHAnsi"/>
          <w:b/>
          <w:sz w:val="24"/>
          <w:szCs w:val="24"/>
        </w:rPr>
        <w:t>: S</w:t>
      </w:r>
      <w:r w:rsidR="002A509E" w:rsidRPr="00E640EC">
        <w:rPr>
          <w:rFonts w:cstheme="minorHAnsi"/>
          <w:b/>
          <w:sz w:val="24"/>
          <w:szCs w:val="24"/>
        </w:rPr>
        <w:t>urveiller</w:t>
      </w:r>
      <w:r w:rsidRPr="00E640EC">
        <w:rPr>
          <w:rFonts w:cstheme="minorHAnsi"/>
          <w:b/>
          <w:sz w:val="24"/>
          <w:szCs w:val="24"/>
        </w:rPr>
        <w:t xml:space="preserve"> L</w:t>
      </w:r>
      <w:r w:rsidR="002A509E" w:rsidRPr="00E640EC">
        <w:rPr>
          <w:rFonts w:cstheme="minorHAnsi"/>
          <w:b/>
          <w:sz w:val="24"/>
          <w:szCs w:val="24"/>
        </w:rPr>
        <w:t>a</w:t>
      </w:r>
      <w:r w:rsidRPr="00E640EC">
        <w:rPr>
          <w:rFonts w:cstheme="minorHAnsi"/>
          <w:b/>
          <w:sz w:val="24"/>
          <w:szCs w:val="24"/>
        </w:rPr>
        <w:t xml:space="preserve"> S</w:t>
      </w:r>
      <w:r w:rsidR="002A509E" w:rsidRPr="00E640EC">
        <w:rPr>
          <w:rFonts w:cstheme="minorHAnsi"/>
          <w:b/>
          <w:sz w:val="24"/>
          <w:szCs w:val="24"/>
        </w:rPr>
        <w:t>auvegarde</w:t>
      </w:r>
    </w:p>
    <w:p w:rsidR="00D4702A" w:rsidRPr="00E640EC" w:rsidRDefault="00EB1704" w:rsidP="001F4FC4">
      <w:pPr>
        <w:jc w:val="both"/>
        <w:rPr>
          <w:rFonts w:cstheme="minorHAnsi"/>
          <w:b/>
          <w:sz w:val="24"/>
          <w:szCs w:val="24"/>
        </w:rPr>
      </w:pPr>
      <w:proofErr w:type="spellStart"/>
      <w:r w:rsidRPr="00E640EC">
        <w:rPr>
          <w:rFonts w:cstheme="minorHAnsi"/>
          <w:sz w:val="24"/>
          <w:szCs w:val="24"/>
        </w:rPr>
        <w:t>Cloudwatch</w:t>
      </w:r>
      <w:proofErr w:type="spellEnd"/>
      <w:r w:rsidRPr="00E640EC">
        <w:rPr>
          <w:rFonts w:cstheme="minorHAnsi"/>
          <w:sz w:val="24"/>
          <w:szCs w:val="24"/>
        </w:rPr>
        <w:t xml:space="preserve"> s’</w:t>
      </w:r>
      <w:r w:rsidR="00FF11D0" w:rsidRPr="00E640EC">
        <w:rPr>
          <w:rFonts w:cstheme="minorHAnsi"/>
          <w:sz w:val="24"/>
          <w:szCs w:val="24"/>
        </w:rPr>
        <w:t>intègre</w:t>
      </w:r>
      <w:r w:rsidRPr="00E640EC">
        <w:rPr>
          <w:rFonts w:cstheme="minorHAnsi"/>
          <w:sz w:val="24"/>
          <w:szCs w:val="24"/>
        </w:rPr>
        <w:t xml:space="preserve"> avec AWS Backup et permet de surveiller les </w:t>
      </w:r>
      <w:r w:rsidR="00FF11D0" w:rsidRPr="00E640EC">
        <w:rPr>
          <w:rFonts w:cstheme="minorHAnsi"/>
          <w:sz w:val="24"/>
          <w:szCs w:val="24"/>
        </w:rPr>
        <w:t>métriques</w:t>
      </w:r>
      <w:r w:rsidRPr="00E640EC">
        <w:rPr>
          <w:rFonts w:cstheme="minorHAnsi"/>
          <w:sz w:val="24"/>
          <w:szCs w:val="24"/>
        </w:rPr>
        <w:t xml:space="preserve"> de sauvegarde AWS Backup en temps </w:t>
      </w:r>
      <w:r w:rsidR="00FF11D0" w:rsidRPr="00E640EC">
        <w:rPr>
          <w:rFonts w:cstheme="minorHAnsi"/>
          <w:sz w:val="24"/>
          <w:szCs w:val="24"/>
        </w:rPr>
        <w:t>réel</w:t>
      </w:r>
      <w:r w:rsidRPr="00E640EC">
        <w:rPr>
          <w:rFonts w:cstheme="minorHAnsi"/>
          <w:sz w:val="24"/>
          <w:szCs w:val="24"/>
        </w:rPr>
        <w:t xml:space="preserve">, de </w:t>
      </w:r>
      <w:r w:rsidR="00FF11D0" w:rsidRPr="00E640EC">
        <w:rPr>
          <w:rFonts w:cstheme="minorHAnsi"/>
          <w:sz w:val="24"/>
          <w:szCs w:val="24"/>
        </w:rPr>
        <w:t>définir</w:t>
      </w:r>
      <w:r w:rsidRPr="00E640EC">
        <w:rPr>
          <w:rFonts w:cstheme="minorHAnsi"/>
          <w:sz w:val="24"/>
          <w:szCs w:val="24"/>
        </w:rPr>
        <w:t xml:space="preserve"> des alarmes en cas de </w:t>
      </w:r>
      <w:r w:rsidR="00FF11D0" w:rsidRPr="00E640EC">
        <w:rPr>
          <w:rFonts w:cstheme="minorHAnsi"/>
          <w:sz w:val="24"/>
          <w:szCs w:val="24"/>
        </w:rPr>
        <w:t>défaillance</w:t>
      </w:r>
      <w:r w:rsidRPr="00E640EC">
        <w:rPr>
          <w:rFonts w:cstheme="minorHAnsi"/>
          <w:sz w:val="24"/>
          <w:szCs w:val="24"/>
        </w:rPr>
        <w:t xml:space="preserve"> de sauvegarde ou de </w:t>
      </w:r>
      <w:r w:rsidR="00FF11D0" w:rsidRPr="00E640EC">
        <w:rPr>
          <w:rFonts w:cstheme="minorHAnsi"/>
          <w:sz w:val="24"/>
          <w:szCs w:val="24"/>
        </w:rPr>
        <w:t>problème</w:t>
      </w:r>
      <w:r w:rsidRPr="00E640EC">
        <w:rPr>
          <w:rFonts w:cstheme="minorHAnsi"/>
          <w:sz w:val="24"/>
          <w:szCs w:val="24"/>
        </w:rPr>
        <w:t xml:space="preserve"> de sauvegarde, et de créer un tableau de bord de surveillance pour afficher les </w:t>
      </w:r>
      <w:r w:rsidR="00FF11D0" w:rsidRPr="00E640EC">
        <w:rPr>
          <w:rFonts w:cstheme="minorHAnsi"/>
          <w:sz w:val="24"/>
          <w:szCs w:val="24"/>
        </w:rPr>
        <w:t>métriques</w:t>
      </w:r>
      <w:r w:rsidRPr="00E640EC">
        <w:rPr>
          <w:rFonts w:cstheme="minorHAnsi"/>
          <w:sz w:val="24"/>
          <w:szCs w:val="24"/>
        </w:rPr>
        <w:t xml:space="preserve"> de sauvegarde de manière centralisée. </w:t>
      </w:r>
      <w:r w:rsidR="004F0418" w:rsidRPr="00E640EC">
        <w:rPr>
          <w:rFonts w:cstheme="minorHAnsi"/>
          <w:color w:val="16191F"/>
          <w:sz w:val="24"/>
          <w:szCs w:val="24"/>
          <w:shd w:val="clear" w:color="auto" w:fill="FFFFFF"/>
        </w:rPr>
        <w:t xml:space="preserve">AWS Backup est intégré à AWS </w:t>
      </w:r>
      <w:proofErr w:type="spellStart"/>
      <w:r w:rsidR="004F0418" w:rsidRPr="00E640EC">
        <w:rPr>
          <w:rFonts w:cstheme="minorHAnsi"/>
          <w:color w:val="16191F"/>
          <w:sz w:val="24"/>
          <w:szCs w:val="24"/>
          <w:shd w:val="clear" w:color="auto" w:fill="FFFFFF"/>
        </w:rPr>
        <w:t>CloudTrail</w:t>
      </w:r>
      <w:proofErr w:type="spellEnd"/>
      <w:r w:rsidR="004F0418" w:rsidRPr="00E640EC">
        <w:rPr>
          <w:rFonts w:cstheme="minorHAnsi"/>
          <w:color w:val="16191F"/>
          <w:sz w:val="24"/>
          <w:szCs w:val="24"/>
          <w:shd w:val="clear" w:color="auto" w:fill="FFFFFF"/>
        </w:rPr>
        <w:t xml:space="preserve">, service qui enregistre les actions effectuées par un utilisateur, un rôle ou un AWS service dans AWS Backup. </w:t>
      </w:r>
      <w:proofErr w:type="spellStart"/>
      <w:r w:rsidR="004F0418" w:rsidRPr="00E640EC">
        <w:rPr>
          <w:rFonts w:cstheme="minorHAnsi"/>
          <w:color w:val="16191F"/>
          <w:sz w:val="24"/>
          <w:szCs w:val="24"/>
          <w:shd w:val="clear" w:color="auto" w:fill="FFFFFF"/>
        </w:rPr>
        <w:t>CloudTrail</w:t>
      </w:r>
      <w:proofErr w:type="spellEnd"/>
      <w:r w:rsidR="004F0418" w:rsidRPr="00E640EC">
        <w:rPr>
          <w:rFonts w:cstheme="minorHAnsi"/>
          <w:color w:val="16191F"/>
          <w:sz w:val="24"/>
          <w:szCs w:val="24"/>
          <w:shd w:val="clear" w:color="auto" w:fill="FFFFFF"/>
        </w:rPr>
        <w:t xml:space="preserve"> capture les appels d'API vers en AWS Backup tant qu’événements. AWS</w:t>
      </w:r>
      <w:r w:rsidR="004F0418" w:rsidRPr="00E640EC">
        <w:rPr>
          <w:rFonts w:cstheme="minorHAnsi"/>
          <w:sz w:val="24"/>
          <w:szCs w:val="24"/>
        </w:rPr>
        <w:t xml:space="preserve"> Backup fournit un tableau de bord qui simplifie l'audit de l'activité de sauvegarde et de restauration sur les services AWS. Cloud Ops affichera l'état des tâches de sauvegarde et de restauration récentes sur les services AWS. AWS Backup sera intégré à Amazon Simple Notification Service (SNS), qui alerte automatiquement l'équipe sur l'activité de sauvegarde, par exemple lorsqu'une sauvegarde échoue ou qu'une restauration est lancée.</w:t>
      </w:r>
    </w:p>
    <w:sectPr w:rsidR="00D4702A" w:rsidRPr="00E640EC">
      <w:headerReference w:type="default" r:id="rId2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5D6" w:rsidRDefault="00E075D6" w:rsidP="004E2BA8">
      <w:pPr>
        <w:spacing w:after="0" w:line="240" w:lineRule="auto"/>
      </w:pPr>
      <w:r>
        <w:separator/>
      </w:r>
    </w:p>
  </w:endnote>
  <w:endnote w:type="continuationSeparator" w:id="0">
    <w:p w:rsidR="00E075D6" w:rsidRDefault="00E075D6" w:rsidP="004E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5D6" w:rsidRDefault="00E075D6" w:rsidP="004E2BA8">
      <w:pPr>
        <w:spacing w:after="0" w:line="240" w:lineRule="auto"/>
      </w:pPr>
      <w:r>
        <w:separator/>
      </w:r>
    </w:p>
  </w:footnote>
  <w:footnote w:type="continuationSeparator" w:id="0">
    <w:p w:rsidR="00E075D6" w:rsidRDefault="00E075D6" w:rsidP="004E2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381" w:rsidRDefault="001D13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6E6"/>
    <w:multiLevelType w:val="hybridMultilevel"/>
    <w:tmpl w:val="1C8A3D7E"/>
    <w:lvl w:ilvl="0" w:tplc="313C1020">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3351B"/>
    <w:multiLevelType w:val="hybridMultilevel"/>
    <w:tmpl w:val="01D6B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F47BD"/>
    <w:multiLevelType w:val="multilevel"/>
    <w:tmpl w:val="AF8C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43500"/>
    <w:multiLevelType w:val="hybridMultilevel"/>
    <w:tmpl w:val="EF1CB0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033F5"/>
    <w:multiLevelType w:val="hybridMultilevel"/>
    <w:tmpl w:val="D758D776"/>
    <w:lvl w:ilvl="0" w:tplc="0409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146DC2"/>
    <w:multiLevelType w:val="multilevel"/>
    <w:tmpl w:val="DBCE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90126"/>
    <w:multiLevelType w:val="multilevel"/>
    <w:tmpl w:val="8BFC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B5D64"/>
    <w:multiLevelType w:val="multilevel"/>
    <w:tmpl w:val="1220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37741"/>
    <w:multiLevelType w:val="multilevel"/>
    <w:tmpl w:val="9D52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F2642"/>
    <w:multiLevelType w:val="multilevel"/>
    <w:tmpl w:val="BF8C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533FE"/>
    <w:multiLevelType w:val="multilevel"/>
    <w:tmpl w:val="CC2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079BE"/>
    <w:multiLevelType w:val="hybridMultilevel"/>
    <w:tmpl w:val="AAACF422"/>
    <w:lvl w:ilvl="0" w:tplc="23BA0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82EE7"/>
    <w:multiLevelType w:val="hybridMultilevel"/>
    <w:tmpl w:val="136A12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AD78BE"/>
    <w:multiLevelType w:val="multilevel"/>
    <w:tmpl w:val="CBA4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80111"/>
    <w:multiLevelType w:val="hybridMultilevel"/>
    <w:tmpl w:val="23C25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B46DC"/>
    <w:multiLevelType w:val="multilevel"/>
    <w:tmpl w:val="3354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8A60A6"/>
    <w:multiLevelType w:val="multilevel"/>
    <w:tmpl w:val="357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6589D"/>
    <w:multiLevelType w:val="hybridMultilevel"/>
    <w:tmpl w:val="11F08296"/>
    <w:lvl w:ilvl="0" w:tplc="CC8E0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820A2"/>
    <w:multiLevelType w:val="multilevel"/>
    <w:tmpl w:val="1D3E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83B40"/>
    <w:multiLevelType w:val="hybridMultilevel"/>
    <w:tmpl w:val="78F85DF0"/>
    <w:lvl w:ilvl="0" w:tplc="0409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7607F78"/>
    <w:multiLevelType w:val="multilevel"/>
    <w:tmpl w:val="DAE6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00D9B"/>
    <w:multiLevelType w:val="hybridMultilevel"/>
    <w:tmpl w:val="4CEA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16F5"/>
    <w:multiLevelType w:val="hybridMultilevel"/>
    <w:tmpl w:val="FA981DDE"/>
    <w:lvl w:ilvl="0" w:tplc="DEAAE190">
      <w:start w:val="4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81720"/>
    <w:multiLevelType w:val="hybridMultilevel"/>
    <w:tmpl w:val="3EDC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613B4"/>
    <w:multiLevelType w:val="multilevel"/>
    <w:tmpl w:val="1278F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97B15CC"/>
    <w:multiLevelType w:val="hybridMultilevel"/>
    <w:tmpl w:val="E9A28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3F1EAE"/>
    <w:multiLevelType w:val="multilevel"/>
    <w:tmpl w:val="5732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04B5E"/>
    <w:multiLevelType w:val="multilevel"/>
    <w:tmpl w:val="2266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67B80"/>
    <w:multiLevelType w:val="hybridMultilevel"/>
    <w:tmpl w:val="5970A2DE"/>
    <w:lvl w:ilvl="0" w:tplc="3B1AA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424A0"/>
    <w:multiLevelType w:val="multilevel"/>
    <w:tmpl w:val="2D22E854"/>
    <w:lvl w:ilvl="0">
      <w:start w:val="1"/>
      <w:numFmt w:val="upperRoman"/>
      <w:lvlText w:val="%1."/>
      <w:lvlJc w:val="righ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6A79789E"/>
    <w:multiLevelType w:val="multilevel"/>
    <w:tmpl w:val="4E0E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E3B5E"/>
    <w:multiLevelType w:val="multilevel"/>
    <w:tmpl w:val="AD60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3A5098"/>
    <w:multiLevelType w:val="multilevel"/>
    <w:tmpl w:val="3EEE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985A1A"/>
    <w:multiLevelType w:val="hybridMultilevel"/>
    <w:tmpl w:val="E0FEEC7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16C046C"/>
    <w:multiLevelType w:val="hybridMultilevel"/>
    <w:tmpl w:val="91144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672CA"/>
    <w:multiLevelType w:val="multilevel"/>
    <w:tmpl w:val="22FC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4E7B63"/>
    <w:multiLevelType w:val="hybridMultilevel"/>
    <w:tmpl w:val="C054E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9787F"/>
    <w:multiLevelType w:val="multilevel"/>
    <w:tmpl w:val="0182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0E4A1D"/>
    <w:multiLevelType w:val="multilevel"/>
    <w:tmpl w:val="DE5A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DB6486"/>
    <w:multiLevelType w:val="hybridMultilevel"/>
    <w:tmpl w:val="494A028A"/>
    <w:lvl w:ilvl="0" w:tplc="4BEC0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1"/>
  </w:num>
  <w:num w:numId="3">
    <w:abstractNumId w:val="29"/>
  </w:num>
  <w:num w:numId="4">
    <w:abstractNumId w:val="28"/>
  </w:num>
  <w:num w:numId="5">
    <w:abstractNumId w:val="39"/>
  </w:num>
  <w:num w:numId="6">
    <w:abstractNumId w:val="0"/>
  </w:num>
  <w:num w:numId="7">
    <w:abstractNumId w:val="15"/>
  </w:num>
  <w:num w:numId="8">
    <w:abstractNumId w:val="17"/>
  </w:num>
  <w:num w:numId="9">
    <w:abstractNumId w:val="12"/>
  </w:num>
  <w:num w:numId="10">
    <w:abstractNumId w:val="24"/>
  </w:num>
  <w:num w:numId="11">
    <w:abstractNumId w:val="25"/>
  </w:num>
  <w:num w:numId="12">
    <w:abstractNumId w:val="34"/>
  </w:num>
  <w:num w:numId="13">
    <w:abstractNumId w:val="23"/>
  </w:num>
  <w:num w:numId="14">
    <w:abstractNumId w:val="3"/>
  </w:num>
  <w:num w:numId="15">
    <w:abstractNumId w:val="21"/>
  </w:num>
  <w:num w:numId="16">
    <w:abstractNumId w:val="16"/>
  </w:num>
  <w:num w:numId="17">
    <w:abstractNumId w:val="18"/>
  </w:num>
  <w:num w:numId="18">
    <w:abstractNumId w:val="13"/>
  </w:num>
  <w:num w:numId="19">
    <w:abstractNumId w:val="22"/>
  </w:num>
  <w:num w:numId="20">
    <w:abstractNumId w:val="1"/>
  </w:num>
  <w:num w:numId="21">
    <w:abstractNumId w:val="7"/>
  </w:num>
  <w:num w:numId="22">
    <w:abstractNumId w:val="10"/>
  </w:num>
  <w:num w:numId="23">
    <w:abstractNumId w:val="36"/>
  </w:num>
  <w:num w:numId="24">
    <w:abstractNumId w:val="30"/>
  </w:num>
  <w:num w:numId="25">
    <w:abstractNumId w:val="6"/>
  </w:num>
  <w:num w:numId="26">
    <w:abstractNumId w:val="14"/>
  </w:num>
  <w:num w:numId="27">
    <w:abstractNumId w:val="37"/>
  </w:num>
  <w:num w:numId="28">
    <w:abstractNumId w:val="9"/>
  </w:num>
  <w:num w:numId="29">
    <w:abstractNumId w:val="38"/>
  </w:num>
  <w:num w:numId="30">
    <w:abstractNumId w:val="2"/>
  </w:num>
  <w:num w:numId="31">
    <w:abstractNumId w:val="33"/>
  </w:num>
  <w:num w:numId="32">
    <w:abstractNumId w:val="31"/>
  </w:num>
  <w:num w:numId="33">
    <w:abstractNumId w:val="27"/>
  </w:num>
  <w:num w:numId="34">
    <w:abstractNumId w:val="5"/>
  </w:num>
  <w:num w:numId="35">
    <w:abstractNumId w:val="19"/>
  </w:num>
  <w:num w:numId="36">
    <w:abstractNumId w:val="26"/>
  </w:num>
  <w:num w:numId="37">
    <w:abstractNumId w:val="4"/>
  </w:num>
  <w:num w:numId="38">
    <w:abstractNumId w:val="20"/>
  </w:num>
  <w:num w:numId="39">
    <w:abstractNumId w:val="8"/>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82"/>
    <w:rsid w:val="00017DFA"/>
    <w:rsid w:val="00024D1E"/>
    <w:rsid w:val="00052773"/>
    <w:rsid w:val="000921C6"/>
    <w:rsid w:val="000A053B"/>
    <w:rsid w:val="000B4737"/>
    <w:rsid w:val="000D1A27"/>
    <w:rsid w:val="00134AAC"/>
    <w:rsid w:val="001437C1"/>
    <w:rsid w:val="00143EEE"/>
    <w:rsid w:val="0016350A"/>
    <w:rsid w:val="00164109"/>
    <w:rsid w:val="001A2D87"/>
    <w:rsid w:val="001D1381"/>
    <w:rsid w:val="001D63A3"/>
    <w:rsid w:val="001E00FA"/>
    <w:rsid w:val="001E1851"/>
    <w:rsid w:val="001F4FC4"/>
    <w:rsid w:val="00201A2F"/>
    <w:rsid w:val="002104F6"/>
    <w:rsid w:val="002153E0"/>
    <w:rsid w:val="00217569"/>
    <w:rsid w:val="002217A7"/>
    <w:rsid w:val="00233EBF"/>
    <w:rsid w:val="0023599B"/>
    <w:rsid w:val="00237C11"/>
    <w:rsid w:val="002538BE"/>
    <w:rsid w:val="00285E53"/>
    <w:rsid w:val="002872A4"/>
    <w:rsid w:val="002A1578"/>
    <w:rsid w:val="002A19C4"/>
    <w:rsid w:val="002A291A"/>
    <w:rsid w:val="002A3111"/>
    <w:rsid w:val="002A509E"/>
    <w:rsid w:val="002E4C4B"/>
    <w:rsid w:val="002F3148"/>
    <w:rsid w:val="00393961"/>
    <w:rsid w:val="003F4E51"/>
    <w:rsid w:val="004219B9"/>
    <w:rsid w:val="004711EB"/>
    <w:rsid w:val="00491362"/>
    <w:rsid w:val="004A661D"/>
    <w:rsid w:val="004B13ED"/>
    <w:rsid w:val="004B3AD3"/>
    <w:rsid w:val="004C15AF"/>
    <w:rsid w:val="004E0AB3"/>
    <w:rsid w:val="004E2BA8"/>
    <w:rsid w:val="004F0418"/>
    <w:rsid w:val="004F14A3"/>
    <w:rsid w:val="00521149"/>
    <w:rsid w:val="00553D50"/>
    <w:rsid w:val="0059529A"/>
    <w:rsid w:val="005B7EC7"/>
    <w:rsid w:val="005D4D39"/>
    <w:rsid w:val="005D5490"/>
    <w:rsid w:val="0060170F"/>
    <w:rsid w:val="0063071F"/>
    <w:rsid w:val="006347B4"/>
    <w:rsid w:val="006464A7"/>
    <w:rsid w:val="00682CC2"/>
    <w:rsid w:val="00685582"/>
    <w:rsid w:val="006D33F8"/>
    <w:rsid w:val="00726CE5"/>
    <w:rsid w:val="00772217"/>
    <w:rsid w:val="0079589E"/>
    <w:rsid w:val="007B259D"/>
    <w:rsid w:val="007C6A0C"/>
    <w:rsid w:val="007F78EF"/>
    <w:rsid w:val="0085797C"/>
    <w:rsid w:val="008611AC"/>
    <w:rsid w:val="00864DCD"/>
    <w:rsid w:val="00897857"/>
    <w:rsid w:val="008A7BF2"/>
    <w:rsid w:val="008D4044"/>
    <w:rsid w:val="008F5638"/>
    <w:rsid w:val="009138F7"/>
    <w:rsid w:val="00933B91"/>
    <w:rsid w:val="0094149F"/>
    <w:rsid w:val="0096342A"/>
    <w:rsid w:val="00965B19"/>
    <w:rsid w:val="00997849"/>
    <w:rsid w:val="009A748F"/>
    <w:rsid w:val="009B2038"/>
    <w:rsid w:val="009E2C49"/>
    <w:rsid w:val="009F4CC8"/>
    <w:rsid w:val="00A216AB"/>
    <w:rsid w:val="00A25A31"/>
    <w:rsid w:val="00A44D58"/>
    <w:rsid w:val="00AE6DE7"/>
    <w:rsid w:val="00B12EDA"/>
    <w:rsid w:val="00B21BE9"/>
    <w:rsid w:val="00B436EC"/>
    <w:rsid w:val="00B471E1"/>
    <w:rsid w:val="00B57C8C"/>
    <w:rsid w:val="00B67D7C"/>
    <w:rsid w:val="00B90235"/>
    <w:rsid w:val="00BA59BE"/>
    <w:rsid w:val="00BD3E36"/>
    <w:rsid w:val="00BE553F"/>
    <w:rsid w:val="00C112FB"/>
    <w:rsid w:val="00C2365A"/>
    <w:rsid w:val="00C37CBF"/>
    <w:rsid w:val="00C42DDC"/>
    <w:rsid w:val="00C4382E"/>
    <w:rsid w:val="00CB3BAC"/>
    <w:rsid w:val="00CE3EAC"/>
    <w:rsid w:val="00D105D2"/>
    <w:rsid w:val="00D4702A"/>
    <w:rsid w:val="00D8269F"/>
    <w:rsid w:val="00E075D6"/>
    <w:rsid w:val="00E21D79"/>
    <w:rsid w:val="00E2615A"/>
    <w:rsid w:val="00E601DC"/>
    <w:rsid w:val="00E640EC"/>
    <w:rsid w:val="00E83C27"/>
    <w:rsid w:val="00EA79A0"/>
    <w:rsid w:val="00EB1704"/>
    <w:rsid w:val="00F021C4"/>
    <w:rsid w:val="00F358D5"/>
    <w:rsid w:val="00F45C8C"/>
    <w:rsid w:val="00F569F7"/>
    <w:rsid w:val="00F574D7"/>
    <w:rsid w:val="00F75C54"/>
    <w:rsid w:val="00F84E50"/>
    <w:rsid w:val="00F94DBB"/>
    <w:rsid w:val="00FB20B1"/>
    <w:rsid w:val="00FC2DA5"/>
    <w:rsid w:val="00FF11D0"/>
    <w:rsid w:val="00FF507F"/>
    <w:rsid w:val="00FF698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5651"/>
  <w15:docId w15:val="{702BE082-CA3D-44DA-BB92-38391936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418"/>
  </w:style>
  <w:style w:type="paragraph" w:styleId="Titre1">
    <w:name w:val="heading 1"/>
    <w:next w:val="Normal"/>
    <w:link w:val="Titre1Car"/>
    <w:uiPriority w:val="9"/>
    <w:qFormat/>
    <w:rsid w:val="00726CE5"/>
    <w:pPr>
      <w:keepNext/>
      <w:keepLines/>
      <w:spacing w:after="0"/>
      <w:ind w:left="10" w:hanging="10"/>
      <w:outlineLvl w:val="0"/>
    </w:pPr>
    <w:rPr>
      <w:rFonts w:ascii="Arial" w:eastAsia="Arial" w:hAnsi="Arial" w:cs="Arial"/>
      <w:b/>
      <w:color w:val="000000"/>
      <w:sz w:val="24"/>
      <w:lang w:val="en-US"/>
    </w:rPr>
  </w:style>
  <w:style w:type="paragraph" w:styleId="Titre2">
    <w:name w:val="heading 2"/>
    <w:basedOn w:val="Normal"/>
    <w:next w:val="Normal"/>
    <w:link w:val="Titre2Car"/>
    <w:uiPriority w:val="9"/>
    <w:semiHidden/>
    <w:unhideWhenUsed/>
    <w:qFormat/>
    <w:rsid w:val="009138F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553D50"/>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E601DC"/>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B3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26CE5"/>
    <w:rPr>
      <w:rFonts w:ascii="Arial" w:eastAsia="Arial" w:hAnsi="Arial" w:cs="Arial"/>
      <w:b/>
      <w:color w:val="000000"/>
      <w:sz w:val="24"/>
      <w:lang w:val="en-US"/>
    </w:rPr>
  </w:style>
  <w:style w:type="table" w:customStyle="1" w:styleId="TableGrid">
    <w:name w:val="TableGrid"/>
    <w:rsid w:val="00726CE5"/>
    <w:pPr>
      <w:spacing w:after="0" w:line="240" w:lineRule="auto"/>
    </w:pPr>
    <w:rPr>
      <w:rFonts w:eastAsiaTheme="minorEastAsia"/>
      <w:lang w:val="en-US"/>
    </w:rPr>
    <w:tblPr>
      <w:tblCellMar>
        <w:top w:w="0" w:type="dxa"/>
        <w:left w:w="0" w:type="dxa"/>
        <w:bottom w:w="0" w:type="dxa"/>
        <w:right w:w="0" w:type="dxa"/>
      </w:tblCellMar>
    </w:tblPr>
  </w:style>
  <w:style w:type="paragraph" w:styleId="En-tte">
    <w:name w:val="header"/>
    <w:basedOn w:val="Normal"/>
    <w:link w:val="En-tteCar"/>
    <w:uiPriority w:val="99"/>
    <w:unhideWhenUsed/>
    <w:rsid w:val="004E2BA8"/>
    <w:pPr>
      <w:tabs>
        <w:tab w:val="center" w:pos="4320"/>
        <w:tab w:val="right" w:pos="8640"/>
      </w:tabs>
      <w:spacing w:after="0" w:line="240" w:lineRule="auto"/>
    </w:pPr>
  </w:style>
  <w:style w:type="character" w:customStyle="1" w:styleId="En-tteCar">
    <w:name w:val="En-tête Car"/>
    <w:basedOn w:val="Policepardfaut"/>
    <w:link w:val="En-tte"/>
    <w:uiPriority w:val="99"/>
    <w:rsid w:val="004E2BA8"/>
  </w:style>
  <w:style w:type="paragraph" w:styleId="Pieddepage">
    <w:name w:val="footer"/>
    <w:basedOn w:val="Normal"/>
    <w:link w:val="PieddepageCar"/>
    <w:uiPriority w:val="99"/>
    <w:unhideWhenUsed/>
    <w:rsid w:val="004E2BA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E2BA8"/>
  </w:style>
  <w:style w:type="paragraph" w:styleId="Textedebulles">
    <w:name w:val="Balloon Text"/>
    <w:basedOn w:val="Normal"/>
    <w:link w:val="TextedebullesCar"/>
    <w:uiPriority w:val="99"/>
    <w:semiHidden/>
    <w:unhideWhenUsed/>
    <w:rsid w:val="002538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38BE"/>
    <w:rPr>
      <w:rFonts w:ascii="Tahoma" w:hAnsi="Tahoma" w:cs="Tahoma"/>
      <w:sz w:val="16"/>
      <w:szCs w:val="16"/>
    </w:rPr>
  </w:style>
  <w:style w:type="paragraph" w:styleId="NormalWeb">
    <w:name w:val="Normal (Web)"/>
    <w:basedOn w:val="Normal"/>
    <w:uiPriority w:val="99"/>
    <w:unhideWhenUsed/>
    <w:rsid w:val="006347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6347B4"/>
    <w:pPr>
      <w:ind w:left="720"/>
      <w:contextualSpacing/>
    </w:pPr>
  </w:style>
  <w:style w:type="character" w:styleId="Lienhypertexte">
    <w:name w:val="Hyperlink"/>
    <w:basedOn w:val="Policepardfaut"/>
    <w:uiPriority w:val="99"/>
    <w:unhideWhenUsed/>
    <w:rsid w:val="00A216AB"/>
    <w:rPr>
      <w:color w:val="0000FF"/>
      <w:u w:val="single"/>
    </w:rPr>
  </w:style>
  <w:style w:type="character" w:styleId="Accentuation">
    <w:name w:val="Emphasis"/>
    <w:basedOn w:val="Policepardfaut"/>
    <w:uiPriority w:val="20"/>
    <w:qFormat/>
    <w:rsid w:val="0016350A"/>
    <w:rPr>
      <w:i/>
      <w:iCs/>
    </w:rPr>
  </w:style>
  <w:style w:type="character" w:styleId="CodeHTML">
    <w:name w:val="HTML Code"/>
    <w:basedOn w:val="Policepardfaut"/>
    <w:uiPriority w:val="99"/>
    <w:semiHidden/>
    <w:unhideWhenUsed/>
    <w:rsid w:val="0059529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E601DC"/>
    <w:rPr>
      <w:rFonts w:asciiTheme="majorHAnsi" w:eastAsiaTheme="majorEastAsia" w:hAnsiTheme="majorHAnsi" w:cstheme="majorBidi"/>
      <w:b/>
      <w:bCs/>
      <w:i/>
      <w:iCs/>
      <w:color w:val="4472C4" w:themeColor="accent1"/>
    </w:rPr>
  </w:style>
  <w:style w:type="character" w:customStyle="1" w:styleId="Titre3Car">
    <w:name w:val="Titre 3 Car"/>
    <w:basedOn w:val="Policepardfaut"/>
    <w:link w:val="Titre3"/>
    <w:uiPriority w:val="9"/>
    <w:semiHidden/>
    <w:rsid w:val="00553D50"/>
    <w:rPr>
      <w:rFonts w:asciiTheme="majorHAnsi" w:eastAsiaTheme="majorEastAsia" w:hAnsiTheme="majorHAnsi" w:cstheme="majorBidi"/>
      <w:b/>
      <w:bCs/>
      <w:color w:val="4472C4" w:themeColor="accent1"/>
    </w:rPr>
  </w:style>
  <w:style w:type="character" w:customStyle="1" w:styleId="Titre2Car">
    <w:name w:val="Titre 2 Car"/>
    <w:basedOn w:val="Policepardfaut"/>
    <w:link w:val="Titre2"/>
    <w:uiPriority w:val="9"/>
    <w:semiHidden/>
    <w:rsid w:val="009138F7"/>
    <w:rPr>
      <w:rFonts w:asciiTheme="majorHAnsi" w:eastAsiaTheme="majorEastAsia" w:hAnsiTheme="majorHAnsi" w:cstheme="majorBidi"/>
      <w:b/>
      <w:bCs/>
      <w:color w:val="4472C4" w:themeColor="accent1"/>
      <w:sz w:val="26"/>
      <w:szCs w:val="26"/>
    </w:rPr>
  </w:style>
  <w:style w:type="character" w:styleId="Mentionnonrsolue">
    <w:name w:val="Unresolved Mention"/>
    <w:basedOn w:val="Policepardfaut"/>
    <w:uiPriority w:val="99"/>
    <w:semiHidden/>
    <w:unhideWhenUsed/>
    <w:rsid w:val="00F75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0678">
      <w:bodyDiv w:val="1"/>
      <w:marLeft w:val="0"/>
      <w:marRight w:val="0"/>
      <w:marTop w:val="0"/>
      <w:marBottom w:val="0"/>
      <w:divBdr>
        <w:top w:val="none" w:sz="0" w:space="0" w:color="auto"/>
        <w:left w:val="none" w:sz="0" w:space="0" w:color="auto"/>
        <w:bottom w:val="none" w:sz="0" w:space="0" w:color="auto"/>
        <w:right w:val="none" w:sz="0" w:space="0" w:color="auto"/>
      </w:divBdr>
    </w:div>
    <w:div w:id="33620713">
      <w:bodyDiv w:val="1"/>
      <w:marLeft w:val="0"/>
      <w:marRight w:val="0"/>
      <w:marTop w:val="0"/>
      <w:marBottom w:val="0"/>
      <w:divBdr>
        <w:top w:val="none" w:sz="0" w:space="0" w:color="auto"/>
        <w:left w:val="none" w:sz="0" w:space="0" w:color="auto"/>
        <w:bottom w:val="none" w:sz="0" w:space="0" w:color="auto"/>
        <w:right w:val="none" w:sz="0" w:space="0" w:color="auto"/>
      </w:divBdr>
    </w:div>
    <w:div w:id="164632827">
      <w:bodyDiv w:val="1"/>
      <w:marLeft w:val="0"/>
      <w:marRight w:val="0"/>
      <w:marTop w:val="0"/>
      <w:marBottom w:val="0"/>
      <w:divBdr>
        <w:top w:val="none" w:sz="0" w:space="0" w:color="auto"/>
        <w:left w:val="none" w:sz="0" w:space="0" w:color="auto"/>
        <w:bottom w:val="none" w:sz="0" w:space="0" w:color="auto"/>
        <w:right w:val="none" w:sz="0" w:space="0" w:color="auto"/>
      </w:divBdr>
    </w:div>
    <w:div w:id="242835827">
      <w:bodyDiv w:val="1"/>
      <w:marLeft w:val="0"/>
      <w:marRight w:val="0"/>
      <w:marTop w:val="0"/>
      <w:marBottom w:val="0"/>
      <w:divBdr>
        <w:top w:val="none" w:sz="0" w:space="0" w:color="auto"/>
        <w:left w:val="none" w:sz="0" w:space="0" w:color="auto"/>
        <w:bottom w:val="none" w:sz="0" w:space="0" w:color="auto"/>
        <w:right w:val="none" w:sz="0" w:space="0" w:color="auto"/>
      </w:divBdr>
    </w:div>
    <w:div w:id="263614307">
      <w:bodyDiv w:val="1"/>
      <w:marLeft w:val="0"/>
      <w:marRight w:val="0"/>
      <w:marTop w:val="0"/>
      <w:marBottom w:val="0"/>
      <w:divBdr>
        <w:top w:val="none" w:sz="0" w:space="0" w:color="auto"/>
        <w:left w:val="none" w:sz="0" w:space="0" w:color="auto"/>
        <w:bottom w:val="none" w:sz="0" w:space="0" w:color="auto"/>
        <w:right w:val="none" w:sz="0" w:space="0" w:color="auto"/>
      </w:divBdr>
    </w:div>
    <w:div w:id="284308926">
      <w:bodyDiv w:val="1"/>
      <w:marLeft w:val="0"/>
      <w:marRight w:val="0"/>
      <w:marTop w:val="0"/>
      <w:marBottom w:val="0"/>
      <w:divBdr>
        <w:top w:val="none" w:sz="0" w:space="0" w:color="auto"/>
        <w:left w:val="none" w:sz="0" w:space="0" w:color="auto"/>
        <w:bottom w:val="none" w:sz="0" w:space="0" w:color="auto"/>
        <w:right w:val="none" w:sz="0" w:space="0" w:color="auto"/>
      </w:divBdr>
    </w:div>
    <w:div w:id="307561568">
      <w:bodyDiv w:val="1"/>
      <w:marLeft w:val="0"/>
      <w:marRight w:val="0"/>
      <w:marTop w:val="0"/>
      <w:marBottom w:val="0"/>
      <w:divBdr>
        <w:top w:val="none" w:sz="0" w:space="0" w:color="auto"/>
        <w:left w:val="none" w:sz="0" w:space="0" w:color="auto"/>
        <w:bottom w:val="none" w:sz="0" w:space="0" w:color="auto"/>
        <w:right w:val="none" w:sz="0" w:space="0" w:color="auto"/>
      </w:divBdr>
    </w:div>
    <w:div w:id="348414109">
      <w:bodyDiv w:val="1"/>
      <w:marLeft w:val="0"/>
      <w:marRight w:val="0"/>
      <w:marTop w:val="0"/>
      <w:marBottom w:val="0"/>
      <w:divBdr>
        <w:top w:val="none" w:sz="0" w:space="0" w:color="auto"/>
        <w:left w:val="none" w:sz="0" w:space="0" w:color="auto"/>
        <w:bottom w:val="none" w:sz="0" w:space="0" w:color="auto"/>
        <w:right w:val="none" w:sz="0" w:space="0" w:color="auto"/>
      </w:divBdr>
    </w:div>
    <w:div w:id="564534144">
      <w:bodyDiv w:val="1"/>
      <w:marLeft w:val="0"/>
      <w:marRight w:val="0"/>
      <w:marTop w:val="0"/>
      <w:marBottom w:val="0"/>
      <w:divBdr>
        <w:top w:val="none" w:sz="0" w:space="0" w:color="auto"/>
        <w:left w:val="none" w:sz="0" w:space="0" w:color="auto"/>
        <w:bottom w:val="none" w:sz="0" w:space="0" w:color="auto"/>
        <w:right w:val="none" w:sz="0" w:space="0" w:color="auto"/>
      </w:divBdr>
    </w:div>
    <w:div w:id="628709487">
      <w:bodyDiv w:val="1"/>
      <w:marLeft w:val="0"/>
      <w:marRight w:val="0"/>
      <w:marTop w:val="0"/>
      <w:marBottom w:val="0"/>
      <w:divBdr>
        <w:top w:val="none" w:sz="0" w:space="0" w:color="auto"/>
        <w:left w:val="none" w:sz="0" w:space="0" w:color="auto"/>
        <w:bottom w:val="none" w:sz="0" w:space="0" w:color="auto"/>
        <w:right w:val="none" w:sz="0" w:space="0" w:color="auto"/>
      </w:divBdr>
    </w:div>
    <w:div w:id="701900337">
      <w:bodyDiv w:val="1"/>
      <w:marLeft w:val="0"/>
      <w:marRight w:val="0"/>
      <w:marTop w:val="0"/>
      <w:marBottom w:val="0"/>
      <w:divBdr>
        <w:top w:val="none" w:sz="0" w:space="0" w:color="auto"/>
        <w:left w:val="none" w:sz="0" w:space="0" w:color="auto"/>
        <w:bottom w:val="none" w:sz="0" w:space="0" w:color="auto"/>
        <w:right w:val="none" w:sz="0" w:space="0" w:color="auto"/>
      </w:divBdr>
      <w:divsChild>
        <w:div w:id="107555774">
          <w:marLeft w:val="0"/>
          <w:marRight w:val="0"/>
          <w:marTop w:val="0"/>
          <w:marBottom w:val="150"/>
          <w:divBdr>
            <w:top w:val="none" w:sz="0" w:space="0" w:color="auto"/>
            <w:left w:val="none" w:sz="0" w:space="0" w:color="auto"/>
            <w:bottom w:val="none" w:sz="0" w:space="0" w:color="auto"/>
            <w:right w:val="none" w:sz="0" w:space="0" w:color="auto"/>
          </w:divBdr>
          <w:divsChild>
            <w:div w:id="18005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535">
      <w:bodyDiv w:val="1"/>
      <w:marLeft w:val="0"/>
      <w:marRight w:val="0"/>
      <w:marTop w:val="0"/>
      <w:marBottom w:val="0"/>
      <w:divBdr>
        <w:top w:val="none" w:sz="0" w:space="0" w:color="auto"/>
        <w:left w:val="none" w:sz="0" w:space="0" w:color="auto"/>
        <w:bottom w:val="none" w:sz="0" w:space="0" w:color="auto"/>
        <w:right w:val="none" w:sz="0" w:space="0" w:color="auto"/>
      </w:divBdr>
    </w:div>
    <w:div w:id="730688949">
      <w:bodyDiv w:val="1"/>
      <w:marLeft w:val="0"/>
      <w:marRight w:val="0"/>
      <w:marTop w:val="0"/>
      <w:marBottom w:val="0"/>
      <w:divBdr>
        <w:top w:val="none" w:sz="0" w:space="0" w:color="auto"/>
        <w:left w:val="none" w:sz="0" w:space="0" w:color="auto"/>
        <w:bottom w:val="none" w:sz="0" w:space="0" w:color="auto"/>
        <w:right w:val="none" w:sz="0" w:space="0" w:color="auto"/>
      </w:divBdr>
    </w:div>
    <w:div w:id="753085846">
      <w:bodyDiv w:val="1"/>
      <w:marLeft w:val="0"/>
      <w:marRight w:val="0"/>
      <w:marTop w:val="0"/>
      <w:marBottom w:val="0"/>
      <w:divBdr>
        <w:top w:val="none" w:sz="0" w:space="0" w:color="auto"/>
        <w:left w:val="none" w:sz="0" w:space="0" w:color="auto"/>
        <w:bottom w:val="none" w:sz="0" w:space="0" w:color="auto"/>
        <w:right w:val="none" w:sz="0" w:space="0" w:color="auto"/>
      </w:divBdr>
    </w:div>
    <w:div w:id="760373673">
      <w:bodyDiv w:val="1"/>
      <w:marLeft w:val="0"/>
      <w:marRight w:val="0"/>
      <w:marTop w:val="0"/>
      <w:marBottom w:val="0"/>
      <w:divBdr>
        <w:top w:val="none" w:sz="0" w:space="0" w:color="auto"/>
        <w:left w:val="none" w:sz="0" w:space="0" w:color="auto"/>
        <w:bottom w:val="none" w:sz="0" w:space="0" w:color="auto"/>
        <w:right w:val="none" w:sz="0" w:space="0" w:color="auto"/>
      </w:divBdr>
    </w:div>
    <w:div w:id="761872837">
      <w:bodyDiv w:val="1"/>
      <w:marLeft w:val="0"/>
      <w:marRight w:val="0"/>
      <w:marTop w:val="0"/>
      <w:marBottom w:val="0"/>
      <w:divBdr>
        <w:top w:val="none" w:sz="0" w:space="0" w:color="auto"/>
        <w:left w:val="none" w:sz="0" w:space="0" w:color="auto"/>
        <w:bottom w:val="none" w:sz="0" w:space="0" w:color="auto"/>
        <w:right w:val="none" w:sz="0" w:space="0" w:color="auto"/>
      </w:divBdr>
    </w:div>
    <w:div w:id="831023305">
      <w:bodyDiv w:val="1"/>
      <w:marLeft w:val="0"/>
      <w:marRight w:val="0"/>
      <w:marTop w:val="0"/>
      <w:marBottom w:val="0"/>
      <w:divBdr>
        <w:top w:val="none" w:sz="0" w:space="0" w:color="auto"/>
        <w:left w:val="none" w:sz="0" w:space="0" w:color="auto"/>
        <w:bottom w:val="none" w:sz="0" w:space="0" w:color="auto"/>
        <w:right w:val="none" w:sz="0" w:space="0" w:color="auto"/>
      </w:divBdr>
    </w:div>
    <w:div w:id="873661771">
      <w:bodyDiv w:val="1"/>
      <w:marLeft w:val="0"/>
      <w:marRight w:val="0"/>
      <w:marTop w:val="0"/>
      <w:marBottom w:val="0"/>
      <w:divBdr>
        <w:top w:val="none" w:sz="0" w:space="0" w:color="auto"/>
        <w:left w:val="none" w:sz="0" w:space="0" w:color="auto"/>
        <w:bottom w:val="none" w:sz="0" w:space="0" w:color="auto"/>
        <w:right w:val="none" w:sz="0" w:space="0" w:color="auto"/>
      </w:divBdr>
    </w:div>
    <w:div w:id="958148190">
      <w:bodyDiv w:val="1"/>
      <w:marLeft w:val="0"/>
      <w:marRight w:val="0"/>
      <w:marTop w:val="0"/>
      <w:marBottom w:val="0"/>
      <w:divBdr>
        <w:top w:val="none" w:sz="0" w:space="0" w:color="auto"/>
        <w:left w:val="none" w:sz="0" w:space="0" w:color="auto"/>
        <w:bottom w:val="none" w:sz="0" w:space="0" w:color="auto"/>
        <w:right w:val="none" w:sz="0" w:space="0" w:color="auto"/>
      </w:divBdr>
    </w:div>
    <w:div w:id="1021325309">
      <w:bodyDiv w:val="1"/>
      <w:marLeft w:val="0"/>
      <w:marRight w:val="0"/>
      <w:marTop w:val="0"/>
      <w:marBottom w:val="0"/>
      <w:divBdr>
        <w:top w:val="none" w:sz="0" w:space="0" w:color="auto"/>
        <w:left w:val="none" w:sz="0" w:space="0" w:color="auto"/>
        <w:bottom w:val="none" w:sz="0" w:space="0" w:color="auto"/>
        <w:right w:val="none" w:sz="0" w:space="0" w:color="auto"/>
      </w:divBdr>
    </w:div>
    <w:div w:id="1330596733">
      <w:bodyDiv w:val="1"/>
      <w:marLeft w:val="0"/>
      <w:marRight w:val="0"/>
      <w:marTop w:val="0"/>
      <w:marBottom w:val="0"/>
      <w:divBdr>
        <w:top w:val="none" w:sz="0" w:space="0" w:color="auto"/>
        <w:left w:val="none" w:sz="0" w:space="0" w:color="auto"/>
        <w:bottom w:val="none" w:sz="0" w:space="0" w:color="auto"/>
        <w:right w:val="none" w:sz="0" w:space="0" w:color="auto"/>
      </w:divBdr>
    </w:div>
    <w:div w:id="1392652780">
      <w:bodyDiv w:val="1"/>
      <w:marLeft w:val="0"/>
      <w:marRight w:val="0"/>
      <w:marTop w:val="0"/>
      <w:marBottom w:val="0"/>
      <w:divBdr>
        <w:top w:val="none" w:sz="0" w:space="0" w:color="auto"/>
        <w:left w:val="none" w:sz="0" w:space="0" w:color="auto"/>
        <w:bottom w:val="none" w:sz="0" w:space="0" w:color="auto"/>
        <w:right w:val="none" w:sz="0" w:space="0" w:color="auto"/>
      </w:divBdr>
    </w:div>
    <w:div w:id="1412309394">
      <w:bodyDiv w:val="1"/>
      <w:marLeft w:val="0"/>
      <w:marRight w:val="0"/>
      <w:marTop w:val="0"/>
      <w:marBottom w:val="0"/>
      <w:divBdr>
        <w:top w:val="none" w:sz="0" w:space="0" w:color="auto"/>
        <w:left w:val="none" w:sz="0" w:space="0" w:color="auto"/>
        <w:bottom w:val="none" w:sz="0" w:space="0" w:color="auto"/>
        <w:right w:val="none" w:sz="0" w:space="0" w:color="auto"/>
      </w:divBdr>
    </w:div>
    <w:div w:id="1520896221">
      <w:bodyDiv w:val="1"/>
      <w:marLeft w:val="0"/>
      <w:marRight w:val="0"/>
      <w:marTop w:val="0"/>
      <w:marBottom w:val="0"/>
      <w:divBdr>
        <w:top w:val="none" w:sz="0" w:space="0" w:color="auto"/>
        <w:left w:val="none" w:sz="0" w:space="0" w:color="auto"/>
        <w:bottom w:val="none" w:sz="0" w:space="0" w:color="auto"/>
        <w:right w:val="none" w:sz="0" w:space="0" w:color="auto"/>
      </w:divBdr>
    </w:div>
    <w:div w:id="1648584400">
      <w:bodyDiv w:val="1"/>
      <w:marLeft w:val="0"/>
      <w:marRight w:val="0"/>
      <w:marTop w:val="0"/>
      <w:marBottom w:val="0"/>
      <w:divBdr>
        <w:top w:val="none" w:sz="0" w:space="0" w:color="auto"/>
        <w:left w:val="none" w:sz="0" w:space="0" w:color="auto"/>
        <w:bottom w:val="none" w:sz="0" w:space="0" w:color="auto"/>
        <w:right w:val="none" w:sz="0" w:space="0" w:color="auto"/>
      </w:divBdr>
    </w:div>
    <w:div w:id="1668435971">
      <w:bodyDiv w:val="1"/>
      <w:marLeft w:val="0"/>
      <w:marRight w:val="0"/>
      <w:marTop w:val="0"/>
      <w:marBottom w:val="0"/>
      <w:divBdr>
        <w:top w:val="none" w:sz="0" w:space="0" w:color="auto"/>
        <w:left w:val="none" w:sz="0" w:space="0" w:color="auto"/>
        <w:bottom w:val="none" w:sz="0" w:space="0" w:color="auto"/>
        <w:right w:val="none" w:sz="0" w:space="0" w:color="auto"/>
      </w:divBdr>
    </w:div>
    <w:div w:id="1774933063">
      <w:bodyDiv w:val="1"/>
      <w:marLeft w:val="0"/>
      <w:marRight w:val="0"/>
      <w:marTop w:val="0"/>
      <w:marBottom w:val="0"/>
      <w:divBdr>
        <w:top w:val="none" w:sz="0" w:space="0" w:color="auto"/>
        <w:left w:val="none" w:sz="0" w:space="0" w:color="auto"/>
        <w:bottom w:val="none" w:sz="0" w:space="0" w:color="auto"/>
        <w:right w:val="none" w:sz="0" w:space="0" w:color="auto"/>
      </w:divBdr>
    </w:div>
    <w:div w:id="1895046107">
      <w:bodyDiv w:val="1"/>
      <w:marLeft w:val="0"/>
      <w:marRight w:val="0"/>
      <w:marTop w:val="0"/>
      <w:marBottom w:val="0"/>
      <w:divBdr>
        <w:top w:val="none" w:sz="0" w:space="0" w:color="auto"/>
        <w:left w:val="none" w:sz="0" w:space="0" w:color="auto"/>
        <w:bottom w:val="none" w:sz="0" w:space="0" w:color="auto"/>
        <w:right w:val="none" w:sz="0" w:space="0" w:color="auto"/>
      </w:divBdr>
    </w:div>
    <w:div w:id="2031251200">
      <w:bodyDiv w:val="1"/>
      <w:marLeft w:val="0"/>
      <w:marRight w:val="0"/>
      <w:marTop w:val="0"/>
      <w:marBottom w:val="0"/>
      <w:divBdr>
        <w:top w:val="none" w:sz="0" w:space="0" w:color="auto"/>
        <w:left w:val="none" w:sz="0" w:space="0" w:color="auto"/>
        <w:bottom w:val="none" w:sz="0" w:space="0" w:color="auto"/>
        <w:right w:val="none" w:sz="0" w:space="0" w:color="auto"/>
      </w:divBdr>
    </w:div>
    <w:div w:id="20687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fr_fr/aws-backup/latest/devguide/recov-point-create-on-demand-backup.html" TargetMode="External"/><Relationship Id="rId13" Type="http://schemas.openxmlformats.org/officeDocument/2006/relationships/image" Target="media/image1.png"/><Relationship Id="rId18" Type="http://schemas.openxmlformats.org/officeDocument/2006/relationships/hyperlink" Target="https://ca-central-1.console.aws.amazon.com/backup/home?region=ca-central-1" TargetMode="External"/><Relationship Id="rId26" Type="http://schemas.openxmlformats.org/officeDocument/2006/relationships/hyperlink" Target="https://docs.aws.amazon.com/aws-backup/latest/devguide/restoring-a-backup.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ocs.aws.amazon.com/fr_fr/aws-backup/latest/devguide/creating-a-vault.html" TargetMode="External"/><Relationship Id="rId12" Type="http://schemas.openxmlformats.org/officeDocument/2006/relationships/hyperlink" Target="https://docs.aws.amazon.com/fr_fr/aws-backup/latest/devguide/restoring-a-backup.html"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aws.amazon.com/fr_fr/aws-backup/latest/devguide/creating-a-vault.html" TargetMode="External"/><Relationship Id="rId20" Type="http://schemas.openxmlformats.org/officeDocument/2006/relationships/hyperlink" Target="https://console.aws.amazon.com/backu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fr_fr/aws-backup/latest/devguide/recov-point-create-on-demand-backup.html" TargetMode="External"/><Relationship Id="rId24" Type="http://schemas.openxmlformats.org/officeDocument/2006/relationships/hyperlink" Target="https://console.aws.amazon.com/backup"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ws.amazon.com/fr_fr/aws-backup/latest/devguide/restoring-a-backup.html" TargetMode="External"/><Relationship Id="rId28" Type="http://schemas.openxmlformats.org/officeDocument/2006/relationships/fontTable" Target="fontTable.xml"/><Relationship Id="rId10" Type="http://schemas.openxmlformats.org/officeDocument/2006/relationships/hyperlink" Target="https://docs.aws.amazon.com/fr_fr/aws-backup/latest/devguide/creating-a-vault.html" TargetMode="External"/><Relationship Id="rId19" Type="http://schemas.openxmlformats.org/officeDocument/2006/relationships/hyperlink" Target="https://docs.aws.amazon.com/fr_fr/aws-backup/latest/devguide/recov-point-create-on-demand-backup.html" TargetMode="External"/><Relationship Id="rId4" Type="http://schemas.openxmlformats.org/officeDocument/2006/relationships/webSettings" Target="webSettings.xml"/><Relationship Id="rId9" Type="http://schemas.openxmlformats.org/officeDocument/2006/relationships/hyperlink" Target="https://docs.aws.amazon.com/fr_fr/aws-backup/latest/devguide/restoring-a-backup.html"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2808</Words>
  <Characters>15450</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SHQ</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Édith-Flore Boukoue - Externe</dc:creator>
  <cp:lastModifiedBy>Édith-Flore Boukoue - Externe</cp:lastModifiedBy>
  <cp:revision>2</cp:revision>
  <dcterms:created xsi:type="dcterms:W3CDTF">2023-03-17T17:16:00Z</dcterms:created>
  <dcterms:modified xsi:type="dcterms:W3CDTF">2023-03-17T17:16:00Z</dcterms:modified>
</cp:coreProperties>
</file>