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737" w:rsidRDefault="00835D42" w:rsidP="005708F8">
      <w:pPr>
        <w:jc w:val="center"/>
        <w:rPr>
          <w:b/>
          <w:sz w:val="40"/>
          <w:szCs w:val="40"/>
          <w:lang w:val="en-CA"/>
        </w:rPr>
      </w:pPr>
      <w:r w:rsidRPr="00C67234">
        <w:rPr>
          <w:b/>
          <w:sz w:val="40"/>
          <w:szCs w:val="40"/>
          <w:lang w:val="en-CA"/>
        </w:rPr>
        <w:t>MIGRATION LIFT AND SHIFT</w:t>
      </w:r>
    </w:p>
    <w:p w:rsidR="005708F8" w:rsidRPr="00C67234" w:rsidRDefault="005708F8" w:rsidP="005708F8">
      <w:pPr>
        <w:jc w:val="center"/>
        <w:rPr>
          <w:b/>
          <w:sz w:val="40"/>
          <w:szCs w:val="40"/>
          <w:lang w:val="en-CA"/>
        </w:rPr>
      </w:pPr>
    </w:p>
    <w:p w:rsidR="00835D42" w:rsidRPr="00B34305" w:rsidRDefault="00835D42" w:rsidP="00C67234">
      <w:pPr>
        <w:jc w:val="both"/>
        <w:rPr>
          <w:sz w:val="28"/>
          <w:szCs w:val="28"/>
          <w:lang w:val="en-CA"/>
        </w:rPr>
      </w:pPr>
    </w:p>
    <w:p w:rsidR="00047DDE" w:rsidRPr="00C67234" w:rsidRDefault="00C67234" w:rsidP="00C67234">
      <w:pPr>
        <w:spacing w:line="256" w:lineRule="auto"/>
        <w:jc w:val="center"/>
        <w:rPr>
          <w:b/>
          <w:bCs/>
          <w:sz w:val="36"/>
          <w:szCs w:val="36"/>
          <w:u w:val="single"/>
          <w:lang w:val="en-CA"/>
        </w:rPr>
      </w:pPr>
      <w:bookmarkStart w:id="0" w:name="OLE_LINK4"/>
      <w:r w:rsidRPr="00C67234">
        <w:rPr>
          <w:b/>
          <w:bCs/>
          <w:sz w:val="36"/>
          <w:szCs w:val="36"/>
          <w:u w:val="single"/>
          <w:lang w:val="en-CA"/>
        </w:rPr>
        <w:t>SOMMAIRE</w:t>
      </w:r>
    </w:p>
    <w:p w:rsidR="00C67234" w:rsidRPr="00C67234" w:rsidRDefault="00C67234" w:rsidP="00C67234">
      <w:pPr>
        <w:pStyle w:val="Paragraphedeliste"/>
        <w:numPr>
          <w:ilvl w:val="0"/>
          <w:numId w:val="18"/>
        </w:numPr>
        <w:spacing w:line="256" w:lineRule="auto"/>
        <w:jc w:val="both"/>
        <w:rPr>
          <w:b/>
          <w:sz w:val="28"/>
          <w:szCs w:val="28"/>
        </w:rPr>
      </w:pPr>
      <w:r w:rsidRPr="00C67234">
        <w:rPr>
          <w:b/>
          <w:sz w:val="28"/>
          <w:szCs w:val="28"/>
        </w:rPr>
        <w:t>Prérequis pour la migration</w:t>
      </w:r>
    </w:p>
    <w:p w:rsidR="00C67234" w:rsidRPr="00C67234" w:rsidRDefault="00C67234" w:rsidP="00C67234">
      <w:pPr>
        <w:pStyle w:val="Paragraphedeliste"/>
        <w:numPr>
          <w:ilvl w:val="0"/>
          <w:numId w:val="18"/>
        </w:numPr>
        <w:spacing w:line="256" w:lineRule="auto"/>
        <w:jc w:val="both"/>
        <w:rPr>
          <w:b/>
          <w:sz w:val="28"/>
          <w:szCs w:val="28"/>
        </w:rPr>
      </w:pPr>
      <w:r w:rsidRPr="00C67234">
        <w:rPr>
          <w:b/>
          <w:sz w:val="28"/>
          <w:szCs w:val="28"/>
        </w:rPr>
        <w:t>Installation de AWS Réplication Agent</w:t>
      </w:r>
    </w:p>
    <w:p w:rsidR="00C67234" w:rsidRPr="00C67234" w:rsidRDefault="00C67234" w:rsidP="00C67234">
      <w:pPr>
        <w:pStyle w:val="Paragraphedeliste"/>
        <w:numPr>
          <w:ilvl w:val="0"/>
          <w:numId w:val="18"/>
        </w:numPr>
        <w:spacing w:line="256" w:lineRule="auto"/>
        <w:jc w:val="both"/>
        <w:rPr>
          <w:b/>
          <w:sz w:val="28"/>
          <w:szCs w:val="28"/>
        </w:rPr>
      </w:pPr>
      <w:r w:rsidRPr="00C67234">
        <w:rPr>
          <w:b/>
          <w:sz w:val="28"/>
          <w:szCs w:val="28"/>
        </w:rPr>
        <w:t>Lancer des instances de test</w:t>
      </w:r>
    </w:p>
    <w:p w:rsidR="00C67234" w:rsidRPr="00C67234" w:rsidRDefault="00C67234" w:rsidP="00C67234">
      <w:pPr>
        <w:pStyle w:val="Paragraphedeliste"/>
        <w:numPr>
          <w:ilvl w:val="0"/>
          <w:numId w:val="18"/>
        </w:numPr>
        <w:spacing w:line="256" w:lineRule="auto"/>
        <w:jc w:val="both"/>
        <w:rPr>
          <w:b/>
          <w:sz w:val="28"/>
          <w:szCs w:val="28"/>
        </w:rPr>
      </w:pPr>
      <w:r w:rsidRPr="00C67234">
        <w:rPr>
          <w:b/>
          <w:sz w:val="28"/>
          <w:szCs w:val="28"/>
        </w:rPr>
        <w:t>Lancer des instances basculées</w:t>
      </w:r>
    </w:p>
    <w:p w:rsidR="00C67234" w:rsidRDefault="00C67234" w:rsidP="00C67234">
      <w:pPr>
        <w:spacing w:line="256" w:lineRule="auto"/>
        <w:jc w:val="both"/>
        <w:rPr>
          <w:b/>
          <w:sz w:val="28"/>
          <w:szCs w:val="28"/>
        </w:rPr>
      </w:pPr>
    </w:p>
    <w:p w:rsidR="00C67234" w:rsidRPr="00C67234" w:rsidRDefault="00C67234" w:rsidP="00C67234">
      <w:pPr>
        <w:spacing w:line="256" w:lineRule="auto"/>
        <w:jc w:val="both"/>
        <w:rPr>
          <w:b/>
          <w:sz w:val="28"/>
          <w:szCs w:val="28"/>
        </w:rPr>
      </w:pPr>
    </w:p>
    <w:p w:rsidR="00047DDE" w:rsidRPr="005708F8" w:rsidRDefault="00047DDE" w:rsidP="00C67234">
      <w:pPr>
        <w:jc w:val="both"/>
        <w:rPr>
          <w:b/>
          <w:i/>
          <w:sz w:val="28"/>
          <w:szCs w:val="28"/>
        </w:rPr>
      </w:pPr>
      <w:r w:rsidRPr="005708F8">
        <w:rPr>
          <w:b/>
          <w:i/>
          <w:sz w:val="28"/>
          <w:szCs w:val="28"/>
        </w:rPr>
        <w:t>Le processus général est:</w:t>
      </w:r>
    </w:p>
    <w:bookmarkEnd w:id="0"/>
    <w:p w:rsidR="00047DDE" w:rsidRPr="005708F8" w:rsidRDefault="00047DDE" w:rsidP="00C67234">
      <w:pPr>
        <w:jc w:val="both"/>
        <w:rPr>
          <w:b/>
          <w:i/>
          <w:sz w:val="28"/>
          <w:szCs w:val="28"/>
        </w:rPr>
      </w:pPr>
      <w:r w:rsidRPr="005708F8">
        <w:rPr>
          <w:b/>
          <w:i/>
          <w:sz w:val="28"/>
          <w:szCs w:val="28"/>
        </w:rPr>
        <w:t>1. Installez AWS R</w:t>
      </w:r>
      <w:r w:rsidR="00C67234" w:rsidRPr="005708F8">
        <w:rPr>
          <w:b/>
          <w:i/>
          <w:sz w:val="28"/>
          <w:szCs w:val="28"/>
        </w:rPr>
        <w:t>é</w:t>
      </w:r>
      <w:r w:rsidRPr="005708F8">
        <w:rPr>
          <w:b/>
          <w:i/>
          <w:sz w:val="28"/>
          <w:szCs w:val="28"/>
        </w:rPr>
        <w:t>plication Agent sur le serveur source.</w:t>
      </w:r>
    </w:p>
    <w:p w:rsidR="00047DDE" w:rsidRPr="005708F8" w:rsidRDefault="00047DDE" w:rsidP="00C67234">
      <w:pPr>
        <w:jc w:val="both"/>
        <w:rPr>
          <w:b/>
          <w:i/>
          <w:sz w:val="28"/>
          <w:szCs w:val="28"/>
        </w:rPr>
      </w:pPr>
      <w:r w:rsidRPr="005708F8">
        <w:rPr>
          <w:b/>
          <w:i/>
          <w:sz w:val="28"/>
          <w:szCs w:val="28"/>
          <w:u w:val="single"/>
        </w:rPr>
        <w:t>Remarque</w:t>
      </w:r>
      <w:r w:rsidRPr="005708F8">
        <w:rPr>
          <w:b/>
          <w:i/>
          <w:sz w:val="28"/>
          <w:szCs w:val="28"/>
        </w:rPr>
        <w:t xml:space="preserve"> : si vous utilisez la fonctionnalité de réplication sans agent pour vCenter, vous devrez ajouter vos serveurs source en installant AWS MGN vCenter Client.</w:t>
      </w:r>
    </w:p>
    <w:p w:rsidR="00047DDE" w:rsidRPr="005708F8" w:rsidRDefault="00047DDE" w:rsidP="00C67234">
      <w:pPr>
        <w:jc w:val="both"/>
        <w:rPr>
          <w:b/>
          <w:i/>
          <w:sz w:val="28"/>
          <w:szCs w:val="28"/>
        </w:rPr>
      </w:pPr>
      <w:r w:rsidRPr="005708F8">
        <w:rPr>
          <w:b/>
          <w:i/>
          <w:sz w:val="28"/>
          <w:szCs w:val="28"/>
        </w:rPr>
        <w:t>2. Attendez que la synchronisation initiale soit terminée.</w:t>
      </w:r>
    </w:p>
    <w:p w:rsidR="00047DDE" w:rsidRPr="005708F8" w:rsidRDefault="00047DDE" w:rsidP="00C67234">
      <w:pPr>
        <w:jc w:val="both"/>
        <w:rPr>
          <w:b/>
          <w:i/>
          <w:sz w:val="28"/>
          <w:szCs w:val="28"/>
        </w:rPr>
      </w:pPr>
      <w:r w:rsidRPr="005708F8">
        <w:rPr>
          <w:b/>
          <w:i/>
          <w:sz w:val="28"/>
          <w:szCs w:val="28"/>
        </w:rPr>
        <w:t>3. Lancez les instances de test.</w:t>
      </w:r>
    </w:p>
    <w:p w:rsidR="00047DDE" w:rsidRPr="005708F8" w:rsidRDefault="00047DDE" w:rsidP="00C67234">
      <w:pPr>
        <w:jc w:val="both"/>
        <w:rPr>
          <w:b/>
          <w:i/>
          <w:sz w:val="28"/>
          <w:szCs w:val="28"/>
        </w:rPr>
      </w:pPr>
      <w:r w:rsidRPr="005708F8">
        <w:rPr>
          <w:b/>
          <w:i/>
          <w:sz w:val="28"/>
          <w:szCs w:val="28"/>
        </w:rPr>
        <w:t>4. Effectuez des tests d'acceptation sur les serveurs. Une fois l'instance de test testée avec succès, finalisez le test et supprimer l'instance de test.</w:t>
      </w:r>
    </w:p>
    <w:p w:rsidR="00047DDE" w:rsidRPr="005708F8" w:rsidRDefault="00047DDE" w:rsidP="00C67234">
      <w:pPr>
        <w:jc w:val="both"/>
        <w:rPr>
          <w:b/>
          <w:i/>
          <w:sz w:val="28"/>
          <w:szCs w:val="28"/>
        </w:rPr>
      </w:pPr>
      <w:r w:rsidRPr="005708F8">
        <w:rPr>
          <w:b/>
          <w:i/>
          <w:sz w:val="28"/>
          <w:szCs w:val="28"/>
        </w:rPr>
        <w:t>5. Attendez la fenêtre de basculement.</w:t>
      </w:r>
    </w:p>
    <w:p w:rsidR="00047DDE" w:rsidRPr="005708F8" w:rsidRDefault="00047DDE" w:rsidP="00C67234">
      <w:pPr>
        <w:jc w:val="both"/>
        <w:rPr>
          <w:b/>
          <w:i/>
          <w:sz w:val="28"/>
          <w:szCs w:val="28"/>
        </w:rPr>
      </w:pPr>
      <w:r w:rsidRPr="005708F8">
        <w:rPr>
          <w:b/>
          <w:i/>
          <w:sz w:val="28"/>
          <w:szCs w:val="28"/>
        </w:rPr>
        <w:t>6. Vérifiez qu'il n'y a pas de décalage.</w:t>
      </w:r>
    </w:p>
    <w:p w:rsidR="00047DDE" w:rsidRPr="005708F8" w:rsidRDefault="00047DDE" w:rsidP="00C67234">
      <w:pPr>
        <w:jc w:val="both"/>
        <w:rPr>
          <w:b/>
          <w:i/>
          <w:sz w:val="28"/>
          <w:szCs w:val="28"/>
        </w:rPr>
      </w:pPr>
      <w:r w:rsidRPr="005708F8">
        <w:rPr>
          <w:b/>
          <w:i/>
          <w:sz w:val="28"/>
          <w:szCs w:val="28"/>
        </w:rPr>
        <w:t>7. Arrêtez tous les services opérationnels sur le serveur source.</w:t>
      </w:r>
    </w:p>
    <w:p w:rsidR="00047DDE" w:rsidRPr="005708F8" w:rsidRDefault="00047DDE" w:rsidP="00C67234">
      <w:pPr>
        <w:jc w:val="both"/>
        <w:rPr>
          <w:b/>
          <w:i/>
          <w:sz w:val="28"/>
          <w:szCs w:val="28"/>
        </w:rPr>
      </w:pPr>
      <w:r w:rsidRPr="005708F8">
        <w:rPr>
          <w:b/>
          <w:i/>
          <w:sz w:val="28"/>
          <w:szCs w:val="28"/>
        </w:rPr>
        <w:t>8. Lancez une instance de basculement.</w:t>
      </w:r>
    </w:p>
    <w:p w:rsidR="00047DDE" w:rsidRPr="005708F8" w:rsidRDefault="00047DDE" w:rsidP="00C67234">
      <w:pPr>
        <w:jc w:val="both"/>
        <w:rPr>
          <w:b/>
          <w:i/>
          <w:sz w:val="28"/>
          <w:szCs w:val="28"/>
        </w:rPr>
      </w:pPr>
      <w:r w:rsidRPr="005708F8">
        <w:rPr>
          <w:b/>
          <w:i/>
          <w:sz w:val="28"/>
          <w:szCs w:val="28"/>
        </w:rPr>
        <w:t>9. Confirmez que l'instance de basculement a été lancée avec succès, puis finalisez la bascule.</w:t>
      </w:r>
    </w:p>
    <w:p w:rsidR="00047DDE" w:rsidRPr="005708F8" w:rsidRDefault="00047DDE" w:rsidP="00C67234">
      <w:pPr>
        <w:jc w:val="both"/>
        <w:rPr>
          <w:b/>
          <w:bCs/>
          <w:i/>
          <w:sz w:val="28"/>
          <w:szCs w:val="28"/>
        </w:rPr>
      </w:pPr>
      <w:r w:rsidRPr="005708F8">
        <w:rPr>
          <w:b/>
          <w:i/>
          <w:sz w:val="28"/>
          <w:szCs w:val="28"/>
        </w:rPr>
        <w:t>10. Archivez le serveur source.</w:t>
      </w:r>
    </w:p>
    <w:p w:rsidR="00835D42" w:rsidRPr="00B34305" w:rsidRDefault="00835D42" w:rsidP="00C67234">
      <w:pPr>
        <w:jc w:val="both"/>
        <w:rPr>
          <w:sz w:val="28"/>
          <w:szCs w:val="28"/>
        </w:rPr>
      </w:pPr>
    </w:p>
    <w:p w:rsidR="005708F8" w:rsidRPr="005708F8" w:rsidRDefault="005708F8" w:rsidP="005708F8">
      <w:pPr>
        <w:pStyle w:val="Paragraphedeliste"/>
        <w:numPr>
          <w:ilvl w:val="0"/>
          <w:numId w:val="19"/>
        </w:numPr>
        <w:spacing w:line="256" w:lineRule="auto"/>
        <w:jc w:val="both"/>
        <w:rPr>
          <w:b/>
          <w:sz w:val="36"/>
          <w:szCs w:val="36"/>
        </w:rPr>
      </w:pPr>
      <w:proofErr w:type="spellStart"/>
      <w:r w:rsidRPr="005708F8">
        <w:rPr>
          <w:b/>
          <w:sz w:val="36"/>
          <w:szCs w:val="36"/>
        </w:rPr>
        <w:t>Prérequis</w:t>
      </w:r>
      <w:proofErr w:type="spellEnd"/>
      <w:r w:rsidRPr="005708F8">
        <w:rPr>
          <w:b/>
          <w:sz w:val="36"/>
          <w:szCs w:val="36"/>
        </w:rPr>
        <w:t xml:space="preserve"> pour la migration</w:t>
      </w:r>
    </w:p>
    <w:p w:rsidR="00D338FB" w:rsidRPr="00B34305" w:rsidRDefault="00D338FB" w:rsidP="00C67234">
      <w:pPr>
        <w:jc w:val="both"/>
        <w:rPr>
          <w:sz w:val="28"/>
          <w:szCs w:val="28"/>
        </w:rPr>
      </w:pPr>
    </w:p>
    <w:p w:rsidR="00D338FB" w:rsidRPr="00B34305" w:rsidRDefault="00D338FB" w:rsidP="00C67234">
      <w:pPr>
        <w:jc w:val="both"/>
        <w:rPr>
          <w:b/>
          <w:sz w:val="28"/>
          <w:szCs w:val="28"/>
        </w:rPr>
      </w:pPr>
      <w:r w:rsidRPr="00B34305">
        <w:rPr>
          <w:b/>
          <w:sz w:val="28"/>
          <w:szCs w:val="28"/>
        </w:rPr>
        <w:t>Configuration requise pour l'installation de Linux</w:t>
      </w:r>
    </w:p>
    <w:p w:rsidR="00D338FB" w:rsidRPr="00B34305" w:rsidRDefault="00D338FB" w:rsidP="00C67234">
      <w:pPr>
        <w:jc w:val="both"/>
        <w:rPr>
          <w:b/>
          <w:sz w:val="28"/>
          <w:szCs w:val="28"/>
        </w:rPr>
      </w:pPr>
    </w:p>
    <w:p w:rsidR="00D338FB" w:rsidRPr="00B34305" w:rsidRDefault="00D338FB" w:rsidP="00C67234">
      <w:pPr>
        <w:jc w:val="both"/>
        <w:rPr>
          <w:sz w:val="28"/>
          <w:szCs w:val="28"/>
        </w:rPr>
      </w:pPr>
      <w:r w:rsidRPr="00B34305">
        <w:rPr>
          <w:sz w:val="28"/>
          <w:szCs w:val="28"/>
        </w:rPr>
        <w:t>Assurez-vous que votre serveur source Linux répond aux exigences d'installation suivantes avant d'installer l'agent de réplication AWS :</w:t>
      </w:r>
    </w:p>
    <w:p w:rsidR="00D338FB" w:rsidRPr="00B34305" w:rsidRDefault="00D338FB" w:rsidP="00C67234">
      <w:pPr>
        <w:pStyle w:val="Paragraphedeliste"/>
        <w:numPr>
          <w:ilvl w:val="0"/>
          <w:numId w:val="3"/>
        </w:numPr>
        <w:jc w:val="both"/>
        <w:rPr>
          <w:sz w:val="28"/>
          <w:szCs w:val="28"/>
          <w:lang w:val="fr-CA"/>
        </w:rPr>
      </w:pPr>
      <w:r w:rsidRPr="00B34305">
        <w:rPr>
          <w:sz w:val="28"/>
          <w:szCs w:val="28"/>
          <w:lang w:val="fr-CA"/>
        </w:rPr>
        <w:t xml:space="preserve">Python est installé sur le serveur – Python 2 (2.4 ou supérieur) </w:t>
      </w:r>
      <w:r w:rsidR="005010CD">
        <w:rPr>
          <w:sz w:val="28"/>
          <w:szCs w:val="28"/>
          <w:lang w:val="fr-CA"/>
        </w:rPr>
        <w:t>mais nous avons besoin de</w:t>
      </w:r>
      <w:r w:rsidRPr="00B34305">
        <w:rPr>
          <w:sz w:val="28"/>
          <w:szCs w:val="28"/>
          <w:lang w:val="fr-CA"/>
        </w:rPr>
        <w:t xml:space="preserve"> Python 3 (3.0 ou supérieur).</w:t>
      </w:r>
    </w:p>
    <w:p w:rsidR="00D338FB" w:rsidRPr="00B34305" w:rsidRDefault="00D338FB" w:rsidP="00C67234">
      <w:pPr>
        <w:pStyle w:val="Paragraphedeliste"/>
        <w:numPr>
          <w:ilvl w:val="0"/>
          <w:numId w:val="3"/>
        </w:numPr>
        <w:jc w:val="both"/>
        <w:rPr>
          <w:sz w:val="28"/>
          <w:szCs w:val="28"/>
          <w:lang w:val="fr-CA"/>
        </w:rPr>
      </w:pPr>
      <w:r w:rsidRPr="00B34305">
        <w:rPr>
          <w:sz w:val="28"/>
          <w:szCs w:val="28"/>
          <w:lang w:val="fr-CA"/>
        </w:rPr>
        <w:t xml:space="preserve">Vérifiez que vous disposez d'au moins 2 Go d'espace disque libre sur le répertoire racine (/) de votre serveur source pour l'installation. Pour vérifier l'espace disque disponible sur le répertoire racine, exécutez la commande suivante : </w:t>
      </w:r>
      <w:proofErr w:type="spellStart"/>
      <w:r w:rsidRPr="00B34305">
        <w:rPr>
          <w:sz w:val="28"/>
          <w:szCs w:val="28"/>
          <w:lang w:val="fr-CA"/>
        </w:rPr>
        <w:t>df</w:t>
      </w:r>
      <w:proofErr w:type="spellEnd"/>
      <w:r w:rsidRPr="00B34305">
        <w:rPr>
          <w:sz w:val="28"/>
          <w:szCs w:val="28"/>
          <w:lang w:val="fr-CA"/>
        </w:rPr>
        <w:t xml:space="preserve"> -h /</w:t>
      </w:r>
    </w:p>
    <w:p w:rsidR="00D338FB" w:rsidRPr="00B34305" w:rsidRDefault="00D338FB" w:rsidP="00C67234">
      <w:pPr>
        <w:pStyle w:val="Paragraphedeliste"/>
        <w:numPr>
          <w:ilvl w:val="0"/>
          <w:numId w:val="3"/>
        </w:numPr>
        <w:jc w:val="both"/>
        <w:rPr>
          <w:sz w:val="28"/>
          <w:szCs w:val="28"/>
          <w:lang w:val="fr-CA"/>
        </w:rPr>
      </w:pPr>
      <w:r w:rsidRPr="00B34305">
        <w:rPr>
          <w:sz w:val="28"/>
          <w:szCs w:val="28"/>
          <w:lang w:val="fr-CA"/>
        </w:rPr>
        <w:t>Espace disque libre sur le répertoire /</w:t>
      </w:r>
      <w:proofErr w:type="spellStart"/>
      <w:r w:rsidRPr="00B34305">
        <w:rPr>
          <w:sz w:val="28"/>
          <w:szCs w:val="28"/>
          <w:lang w:val="fr-CA"/>
        </w:rPr>
        <w:t>tmp</w:t>
      </w:r>
      <w:proofErr w:type="spellEnd"/>
      <w:r w:rsidRPr="00B34305">
        <w:rPr>
          <w:sz w:val="28"/>
          <w:szCs w:val="28"/>
          <w:lang w:val="fr-CA"/>
        </w:rPr>
        <w:t xml:space="preserve"> – pour la durée du processus d'installation uniquement, vérifiez que vous disposez d'au moins 500 Mo d'espace disque libre sur le </w:t>
      </w:r>
      <w:r w:rsidR="00C77C89" w:rsidRPr="00B34305">
        <w:rPr>
          <w:sz w:val="28"/>
          <w:szCs w:val="28"/>
          <w:lang w:val="fr-CA"/>
        </w:rPr>
        <w:t>répertoire /</w:t>
      </w:r>
      <w:proofErr w:type="spellStart"/>
      <w:r w:rsidR="00C77C89" w:rsidRPr="00B34305">
        <w:rPr>
          <w:sz w:val="28"/>
          <w:szCs w:val="28"/>
          <w:lang w:val="fr-CA"/>
        </w:rPr>
        <w:t>tmp</w:t>
      </w:r>
      <w:proofErr w:type="spellEnd"/>
      <w:r w:rsidR="00C77C89" w:rsidRPr="00B34305">
        <w:rPr>
          <w:sz w:val="28"/>
          <w:szCs w:val="28"/>
          <w:lang w:val="fr-CA"/>
        </w:rPr>
        <w:t>. Pour vérifier l'espace disque disponible sur le répertoire /</w:t>
      </w:r>
      <w:proofErr w:type="spellStart"/>
      <w:r w:rsidR="00C77C89" w:rsidRPr="00B34305">
        <w:rPr>
          <w:sz w:val="28"/>
          <w:szCs w:val="28"/>
          <w:lang w:val="fr-CA"/>
        </w:rPr>
        <w:t>tmp</w:t>
      </w:r>
      <w:proofErr w:type="spellEnd"/>
      <w:r w:rsidR="00C77C89" w:rsidRPr="00B34305">
        <w:rPr>
          <w:sz w:val="28"/>
          <w:szCs w:val="28"/>
          <w:lang w:val="fr-CA"/>
        </w:rPr>
        <w:t xml:space="preserve">, exécutez la commande suivante : </w:t>
      </w:r>
      <w:proofErr w:type="spellStart"/>
      <w:r w:rsidR="00C77C89" w:rsidRPr="00B34305">
        <w:rPr>
          <w:sz w:val="28"/>
          <w:szCs w:val="28"/>
          <w:lang w:val="fr-CA"/>
        </w:rPr>
        <w:t>df</w:t>
      </w:r>
      <w:proofErr w:type="spellEnd"/>
      <w:r w:rsidR="00C77C89" w:rsidRPr="00B34305">
        <w:rPr>
          <w:sz w:val="28"/>
          <w:szCs w:val="28"/>
          <w:lang w:val="fr-CA"/>
        </w:rPr>
        <w:t xml:space="preserve"> -h /</w:t>
      </w:r>
      <w:proofErr w:type="spellStart"/>
      <w:r w:rsidR="00C77C89" w:rsidRPr="00B34305">
        <w:rPr>
          <w:sz w:val="28"/>
          <w:szCs w:val="28"/>
          <w:lang w:val="fr-CA"/>
        </w:rPr>
        <w:t>tmp</w:t>
      </w:r>
      <w:proofErr w:type="spellEnd"/>
      <w:r w:rsidR="00C77C89" w:rsidRPr="00B34305">
        <w:rPr>
          <w:sz w:val="28"/>
          <w:szCs w:val="28"/>
          <w:lang w:val="fr-CA"/>
        </w:rPr>
        <w:t>.</w:t>
      </w:r>
    </w:p>
    <w:p w:rsidR="00C77C89" w:rsidRDefault="0002150F" w:rsidP="00C67234">
      <w:pPr>
        <w:pStyle w:val="Paragraphedeliste"/>
        <w:numPr>
          <w:ilvl w:val="0"/>
          <w:numId w:val="3"/>
        </w:numPr>
        <w:jc w:val="both"/>
        <w:rPr>
          <w:sz w:val="28"/>
          <w:szCs w:val="28"/>
          <w:lang w:val="fr-CA"/>
        </w:rPr>
      </w:pPr>
      <w:r w:rsidRPr="00B34305">
        <w:rPr>
          <w:sz w:val="28"/>
          <w:szCs w:val="28"/>
          <w:lang w:val="fr-CA"/>
        </w:rPr>
        <w:t xml:space="preserve">L'utilisateur du service de migration d'application doit être soit un utilisateur racine, soit un utilisateur de la liste </w:t>
      </w:r>
      <w:proofErr w:type="spellStart"/>
      <w:r w:rsidRPr="00B34305">
        <w:rPr>
          <w:sz w:val="28"/>
          <w:szCs w:val="28"/>
          <w:lang w:val="fr-CA"/>
        </w:rPr>
        <w:t>sudoers</w:t>
      </w:r>
      <w:proofErr w:type="spellEnd"/>
      <w:r w:rsidRPr="00B34305">
        <w:rPr>
          <w:sz w:val="28"/>
          <w:szCs w:val="28"/>
          <w:lang w:val="fr-CA"/>
        </w:rPr>
        <w:t>.</w:t>
      </w:r>
    </w:p>
    <w:p w:rsidR="000C4956" w:rsidRDefault="000C4956" w:rsidP="00C67234">
      <w:pPr>
        <w:spacing w:after="0"/>
        <w:ind w:left="360"/>
        <w:jc w:val="both"/>
        <w:rPr>
          <w:b/>
          <w:bCs/>
          <w:sz w:val="24"/>
          <w:szCs w:val="24"/>
        </w:rPr>
      </w:pPr>
    </w:p>
    <w:p w:rsidR="000C4956" w:rsidRDefault="000C4956" w:rsidP="00C67234">
      <w:pPr>
        <w:spacing w:after="0"/>
        <w:ind w:left="360"/>
        <w:jc w:val="both"/>
        <w:rPr>
          <w:b/>
          <w:bCs/>
          <w:sz w:val="24"/>
          <w:szCs w:val="24"/>
        </w:rPr>
      </w:pPr>
    </w:p>
    <w:p w:rsidR="000C4956" w:rsidRDefault="000C4956" w:rsidP="00C67234">
      <w:pPr>
        <w:spacing w:after="0"/>
        <w:jc w:val="both"/>
        <w:rPr>
          <w:b/>
          <w:bCs/>
          <w:sz w:val="24"/>
          <w:szCs w:val="24"/>
        </w:rPr>
      </w:pPr>
      <w:r w:rsidRPr="00090FD3">
        <w:rPr>
          <w:b/>
          <w:bCs/>
          <w:sz w:val="24"/>
          <w:szCs w:val="24"/>
        </w:rPr>
        <w:t>Systèmes d'exploitation pris en charge</w:t>
      </w:r>
      <w:r>
        <w:rPr>
          <w:b/>
          <w:bCs/>
          <w:sz w:val="24"/>
          <w:szCs w:val="24"/>
        </w:rPr>
        <w:t xml:space="preserve"> par Linux :</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Amazon Linux (AL) 1 and 2</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CentOS 5.4 – Only supported for agentless replication from VCenter</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CentOS 6.0 to 7.0s</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Debian Linux 8 to 11</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Oracle Linux (OL) 6.0 to 7.0 (running Unbreakable Enterprise Kernel Release 3 or higher or Red Hat Compatible Kernel only)</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Red Hat Enterprise Linux (RHEL) 6.0 to 9.0</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Rocky Linux 8</w:t>
      </w:r>
    </w:p>
    <w:p w:rsidR="000C4956" w:rsidRPr="002345F3" w:rsidRDefault="000C4956" w:rsidP="00C67234">
      <w:pPr>
        <w:pStyle w:val="Paragraphedeliste"/>
        <w:numPr>
          <w:ilvl w:val="0"/>
          <w:numId w:val="6"/>
        </w:numPr>
        <w:spacing w:after="0"/>
        <w:jc w:val="both"/>
        <w:rPr>
          <w:sz w:val="24"/>
          <w:szCs w:val="24"/>
        </w:rPr>
      </w:pPr>
      <w:proofErr w:type="spellStart"/>
      <w:r w:rsidRPr="002345F3">
        <w:rPr>
          <w:sz w:val="24"/>
          <w:szCs w:val="24"/>
        </w:rPr>
        <w:t>SuSE</w:t>
      </w:r>
      <w:proofErr w:type="spellEnd"/>
      <w:r w:rsidRPr="002345F3">
        <w:rPr>
          <w:sz w:val="24"/>
          <w:szCs w:val="24"/>
        </w:rPr>
        <w:t xml:space="preserve"> Linux Enterprise Server 11 SP4 to 15</w:t>
      </w:r>
    </w:p>
    <w:p w:rsidR="000C4956" w:rsidRPr="002345F3" w:rsidRDefault="000C4956" w:rsidP="00C67234">
      <w:pPr>
        <w:pStyle w:val="Paragraphedeliste"/>
        <w:numPr>
          <w:ilvl w:val="0"/>
          <w:numId w:val="6"/>
        </w:numPr>
        <w:spacing w:after="0"/>
        <w:jc w:val="both"/>
        <w:rPr>
          <w:sz w:val="24"/>
          <w:szCs w:val="24"/>
        </w:rPr>
      </w:pPr>
      <w:r w:rsidRPr="002345F3">
        <w:rPr>
          <w:sz w:val="24"/>
          <w:szCs w:val="24"/>
        </w:rPr>
        <w:t>Ubuntu LTS 12.04 to 20.04</w:t>
      </w:r>
    </w:p>
    <w:p w:rsidR="00BE0199" w:rsidRPr="000C4956" w:rsidRDefault="00BE0199" w:rsidP="00C67234">
      <w:pPr>
        <w:jc w:val="both"/>
        <w:rPr>
          <w:sz w:val="28"/>
          <w:szCs w:val="28"/>
        </w:rPr>
      </w:pPr>
    </w:p>
    <w:p w:rsidR="00BE0199" w:rsidRPr="00090FD3" w:rsidRDefault="00BE0199" w:rsidP="00C67234">
      <w:pPr>
        <w:jc w:val="both"/>
        <w:rPr>
          <w:b/>
          <w:bCs/>
          <w:sz w:val="24"/>
          <w:szCs w:val="24"/>
        </w:rPr>
      </w:pPr>
      <w:r w:rsidRPr="00090FD3">
        <w:rPr>
          <w:b/>
          <w:bCs/>
          <w:sz w:val="24"/>
          <w:szCs w:val="24"/>
        </w:rPr>
        <w:t xml:space="preserve">Windows installation </w:t>
      </w:r>
      <w:proofErr w:type="spellStart"/>
      <w:r w:rsidRPr="00090FD3">
        <w:rPr>
          <w:b/>
          <w:bCs/>
          <w:sz w:val="24"/>
          <w:szCs w:val="24"/>
        </w:rPr>
        <w:t>requirement</w:t>
      </w:r>
      <w:proofErr w:type="spellEnd"/>
    </w:p>
    <w:p w:rsidR="00BE0199" w:rsidRPr="00090FD3" w:rsidRDefault="00BE0199" w:rsidP="00C67234">
      <w:pPr>
        <w:spacing w:after="0"/>
        <w:jc w:val="both"/>
        <w:rPr>
          <w:sz w:val="24"/>
          <w:szCs w:val="24"/>
        </w:rPr>
      </w:pPr>
      <w:r w:rsidRPr="00090FD3">
        <w:rPr>
          <w:sz w:val="24"/>
          <w:szCs w:val="24"/>
        </w:rPr>
        <w:t>Assurez-vous que le système d'exploitation de votre serveur source est pris en charge.</w:t>
      </w:r>
    </w:p>
    <w:p w:rsidR="00BE0199" w:rsidRPr="00090FD3" w:rsidRDefault="00BE0199" w:rsidP="00C67234">
      <w:pPr>
        <w:spacing w:after="0"/>
        <w:jc w:val="both"/>
        <w:rPr>
          <w:sz w:val="24"/>
          <w:szCs w:val="24"/>
        </w:rPr>
      </w:pPr>
      <w:r w:rsidRPr="00090FD3">
        <w:rPr>
          <w:sz w:val="24"/>
          <w:szCs w:val="24"/>
        </w:rPr>
        <w:t>Assurez-vous que votre serveur source répond à la configuration matérielle requise pour l'installation de l'agent, notamment :</w:t>
      </w:r>
    </w:p>
    <w:p w:rsidR="00BE0199" w:rsidRPr="00090FD3" w:rsidRDefault="00BE0199" w:rsidP="00C67234">
      <w:pPr>
        <w:spacing w:after="0"/>
        <w:jc w:val="both"/>
        <w:rPr>
          <w:sz w:val="24"/>
          <w:szCs w:val="24"/>
        </w:rPr>
      </w:pPr>
      <w:r w:rsidRPr="00090FD3">
        <w:rPr>
          <w:sz w:val="24"/>
          <w:szCs w:val="24"/>
        </w:rPr>
        <w:t>• Au moins 2 Go d'espace disque libre sur le disque contenant le répertoire "Program Files(x86)"</w:t>
      </w:r>
    </w:p>
    <w:p w:rsidR="00BE0199" w:rsidRPr="00090FD3" w:rsidRDefault="00BE0199" w:rsidP="00C67234">
      <w:pPr>
        <w:spacing w:after="0"/>
        <w:jc w:val="both"/>
        <w:rPr>
          <w:sz w:val="24"/>
          <w:szCs w:val="24"/>
        </w:rPr>
      </w:pPr>
      <w:r w:rsidRPr="00090FD3">
        <w:rPr>
          <w:sz w:val="24"/>
          <w:szCs w:val="24"/>
        </w:rPr>
        <w:t>• Au moins 300 Mo de RAM libre</w:t>
      </w:r>
      <w:r w:rsidRPr="00090FD3">
        <w:rPr>
          <w:sz w:val="24"/>
          <w:szCs w:val="24"/>
        </w:rPr>
        <w:cr/>
      </w:r>
    </w:p>
    <w:p w:rsidR="00BE0199" w:rsidRPr="00090FD3" w:rsidRDefault="00BE0199" w:rsidP="00C67234">
      <w:pPr>
        <w:spacing w:after="0"/>
        <w:jc w:val="both"/>
        <w:rPr>
          <w:b/>
          <w:bCs/>
          <w:sz w:val="24"/>
          <w:szCs w:val="24"/>
        </w:rPr>
      </w:pPr>
      <w:r w:rsidRPr="00090FD3">
        <w:rPr>
          <w:b/>
          <w:bCs/>
          <w:sz w:val="24"/>
          <w:szCs w:val="24"/>
        </w:rPr>
        <w:t>Systèmes d'exploitation pris en charge:</w:t>
      </w:r>
    </w:p>
    <w:p w:rsidR="00BE0199" w:rsidRPr="00F97703" w:rsidRDefault="00BE0199" w:rsidP="00C67234">
      <w:pPr>
        <w:spacing w:after="0"/>
        <w:jc w:val="both"/>
        <w:rPr>
          <w:b/>
          <w:bCs/>
          <w:sz w:val="24"/>
          <w:szCs w:val="24"/>
        </w:rPr>
      </w:pPr>
      <w:r w:rsidRPr="00F97703">
        <w:rPr>
          <w:b/>
          <w:bCs/>
          <w:sz w:val="24"/>
          <w:szCs w:val="24"/>
        </w:rPr>
        <w:t>Windows</w:t>
      </w:r>
    </w:p>
    <w:p w:rsidR="00BE0199" w:rsidRPr="00090FD3" w:rsidRDefault="00BE0199" w:rsidP="00C67234">
      <w:pPr>
        <w:spacing w:after="0"/>
        <w:jc w:val="both"/>
        <w:rPr>
          <w:sz w:val="24"/>
          <w:szCs w:val="24"/>
        </w:rPr>
      </w:pPr>
      <w:r w:rsidRPr="00090FD3">
        <w:rPr>
          <w:sz w:val="24"/>
          <w:szCs w:val="24"/>
        </w:rPr>
        <w:t>Les systèmes d'exploitation Windows suivants sont pris en charge :</w:t>
      </w:r>
    </w:p>
    <w:p w:rsidR="00BE0199" w:rsidRPr="00090FD3" w:rsidRDefault="00BE0199" w:rsidP="00C67234">
      <w:pPr>
        <w:pStyle w:val="Paragraphedeliste"/>
        <w:numPr>
          <w:ilvl w:val="0"/>
          <w:numId w:val="4"/>
        </w:numPr>
        <w:spacing w:after="0"/>
        <w:jc w:val="both"/>
        <w:rPr>
          <w:sz w:val="24"/>
          <w:szCs w:val="24"/>
          <w:lang w:val="fr-CA"/>
        </w:rPr>
      </w:pPr>
      <w:r w:rsidRPr="00090FD3">
        <w:rPr>
          <w:sz w:val="24"/>
          <w:szCs w:val="24"/>
          <w:lang w:val="fr-CA"/>
        </w:rPr>
        <w:t>Microsoft Windows Server 2022 64-bit</w:t>
      </w:r>
    </w:p>
    <w:p w:rsidR="00BE0199" w:rsidRPr="002345F3" w:rsidRDefault="00BE0199" w:rsidP="00C67234">
      <w:pPr>
        <w:pStyle w:val="Paragraphedeliste"/>
        <w:numPr>
          <w:ilvl w:val="0"/>
          <w:numId w:val="4"/>
        </w:numPr>
        <w:spacing w:after="0"/>
        <w:jc w:val="both"/>
        <w:rPr>
          <w:sz w:val="24"/>
          <w:szCs w:val="24"/>
        </w:rPr>
      </w:pPr>
      <w:r w:rsidRPr="002345F3">
        <w:rPr>
          <w:sz w:val="24"/>
          <w:szCs w:val="24"/>
        </w:rPr>
        <w:t>Microsoft Windows Server 2019 64-bit</w:t>
      </w:r>
    </w:p>
    <w:p w:rsidR="00BE0199" w:rsidRPr="002345F3" w:rsidRDefault="00BE0199" w:rsidP="00C67234">
      <w:pPr>
        <w:pStyle w:val="Paragraphedeliste"/>
        <w:numPr>
          <w:ilvl w:val="0"/>
          <w:numId w:val="4"/>
        </w:numPr>
        <w:spacing w:after="0"/>
        <w:jc w:val="both"/>
        <w:rPr>
          <w:sz w:val="24"/>
          <w:szCs w:val="24"/>
        </w:rPr>
      </w:pPr>
      <w:r w:rsidRPr="002345F3">
        <w:rPr>
          <w:sz w:val="24"/>
          <w:szCs w:val="24"/>
        </w:rPr>
        <w:t>Microsoft Windows Server 2016 64-bit</w:t>
      </w:r>
    </w:p>
    <w:p w:rsidR="00BE0199" w:rsidRPr="002345F3" w:rsidRDefault="00BE0199" w:rsidP="00C67234">
      <w:pPr>
        <w:pStyle w:val="Paragraphedeliste"/>
        <w:numPr>
          <w:ilvl w:val="0"/>
          <w:numId w:val="4"/>
        </w:numPr>
        <w:spacing w:after="0"/>
        <w:jc w:val="both"/>
        <w:rPr>
          <w:sz w:val="24"/>
          <w:szCs w:val="24"/>
        </w:rPr>
      </w:pPr>
      <w:r w:rsidRPr="002345F3">
        <w:rPr>
          <w:sz w:val="24"/>
          <w:szCs w:val="24"/>
        </w:rPr>
        <w:t>Microsoft Windows Server 2012 R2 64-bit</w:t>
      </w:r>
    </w:p>
    <w:p w:rsidR="00BE0199" w:rsidRPr="002345F3" w:rsidRDefault="00BE0199" w:rsidP="00C67234">
      <w:pPr>
        <w:pStyle w:val="Paragraphedeliste"/>
        <w:numPr>
          <w:ilvl w:val="0"/>
          <w:numId w:val="4"/>
        </w:numPr>
        <w:spacing w:after="0"/>
        <w:jc w:val="both"/>
        <w:rPr>
          <w:sz w:val="24"/>
          <w:szCs w:val="24"/>
        </w:rPr>
      </w:pPr>
      <w:r w:rsidRPr="002345F3">
        <w:rPr>
          <w:sz w:val="24"/>
          <w:szCs w:val="24"/>
        </w:rPr>
        <w:t>Microsoft Windows Server 2012 64-bit</w:t>
      </w:r>
    </w:p>
    <w:p w:rsidR="00BE0199" w:rsidRPr="002345F3" w:rsidRDefault="00BE0199" w:rsidP="00C67234">
      <w:pPr>
        <w:pStyle w:val="Paragraphedeliste"/>
        <w:numPr>
          <w:ilvl w:val="0"/>
          <w:numId w:val="4"/>
        </w:numPr>
        <w:spacing w:after="0"/>
        <w:jc w:val="both"/>
        <w:rPr>
          <w:sz w:val="24"/>
          <w:szCs w:val="24"/>
        </w:rPr>
      </w:pPr>
      <w:r w:rsidRPr="002345F3">
        <w:rPr>
          <w:sz w:val="24"/>
          <w:szCs w:val="24"/>
        </w:rPr>
        <w:t>Microsoft Windows 10 64-bit</w:t>
      </w:r>
    </w:p>
    <w:p w:rsidR="00BE0199" w:rsidRPr="002345F3" w:rsidRDefault="00BE0199" w:rsidP="00C67234">
      <w:pPr>
        <w:spacing w:after="0"/>
        <w:jc w:val="both"/>
        <w:rPr>
          <w:sz w:val="24"/>
          <w:szCs w:val="24"/>
        </w:rPr>
      </w:pPr>
    </w:p>
    <w:p w:rsidR="00BE0199" w:rsidRPr="00090FD3" w:rsidRDefault="00BE0199" w:rsidP="00C67234">
      <w:pPr>
        <w:spacing w:after="0"/>
        <w:jc w:val="both"/>
        <w:rPr>
          <w:sz w:val="24"/>
          <w:szCs w:val="24"/>
        </w:rPr>
      </w:pPr>
      <w:r w:rsidRPr="00090FD3">
        <w:rPr>
          <w:sz w:val="24"/>
          <w:szCs w:val="24"/>
        </w:rPr>
        <w:t>Les systèmes d'exploitation Windows en fin de v</w:t>
      </w:r>
      <w:r>
        <w:rPr>
          <w:sz w:val="24"/>
          <w:szCs w:val="24"/>
        </w:rPr>
        <w:t>ie suivants sont pris en charge</w:t>
      </w:r>
      <w:r w:rsidRPr="00090FD3">
        <w:rPr>
          <w:sz w:val="24"/>
          <w:szCs w:val="24"/>
        </w:rPr>
        <w:t>:</w:t>
      </w:r>
    </w:p>
    <w:p w:rsidR="00BE0199" w:rsidRPr="002345F3" w:rsidRDefault="00BE0199" w:rsidP="00C67234">
      <w:pPr>
        <w:pStyle w:val="Paragraphedeliste"/>
        <w:numPr>
          <w:ilvl w:val="0"/>
          <w:numId w:val="5"/>
        </w:numPr>
        <w:spacing w:after="0"/>
        <w:jc w:val="both"/>
        <w:rPr>
          <w:sz w:val="24"/>
          <w:szCs w:val="24"/>
        </w:rPr>
      </w:pPr>
      <w:r w:rsidRPr="002345F3">
        <w:rPr>
          <w:sz w:val="24"/>
          <w:szCs w:val="24"/>
        </w:rPr>
        <w:t>Microsoft Windows Server 2008 R2 64-bit (patched)</w:t>
      </w:r>
    </w:p>
    <w:p w:rsidR="00BE0199" w:rsidRPr="002345F3" w:rsidRDefault="00BE0199" w:rsidP="00C67234">
      <w:pPr>
        <w:pStyle w:val="Paragraphedeliste"/>
        <w:numPr>
          <w:ilvl w:val="0"/>
          <w:numId w:val="5"/>
        </w:numPr>
        <w:spacing w:after="0"/>
        <w:jc w:val="both"/>
        <w:rPr>
          <w:sz w:val="24"/>
          <w:szCs w:val="24"/>
        </w:rPr>
      </w:pPr>
      <w:r w:rsidRPr="002345F3">
        <w:rPr>
          <w:sz w:val="24"/>
          <w:szCs w:val="24"/>
        </w:rPr>
        <w:t>Microsoft Windows Server 2008 64-bit</w:t>
      </w:r>
    </w:p>
    <w:p w:rsidR="00BE0199" w:rsidRPr="002345F3" w:rsidRDefault="00BE0199" w:rsidP="00C67234">
      <w:pPr>
        <w:pStyle w:val="Paragraphedeliste"/>
        <w:numPr>
          <w:ilvl w:val="0"/>
          <w:numId w:val="5"/>
        </w:numPr>
        <w:spacing w:after="0"/>
        <w:jc w:val="both"/>
        <w:rPr>
          <w:sz w:val="24"/>
          <w:szCs w:val="24"/>
        </w:rPr>
      </w:pPr>
      <w:r w:rsidRPr="002345F3">
        <w:rPr>
          <w:sz w:val="24"/>
          <w:szCs w:val="24"/>
        </w:rPr>
        <w:t>Microsoft Windows Server 2008 32-bit</w:t>
      </w:r>
    </w:p>
    <w:p w:rsidR="00BE0199" w:rsidRPr="002345F3" w:rsidRDefault="00BE0199" w:rsidP="00C67234">
      <w:pPr>
        <w:pStyle w:val="Paragraphedeliste"/>
        <w:numPr>
          <w:ilvl w:val="0"/>
          <w:numId w:val="5"/>
        </w:numPr>
        <w:spacing w:after="0"/>
        <w:jc w:val="both"/>
        <w:rPr>
          <w:sz w:val="24"/>
          <w:szCs w:val="24"/>
        </w:rPr>
      </w:pPr>
      <w:r w:rsidRPr="002345F3">
        <w:rPr>
          <w:sz w:val="24"/>
          <w:szCs w:val="24"/>
        </w:rPr>
        <w:t>Microsoft Windows Server 2003 R2 64-bit</w:t>
      </w:r>
    </w:p>
    <w:p w:rsidR="00BE0199" w:rsidRPr="002345F3" w:rsidRDefault="00BE0199" w:rsidP="00C67234">
      <w:pPr>
        <w:pStyle w:val="Paragraphedeliste"/>
        <w:numPr>
          <w:ilvl w:val="0"/>
          <w:numId w:val="5"/>
        </w:numPr>
        <w:spacing w:after="0"/>
        <w:jc w:val="both"/>
        <w:rPr>
          <w:sz w:val="24"/>
          <w:szCs w:val="24"/>
        </w:rPr>
      </w:pPr>
      <w:r w:rsidRPr="002345F3">
        <w:rPr>
          <w:sz w:val="24"/>
          <w:szCs w:val="24"/>
        </w:rPr>
        <w:t>Microsoft Windows Server 2003 R2 32-bit</w:t>
      </w:r>
    </w:p>
    <w:p w:rsidR="00BE0199" w:rsidRPr="002345F3" w:rsidRDefault="00BE0199" w:rsidP="00C67234">
      <w:pPr>
        <w:pStyle w:val="Paragraphedeliste"/>
        <w:numPr>
          <w:ilvl w:val="0"/>
          <w:numId w:val="5"/>
        </w:numPr>
        <w:spacing w:after="0"/>
        <w:jc w:val="both"/>
        <w:rPr>
          <w:sz w:val="24"/>
          <w:szCs w:val="24"/>
        </w:rPr>
      </w:pPr>
      <w:r w:rsidRPr="002345F3">
        <w:rPr>
          <w:sz w:val="24"/>
          <w:szCs w:val="24"/>
        </w:rPr>
        <w:t>Microsoft Windows Server 2003 64-bit</w:t>
      </w:r>
    </w:p>
    <w:p w:rsidR="00BE0199" w:rsidRDefault="00BE0199" w:rsidP="00C67234">
      <w:pPr>
        <w:pStyle w:val="Paragraphedeliste"/>
        <w:numPr>
          <w:ilvl w:val="0"/>
          <w:numId w:val="5"/>
        </w:numPr>
        <w:spacing w:after="0"/>
        <w:jc w:val="both"/>
        <w:rPr>
          <w:sz w:val="24"/>
          <w:szCs w:val="24"/>
        </w:rPr>
      </w:pPr>
      <w:r w:rsidRPr="002345F3">
        <w:rPr>
          <w:sz w:val="24"/>
          <w:szCs w:val="24"/>
        </w:rPr>
        <w:t>Microsoft Windows Server 2003 32-bit</w:t>
      </w:r>
    </w:p>
    <w:p w:rsidR="0080233A" w:rsidRDefault="0080233A" w:rsidP="0080233A">
      <w:pPr>
        <w:spacing w:after="0"/>
        <w:jc w:val="both"/>
        <w:rPr>
          <w:sz w:val="24"/>
          <w:szCs w:val="24"/>
        </w:rPr>
      </w:pPr>
    </w:p>
    <w:p w:rsidR="0080233A" w:rsidRDefault="0080233A" w:rsidP="0080233A">
      <w:pPr>
        <w:spacing w:after="0"/>
        <w:jc w:val="both"/>
        <w:rPr>
          <w:sz w:val="24"/>
          <w:szCs w:val="24"/>
        </w:rPr>
      </w:pPr>
    </w:p>
    <w:p w:rsidR="0080233A" w:rsidRDefault="0080233A" w:rsidP="0080233A">
      <w:pPr>
        <w:spacing w:after="0"/>
        <w:jc w:val="both"/>
        <w:rPr>
          <w:b/>
          <w:sz w:val="24"/>
          <w:szCs w:val="24"/>
          <w:u w:val="single"/>
          <w:lang w:val="en-CA"/>
        </w:rPr>
      </w:pPr>
      <w:r w:rsidRPr="00B778B3">
        <w:rPr>
          <w:b/>
          <w:sz w:val="24"/>
          <w:szCs w:val="24"/>
          <w:u w:val="single"/>
          <w:lang w:val="en-CA"/>
        </w:rPr>
        <w:t>MGN agent network architecture diagram:</w:t>
      </w:r>
    </w:p>
    <w:p w:rsidR="00B778B3" w:rsidRDefault="00B778B3" w:rsidP="0080233A">
      <w:pPr>
        <w:spacing w:after="0"/>
        <w:jc w:val="both"/>
        <w:rPr>
          <w:b/>
          <w:sz w:val="24"/>
          <w:szCs w:val="24"/>
          <w:u w:val="single"/>
          <w:lang w:val="en-CA"/>
        </w:rPr>
      </w:pPr>
    </w:p>
    <w:p w:rsidR="00B778B3" w:rsidRDefault="00B778B3" w:rsidP="0080233A">
      <w:pPr>
        <w:spacing w:after="0"/>
        <w:jc w:val="both"/>
        <w:rPr>
          <w:b/>
          <w:sz w:val="24"/>
          <w:szCs w:val="24"/>
          <w:u w:val="single"/>
          <w:lang w:val="en-CA"/>
        </w:rPr>
      </w:pPr>
      <w:r>
        <w:rPr>
          <w:b/>
          <w:noProof/>
          <w:sz w:val="24"/>
          <w:szCs w:val="24"/>
          <w:u w:val="single"/>
          <w:lang w:val="en-CA"/>
        </w:rPr>
        <w:lastRenderedPageBreak/>
        <w:drawing>
          <wp:inline distT="0" distB="0" distL="0" distR="0">
            <wp:extent cx="5476875" cy="3133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p>
    <w:p w:rsidR="009F2549" w:rsidRDefault="009F2549" w:rsidP="0080233A">
      <w:pPr>
        <w:spacing w:after="0"/>
        <w:jc w:val="both"/>
        <w:rPr>
          <w:b/>
          <w:sz w:val="24"/>
          <w:szCs w:val="24"/>
          <w:u w:val="single"/>
          <w:lang w:val="en-CA"/>
        </w:rPr>
      </w:pPr>
    </w:p>
    <w:p w:rsidR="009F2549" w:rsidRDefault="009F2549" w:rsidP="0080233A">
      <w:pPr>
        <w:spacing w:after="0"/>
        <w:jc w:val="both"/>
        <w:rPr>
          <w:b/>
          <w:sz w:val="24"/>
          <w:szCs w:val="24"/>
          <w:u w:val="single"/>
          <w:lang w:val="en-CA"/>
        </w:rPr>
      </w:pPr>
    </w:p>
    <w:p w:rsidR="009F2549" w:rsidRPr="00B778B3" w:rsidRDefault="009F2549" w:rsidP="0080233A">
      <w:pPr>
        <w:spacing w:after="0"/>
        <w:jc w:val="both"/>
        <w:rPr>
          <w:b/>
          <w:sz w:val="24"/>
          <w:szCs w:val="24"/>
          <w:u w:val="single"/>
          <w:lang w:val="en-CA"/>
        </w:rPr>
      </w:pPr>
    </w:p>
    <w:p w:rsidR="0080233A" w:rsidRDefault="009F2549" w:rsidP="0080233A">
      <w:pPr>
        <w:spacing w:after="0"/>
        <w:jc w:val="both"/>
        <w:rPr>
          <w:sz w:val="24"/>
          <w:szCs w:val="24"/>
        </w:rPr>
      </w:pPr>
      <w:r w:rsidRPr="009F2549">
        <w:rPr>
          <w:sz w:val="24"/>
          <w:szCs w:val="24"/>
        </w:rPr>
        <w:t xml:space="preserve">Les serveurs de réplication lancés par AWS Application Migration Service (AWS MGN) dans votre sous-réseau de zone intermédiaire doivent pouvoir envoyer des données via le port TCP 443 au point de terminaison de l'API AWS MGN à l'adresse </w:t>
      </w:r>
      <w:proofErr w:type="gramStart"/>
      <w:r w:rsidRPr="009F2549">
        <w:rPr>
          <w:sz w:val="24"/>
          <w:szCs w:val="24"/>
        </w:rPr>
        <w:t>https://mgn.{</w:t>
      </w:r>
      <w:proofErr w:type="gramEnd"/>
      <w:r w:rsidRPr="009F2549">
        <w:rPr>
          <w:sz w:val="24"/>
          <w:szCs w:val="24"/>
        </w:rPr>
        <w:t>region}.amazonaws.com/ . Remplacez « {</w:t>
      </w:r>
      <w:proofErr w:type="spellStart"/>
      <w:r w:rsidRPr="009F2549">
        <w:rPr>
          <w:sz w:val="24"/>
          <w:szCs w:val="24"/>
        </w:rPr>
        <w:t>region</w:t>
      </w:r>
      <w:proofErr w:type="spellEnd"/>
      <w:r w:rsidRPr="009F2549">
        <w:rPr>
          <w:sz w:val="24"/>
          <w:szCs w:val="24"/>
        </w:rPr>
        <w:t>} » par le code de région AWS vers lequel vous effectuez la réplication, par exemple « us-east-1 »</w:t>
      </w:r>
    </w:p>
    <w:p w:rsidR="009F2549" w:rsidRDefault="009F2549" w:rsidP="0080233A">
      <w:pPr>
        <w:spacing w:after="0"/>
        <w:jc w:val="both"/>
        <w:rPr>
          <w:sz w:val="24"/>
          <w:szCs w:val="24"/>
        </w:rPr>
      </w:pPr>
    </w:p>
    <w:p w:rsidR="009F2549" w:rsidRPr="009F2549" w:rsidRDefault="009F2549" w:rsidP="0080233A">
      <w:pPr>
        <w:spacing w:after="0"/>
        <w:jc w:val="both"/>
        <w:rPr>
          <w:sz w:val="24"/>
          <w:szCs w:val="24"/>
        </w:rPr>
      </w:pPr>
      <w:r w:rsidRPr="009F2549">
        <w:rPr>
          <w:sz w:val="24"/>
          <w:szCs w:val="24"/>
        </w:rPr>
        <w:t xml:space="preserve">Les serveurs sources sur lesquels l'agent de réplication AWS est installé doivent être en mesure d'envoyer des données via le port TCP 1500 aux serveurs de réplication dans le sous-réseau de la zone de transit. Ils doivent également pouvoir envoyer des données au point de terminaison de l'API AWS MGN à l'adresse </w:t>
      </w:r>
      <w:proofErr w:type="gramStart"/>
      <w:r w:rsidRPr="009F2549">
        <w:rPr>
          <w:sz w:val="24"/>
          <w:szCs w:val="24"/>
        </w:rPr>
        <w:t>https://mgn.{</w:t>
      </w:r>
      <w:proofErr w:type="gramEnd"/>
      <w:r w:rsidRPr="009F2549">
        <w:rPr>
          <w:sz w:val="24"/>
          <w:szCs w:val="24"/>
        </w:rPr>
        <w:t>region}.amazonaws.com/. Remplacez « {</w:t>
      </w:r>
      <w:proofErr w:type="spellStart"/>
      <w:r w:rsidRPr="009F2549">
        <w:rPr>
          <w:sz w:val="24"/>
          <w:szCs w:val="24"/>
        </w:rPr>
        <w:t>region</w:t>
      </w:r>
      <w:proofErr w:type="spellEnd"/>
      <w:r w:rsidRPr="009F2549">
        <w:rPr>
          <w:sz w:val="24"/>
          <w:szCs w:val="24"/>
        </w:rPr>
        <w:t>} » par le code de région AWS vers lequel vous effectuez la réplication, par exemple « us-east-1 ».</w:t>
      </w:r>
    </w:p>
    <w:p w:rsidR="0080233A" w:rsidRPr="009F2549" w:rsidRDefault="0080233A" w:rsidP="0080233A">
      <w:pPr>
        <w:spacing w:after="0"/>
        <w:jc w:val="both"/>
        <w:rPr>
          <w:sz w:val="24"/>
          <w:szCs w:val="24"/>
        </w:rPr>
      </w:pPr>
    </w:p>
    <w:p w:rsidR="00BE0199" w:rsidRPr="009F2549" w:rsidRDefault="00BE0199" w:rsidP="00C67234">
      <w:pPr>
        <w:pStyle w:val="Paragraphedeliste"/>
        <w:jc w:val="both"/>
        <w:rPr>
          <w:sz w:val="28"/>
          <w:szCs w:val="28"/>
          <w:lang w:val="fr-CA"/>
        </w:rPr>
      </w:pPr>
    </w:p>
    <w:p w:rsidR="00885C6F" w:rsidRPr="00935F04" w:rsidRDefault="00C1348C" w:rsidP="005708F8">
      <w:pPr>
        <w:pStyle w:val="Paragraphedeliste"/>
        <w:numPr>
          <w:ilvl w:val="0"/>
          <w:numId w:val="20"/>
        </w:numPr>
        <w:jc w:val="both"/>
        <w:rPr>
          <w:b/>
          <w:sz w:val="32"/>
          <w:szCs w:val="32"/>
        </w:rPr>
      </w:pPr>
      <w:r w:rsidRPr="00935F04">
        <w:rPr>
          <w:b/>
          <w:sz w:val="32"/>
          <w:szCs w:val="32"/>
        </w:rPr>
        <w:t xml:space="preserve">Installation de AWS </w:t>
      </w:r>
      <w:proofErr w:type="spellStart"/>
      <w:r w:rsidRPr="00935F04">
        <w:rPr>
          <w:b/>
          <w:sz w:val="32"/>
          <w:szCs w:val="32"/>
        </w:rPr>
        <w:t>Réplication</w:t>
      </w:r>
      <w:proofErr w:type="spellEnd"/>
      <w:r w:rsidRPr="00935F04">
        <w:rPr>
          <w:b/>
          <w:sz w:val="32"/>
          <w:szCs w:val="32"/>
        </w:rPr>
        <w:t xml:space="preserve"> Agent</w:t>
      </w:r>
    </w:p>
    <w:p w:rsidR="00885C6F" w:rsidRPr="002345F3" w:rsidRDefault="00885C6F" w:rsidP="00C67234">
      <w:pPr>
        <w:spacing w:after="0"/>
        <w:jc w:val="both"/>
        <w:rPr>
          <w:b/>
          <w:bCs/>
          <w:sz w:val="24"/>
          <w:szCs w:val="24"/>
        </w:rPr>
      </w:pPr>
    </w:p>
    <w:p w:rsidR="00885C6F" w:rsidRPr="006E4C62" w:rsidRDefault="00885C6F" w:rsidP="005708F8">
      <w:pPr>
        <w:pStyle w:val="Paragraphedeliste"/>
        <w:numPr>
          <w:ilvl w:val="0"/>
          <w:numId w:val="21"/>
        </w:numPr>
        <w:spacing w:after="80"/>
        <w:jc w:val="both"/>
        <w:rPr>
          <w:b/>
          <w:bCs/>
          <w:sz w:val="24"/>
          <w:szCs w:val="24"/>
          <w:lang w:val="fr-CA"/>
        </w:rPr>
      </w:pPr>
      <w:r w:rsidRPr="006E4C62">
        <w:rPr>
          <w:b/>
          <w:bCs/>
          <w:sz w:val="24"/>
          <w:szCs w:val="24"/>
          <w:lang w:val="fr-CA"/>
        </w:rPr>
        <w:t xml:space="preserve">AWS </w:t>
      </w:r>
      <w:r w:rsidR="005708F8" w:rsidRPr="006E4C62">
        <w:rPr>
          <w:b/>
          <w:bCs/>
          <w:sz w:val="24"/>
          <w:szCs w:val="24"/>
          <w:lang w:val="fr-CA"/>
        </w:rPr>
        <w:t>Réplication</w:t>
      </w:r>
      <w:r w:rsidRPr="006E4C62">
        <w:rPr>
          <w:b/>
          <w:bCs/>
          <w:sz w:val="24"/>
          <w:szCs w:val="24"/>
          <w:lang w:val="fr-CA"/>
        </w:rPr>
        <w:t xml:space="preserve"> Agent installation instructions</w:t>
      </w:r>
      <w:r w:rsidRPr="006E4C62">
        <w:rPr>
          <w:b/>
          <w:bCs/>
          <w:sz w:val="24"/>
          <w:szCs w:val="24"/>
          <w:lang w:val="fr-CA"/>
        </w:rPr>
        <w:cr/>
      </w:r>
    </w:p>
    <w:p w:rsidR="00264905" w:rsidRPr="002345F3" w:rsidRDefault="00264905" w:rsidP="00C67234">
      <w:pPr>
        <w:spacing w:after="80"/>
        <w:jc w:val="both"/>
        <w:rPr>
          <w:b/>
          <w:bCs/>
          <w:sz w:val="24"/>
          <w:szCs w:val="24"/>
        </w:rPr>
      </w:pPr>
      <w:r w:rsidRPr="002345F3">
        <w:rPr>
          <w:b/>
          <w:bCs/>
          <w:sz w:val="24"/>
          <w:szCs w:val="24"/>
        </w:rPr>
        <w:t>Linux:</w:t>
      </w:r>
    </w:p>
    <w:p w:rsidR="00264905" w:rsidRDefault="00264905" w:rsidP="00C67234">
      <w:pPr>
        <w:pStyle w:val="Paragraphedeliste"/>
        <w:numPr>
          <w:ilvl w:val="0"/>
          <w:numId w:val="7"/>
        </w:numPr>
        <w:jc w:val="both"/>
        <w:rPr>
          <w:sz w:val="24"/>
          <w:szCs w:val="24"/>
          <w:lang w:val="fr-CA"/>
        </w:rPr>
      </w:pPr>
      <w:r w:rsidRPr="00264905">
        <w:rPr>
          <w:sz w:val="24"/>
          <w:szCs w:val="24"/>
          <w:lang w:val="fr-CA"/>
        </w:rPr>
        <w:lastRenderedPageBreak/>
        <w:t xml:space="preserve">Assurez-vous que les rôles de service nécessaires ont été créés en cliquant sur le bouton Réinitialiser les autorisations de service sur la page des paramètres de réplication de la console du service de migration d'application. </w:t>
      </w:r>
      <w:r w:rsidRPr="00C1348C">
        <w:rPr>
          <w:sz w:val="24"/>
          <w:szCs w:val="24"/>
          <w:lang w:val="fr-CA"/>
        </w:rPr>
        <w:t>Vous devez disposer des autorisations nécessaires pour créer des rôles IAM afin que cette opération réussisse.</w:t>
      </w:r>
    </w:p>
    <w:p w:rsidR="00103884" w:rsidRDefault="00103884" w:rsidP="00C67234">
      <w:pPr>
        <w:pStyle w:val="Paragraphedeliste"/>
        <w:jc w:val="both"/>
        <w:rPr>
          <w:sz w:val="24"/>
          <w:szCs w:val="24"/>
          <w:lang w:val="fr-CA"/>
        </w:rPr>
      </w:pPr>
    </w:p>
    <w:p w:rsidR="00103884" w:rsidRDefault="00103884" w:rsidP="00C67234">
      <w:pPr>
        <w:pStyle w:val="Paragraphedeliste"/>
        <w:jc w:val="both"/>
        <w:rPr>
          <w:sz w:val="24"/>
          <w:szCs w:val="24"/>
          <w:lang w:val="fr-CA"/>
        </w:rPr>
      </w:pPr>
    </w:p>
    <w:p w:rsidR="00103884" w:rsidRDefault="00103884" w:rsidP="00C67234">
      <w:pPr>
        <w:pStyle w:val="Paragraphedeliste"/>
        <w:jc w:val="both"/>
        <w:rPr>
          <w:sz w:val="24"/>
          <w:szCs w:val="24"/>
          <w:lang w:val="fr-CA"/>
        </w:rPr>
      </w:pPr>
    </w:p>
    <w:p w:rsidR="00103884" w:rsidRDefault="00103884" w:rsidP="00C67234">
      <w:pPr>
        <w:pStyle w:val="Paragraphedeliste"/>
        <w:jc w:val="both"/>
        <w:rPr>
          <w:sz w:val="24"/>
          <w:szCs w:val="24"/>
          <w:lang w:val="fr-CA"/>
        </w:rPr>
      </w:pPr>
      <w:r>
        <w:rPr>
          <w:noProof/>
          <w:sz w:val="24"/>
          <w:szCs w:val="24"/>
          <w:lang w:val="fr-CA"/>
        </w:rPr>
        <w:drawing>
          <wp:inline distT="0" distB="0" distL="0" distR="0">
            <wp:extent cx="4563763" cy="263842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0790" cy="2654050"/>
                    </a:xfrm>
                    <a:prstGeom prst="rect">
                      <a:avLst/>
                    </a:prstGeom>
                    <a:noFill/>
                    <a:ln>
                      <a:noFill/>
                    </a:ln>
                  </pic:spPr>
                </pic:pic>
              </a:graphicData>
            </a:graphic>
          </wp:inline>
        </w:drawing>
      </w:r>
    </w:p>
    <w:p w:rsidR="00103884" w:rsidRDefault="00103884" w:rsidP="00C67234">
      <w:pPr>
        <w:pStyle w:val="Paragraphedeliste"/>
        <w:jc w:val="both"/>
        <w:rPr>
          <w:sz w:val="24"/>
          <w:szCs w:val="24"/>
          <w:lang w:val="fr-CA"/>
        </w:rPr>
      </w:pPr>
    </w:p>
    <w:p w:rsidR="00103884" w:rsidRPr="00C1348C" w:rsidRDefault="00103884" w:rsidP="00C67234">
      <w:pPr>
        <w:pStyle w:val="Paragraphedeliste"/>
        <w:jc w:val="both"/>
        <w:rPr>
          <w:sz w:val="24"/>
          <w:szCs w:val="24"/>
          <w:lang w:val="fr-CA"/>
        </w:rPr>
      </w:pPr>
      <w:r>
        <w:rPr>
          <w:sz w:val="24"/>
          <w:szCs w:val="24"/>
          <w:lang w:val="fr-CA"/>
        </w:rPr>
        <w:t xml:space="preserve">Lorsque </w:t>
      </w:r>
      <w:proofErr w:type="gramStart"/>
      <w:r>
        <w:rPr>
          <w:sz w:val="24"/>
          <w:szCs w:val="24"/>
          <w:lang w:val="fr-CA"/>
        </w:rPr>
        <w:t>vous  utilisez</w:t>
      </w:r>
      <w:proofErr w:type="gramEnd"/>
      <w:r>
        <w:rPr>
          <w:sz w:val="24"/>
          <w:szCs w:val="24"/>
          <w:lang w:val="fr-CA"/>
        </w:rPr>
        <w:t xml:space="preserve"> le service pour la première fois.</w:t>
      </w:r>
    </w:p>
    <w:p w:rsidR="00264905" w:rsidRDefault="00264905" w:rsidP="00C67234">
      <w:pPr>
        <w:pStyle w:val="Paragraphedeliste"/>
        <w:numPr>
          <w:ilvl w:val="0"/>
          <w:numId w:val="7"/>
        </w:numPr>
        <w:jc w:val="both"/>
        <w:rPr>
          <w:sz w:val="24"/>
          <w:szCs w:val="24"/>
          <w:lang w:val="fr-CA"/>
        </w:rPr>
      </w:pPr>
      <w:r w:rsidRPr="006D7F7A">
        <w:rPr>
          <w:sz w:val="24"/>
          <w:szCs w:val="24"/>
          <w:lang w:val="fr-CA"/>
        </w:rPr>
        <w:t xml:space="preserve">Installation de l’agent installer avec </w:t>
      </w:r>
      <w:r>
        <w:rPr>
          <w:sz w:val="24"/>
          <w:szCs w:val="24"/>
          <w:lang w:val="fr-CA"/>
        </w:rPr>
        <w:t>le</w:t>
      </w:r>
      <w:r w:rsidRPr="006D7F7A">
        <w:rPr>
          <w:sz w:val="24"/>
          <w:szCs w:val="24"/>
          <w:lang w:val="fr-CA"/>
        </w:rPr>
        <w:t xml:space="preserve"> </w:t>
      </w:r>
      <w:proofErr w:type="spellStart"/>
      <w:r w:rsidRPr="006D7F7A">
        <w:rPr>
          <w:sz w:val="24"/>
          <w:szCs w:val="24"/>
          <w:lang w:val="fr-CA"/>
        </w:rPr>
        <w:t>wget</w:t>
      </w:r>
      <w:proofErr w:type="spellEnd"/>
      <w:r w:rsidRPr="006D7F7A">
        <w:rPr>
          <w:sz w:val="24"/>
          <w:szCs w:val="24"/>
          <w:lang w:val="fr-CA"/>
        </w:rPr>
        <w:t xml:space="preserve"> command </w:t>
      </w:r>
      <w:r>
        <w:rPr>
          <w:sz w:val="24"/>
          <w:szCs w:val="24"/>
          <w:lang w:val="fr-CA"/>
        </w:rPr>
        <w:t>pour</w:t>
      </w:r>
      <w:r w:rsidRPr="006D7F7A">
        <w:rPr>
          <w:sz w:val="24"/>
          <w:szCs w:val="24"/>
          <w:lang w:val="fr-CA"/>
        </w:rPr>
        <w:t xml:space="preserve"> Linux serve</w:t>
      </w:r>
      <w:r>
        <w:rPr>
          <w:sz w:val="24"/>
          <w:szCs w:val="24"/>
          <w:lang w:val="fr-CA"/>
        </w:rPr>
        <w:t xml:space="preserve">ur </w:t>
      </w:r>
      <w:r w:rsidRPr="006D7F7A">
        <w:rPr>
          <w:sz w:val="24"/>
          <w:szCs w:val="24"/>
          <w:lang w:val="fr-CA"/>
        </w:rPr>
        <w:t>source.</w:t>
      </w:r>
    </w:p>
    <w:p w:rsidR="00264905" w:rsidRDefault="00264905" w:rsidP="00C67234">
      <w:pPr>
        <w:jc w:val="both"/>
        <w:rPr>
          <w:noProof/>
        </w:rPr>
      </w:pPr>
      <w:r>
        <w:rPr>
          <w:noProof/>
        </w:rPr>
        <w:drawing>
          <wp:inline distT="0" distB="0" distL="0" distR="0">
            <wp:extent cx="57531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out du serveur source.png"/>
                    <pic:cNvPicPr/>
                  </pic:nvPicPr>
                  <pic:blipFill>
                    <a:blip r:embed="rId8">
                      <a:extLst>
                        <a:ext uri="{28A0092B-C50C-407E-A947-70E740481C1C}">
                          <a14:useLocalDpi xmlns:a14="http://schemas.microsoft.com/office/drawing/2010/main" val="0"/>
                        </a:ext>
                      </a:extLst>
                    </a:blip>
                    <a:stretch>
                      <a:fillRect/>
                    </a:stretch>
                  </pic:blipFill>
                  <pic:spPr>
                    <a:xfrm>
                      <a:off x="0" y="0"/>
                      <a:ext cx="5753100" cy="1333500"/>
                    </a:xfrm>
                    <a:prstGeom prst="rect">
                      <a:avLst/>
                    </a:prstGeom>
                  </pic:spPr>
                </pic:pic>
              </a:graphicData>
            </a:graphic>
          </wp:inline>
        </w:drawing>
      </w:r>
    </w:p>
    <w:p w:rsidR="00264905" w:rsidRDefault="00264905" w:rsidP="00C67234">
      <w:pPr>
        <w:jc w:val="both"/>
        <w:rPr>
          <w:noProof/>
        </w:rPr>
      </w:pPr>
    </w:p>
    <w:p w:rsidR="00264905" w:rsidRDefault="006A545F" w:rsidP="00C67234">
      <w:pPr>
        <w:jc w:val="both"/>
        <w:rPr>
          <w:b/>
          <w:i/>
          <w:iCs/>
          <w:sz w:val="24"/>
          <w:szCs w:val="24"/>
        </w:rPr>
      </w:pPr>
      <w:r>
        <w:rPr>
          <w:noProof/>
        </w:rPr>
        <w:t>Rempli</w:t>
      </w:r>
      <w:r w:rsidR="002C59C5">
        <w:rPr>
          <w:noProof/>
        </w:rPr>
        <w:t>sez</w:t>
      </w:r>
      <w:r>
        <w:rPr>
          <w:noProof/>
        </w:rPr>
        <w:t xml:space="preserve"> les informations et </w:t>
      </w:r>
      <w:r>
        <w:rPr>
          <w:rFonts w:ascii="Arial" w:hAnsi="Arial" w:cs="Arial"/>
          <w:color w:val="16191F"/>
          <w:sz w:val="21"/>
          <w:szCs w:val="21"/>
          <w:shd w:val="clear" w:color="auto" w:fill="FFFFFF"/>
        </w:rPr>
        <w:t xml:space="preserve">Téléchargez le programme d'installation à l'aide de cette commande :  </w:t>
      </w:r>
      <w:proofErr w:type="spellStart"/>
      <w:r w:rsidRPr="006A545F">
        <w:rPr>
          <w:b/>
          <w:i/>
          <w:iCs/>
          <w:sz w:val="24"/>
          <w:szCs w:val="24"/>
        </w:rPr>
        <w:t>wget</w:t>
      </w:r>
      <w:proofErr w:type="spellEnd"/>
      <w:r w:rsidRPr="006A545F">
        <w:rPr>
          <w:b/>
          <w:i/>
          <w:iCs/>
          <w:sz w:val="24"/>
          <w:szCs w:val="24"/>
        </w:rPr>
        <w:t xml:space="preserve"> -O ./aws-replication-installer-init.py </w:t>
      </w:r>
      <w:hyperlink r:id="rId9" w:history="1">
        <w:r w:rsidRPr="0035328D">
          <w:rPr>
            <w:rStyle w:val="Lienhypertexte"/>
            <w:b/>
            <w:i/>
            <w:iCs/>
            <w:sz w:val="24"/>
            <w:szCs w:val="24"/>
          </w:rPr>
          <w:t>https://aws-applicationmigration-service-us-east-1.s3.us-east-1.amazonaws.com/latest/linux/awsreplication-installer-init.py</w:t>
        </w:r>
      </w:hyperlink>
    </w:p>
    <w:p w:rsidR="002C59C5" w:rsidRPr="001D1087" w:rsidRDefault="002C59C5" w:rsidP="00C67234">
      <w:pPr>
        <w:jc w:val="both"/>
        <w:rPr>
          <w:sz w:val="24"/>
          <w:szCs w:val="24"/>
        </w:rPr>
      </w:pPr>
      <w:r w:rsidRPr="001D1087">
        <w:rPr>
          <w:sz w:val="24"/>
          <w:szCs w:val="24"/>
        </w:rPr>
        <w:t>3. Une fois le programme d'installation de l'agent téléchargé, copiez et saisissez la commande du programme d'installation dans la ligne de commande sur votre serveur source afin d'exécuter le script d'installation.</w:t>
      </w:r>
    </w:p>
    <w:p w:rsidR="002C59C5" w:rsidRPr="002C59C5" w:rsidRDefault="002C59C5" w:rsidP="00C67234">
      <w:pPr>
        <w:jc w:val="both"/>
        <w:rPr>
          <w:i/>
          <w:iCs/>
          <w:sz w:val="24"/>
          <w:szCs w:val="24"/>
          <w:lang w:val="en-CA"/>
        </w:rPr>
      </w:pPr>
      <w:proofErr w:type="spellStart"/>
      <w:r w:rsidRPr="002C59C5">
        <w:rPr>
          <w:i/>
          <w:iCs/>
          <w:sz w:val="24"/>
          <w:szCs w:val="24"/>
          <w:lang w:val="en-CA"/>
        </w:rPr>
        <w:lastRenderedPageBreak/>
        <w:t>sudo</w:t>
      </w:r>
      <w:proofErr w:type="spellEnd"/>
      <w:r w:rsidRPr="002C59C5">
        <w:rPr>
          <w:i/>
          <w:iCs/>
          <w:sz w:val="24"/>
          <w:szCs w:val="24"/>
          <w:lang w:val="en-CA"/>
        </w:rPr>
        <w:t xml:space="preserve"> python3 aws-replication-installer-init.py</w:t>
      </w:r>
    </w:p>
    <w:p w:rsidR="002C59C5" w:rsidRPr="002C59C5" w:rsidRDefault="002C59C5" w:rsidP="00C67234">
      <w:pPr>
        <w:jc w:val="both"/>
        <w:rPr>
          <w:b/>
          <w:bCs/>
          <w:sz w:val="24"/>
          <w:szCs w:val="24"/>
          <w:lang w:val="en-CA"/>
        </w:rPr>
      </w:pPr>
      <w:r w:rsidRPr="005708F8">
        <w:rPr>
          <w:b/>
          <w:bCs/>
          <w:sz w:val="28"/>
          <w:szCs w:val="28"/>
          <w:lang w:val="en-CA"/>
        </w:rPr>
        <w:t>Windows</w:t>
      </w:r>
      <w:r w:rsidRPr="002C59C5">
        <w:rPr>
          <w:b/>
          <w:bCs/>
          <w:sz w:val="24"/>
          <w:szCs w:val="24"/>
          <w:lang w:val="en-CA"/>
        </w:rPr>
        <w:t>:</w:t>
      </w:r>
    </w:p>
    <w:p w:rsidR="002C59C5" w:rsidRPr="00C1348C" w:rsidRDefault="002C59C5" w:rsidP="00C67234">
      <w:pPr>
        <w:pStyle w:val="Paragraphedeliste"/>
        <w:numPr>
          <w:ilvl w:val="0"/>
          <w:numId w:val="8"/>
        </w:numPr>
        <w:jc w:val="both"/>
        <w:rPr>
          <w:sz w:val="24"/>
          <w:szCs w:val="24"/>
          <w:lang w:val="fr-CA"/>
        </w:rPr>
      </w:pPr>
      <w:r w:rsidRPr="002C59C5">
        <w:rPr>
          <w:sz w:val="24"/>
          <w:szCs w:val="24"/>
          <w:lang w:val="fr-CA"/>
        </w:rPr>
        <w:t xml:space="preserve">Assurez-vous que les rôles de service nécessaires ont été créés en cliquant sur le bouton Réinitialiser les autorisations de service sur la page des paramètres de réplication de la console du service de migration d'application. </w:t>
      </w:r>
      <w:r w:rsidRPr="00C1348C">
        <w:rPr>
          <w:sz w:val="24"/>
          <w:szCs w:val="24"/>
          <w:lang w:val="fr-CA"/>
        </w:rPr>
        <w:t>Vous devez disposer des autorisations nécessaires pour créer des rôles IAM afin que cette opération réussisse.</w:t>
      </w:r>
    </w:p>
    <w:p w:rsidR="002C59C5" w:rsidRPr="002C59C5" w:rsidRDefault="002C59C5" w:rsidP="00C67234">
      <w:pPr>
        <w:pStyle w:val="Paragraphedeliste"/>
        <w:numPr>
          <w:ilvl w:val="0"/>
          <w:numId w:val="8"/>
        </w:numPr>
        <w:jc w:val="both"/>
        <w:rPr>
          <w:sz w:val="24"/>
          <w:szCs w:val="24"/>
          <w:lang w:val="fr-CA"/>
        </w:rPr>
      </w:pPr>
      <w:r w:rsidRPr="002C59C5">
        <w:rPr>
          <w:sz w:val="24"/>
          <w:szCs w:val="24"/>
          <w:lang w:val="fr-CA"/>
        </w:rPr>
        <w:t>Téléchargez le programme d'installation de l'agent (AWSReplicationWindowsInstaller.exe). Copiez ou distribuez le programme d'installation de l'agent téléchargé sur chaque serveur source Windows que vous souhaitez ajouter au service de migration d'applications.</w:t>
      </w:r>
      <w:r>
        <w:rPr>
          <w:sz w:val="24"/>
          <w:szCs w:val="24"/>
          <w:lang w:val="fr-CA"/>
        </w:rPr>
        <w:t xml:space="preserve">       </w:t>
      </w:r>
      <w:r w:rsidRPr="00C1348C">
        <w:rPr>
          <w:sz w:val="24"/>
          <w:szCs w:val="24"/>
          <w:lang w:val="fr-CA"/>
        </w:rPr>
        <w:t xml:space="preserve">L’Agent installer suit le format suivant: https://aws-applicationmigration-service-&lt;region&gt;. </w:t>
      </w:r>
      <w:proofErr w:type="gramStart"/>
      <w:r w:rsidRPr="00C1348C">
        <w:rPr>
          <w:sz w:val="24"/>
          <w:szCs w:val="24"/>
          <w:lang w:val="fr-CA"/>
        </w:rPr>
        <w:t>s</w:t>
      </w:r>
      <w:proofErr w:type="gramEnd"/>
      <w:r w:rsidRPr="00C1348C">
        <w:rPr>
          <w:sz w:val="24"/>
          <w:szCs w:val="24"/>
          <w:lang w:val="fr-CA"/>
        </w:rPr>
        <w:t>3.&lt;region&gt;.amazonaws.com/latest/windows/AwsReplicationWindowsInstaller.exe . Replace &lt;</w:t>
      </w:r>
      <w:proofErr w:type="spellStart"/>
      <w:r w:rsidRPr="00C1348C">
        <w:rPr>
          <w:sz w:val="24"/>
          <w:szCs w:val="24"/>
          <w:lang w:val="fr-CA"/>
        </w:rPr>
        <w:t>region</w:t>
      </w:r>
      <w:proofErr w:type="spellEnd"/>
      <w:r w:rsidRPr="00C1348C">
        <w:rPr>
          <w:sz w:val="24"/>
          <w:szCs w:val="24"/>
          <w:lang w:val="fr-CA"/>
        </w:rPr>
        <w:t>&gt; avec la région AWS dans laquelle vous répliquez.</w:t>
      </w:r>
    </w:p>
    <w:p w:rsidR="00E84AC3" w:rsidRPr="00AC24E9" w:rsidRDefault="00E84AC3" w:rsidP="0080233A">
      <w:pPr>
        <w:jc w:val="both"/>
        <w:rPr>
          <w:b/>
          <w:i/>
          <w:iCs/>
          <w:sz w:val="24"/>
          <w:szCs w:val="24"/>
        </w:rPr>
      </w:pPr>
      <w:bookmarkStart w:id="1" w:name="_GoBack"/>
      <w:bookmarkEnd w:id="1"/>
    </w:p>
    <w:p w:rsidR="00E84AC3" w:rsidRPr="00AC24E9" w:rsidRDefault="00E84AC3" w:rsidP="00C67234">
      <w:pPr>
        <w:pStyle w:val="Paragraphedeliste"/>
        <w:jc w:val="both"/>
        <w:rPr>
          <w:b/>
          <w:i/>
          <w:iCs/>
          <w:sz w:val="24"/>
          <w:szCs w:val="24"/>
          <w:lang w:val="fr-CA"/>
        </w:rPr>
      </w:pPr>
    </w:p>
    <w:p w:rsidR="00E84AC3" w:rsidRPr="005708F8" w:rsidRDefault="005708F8" w:rsidP="005708F8">
      <w:pPr>
        <w:pStyle w:val="Paragraphedeliste"/>
        <w:numPr>
          <w:ilvl w:val="0"/>
          <w:numId w:val="21"/>
        </w:numPr>
        <w:jc w:val="both"/>
        <w:rPr>
          <w:b/>
          <w:bCs/>
          <w:sz w:val="24"/>
          <w:szCs w:val="24"/>
        </w:rPr>
      </w:pPr>
      <w:r w:rsidRPr="005708F8">
        <w:rPr>
          <w:b/>
          <w:bCs/>
          <w:sz w:val="24"/>
          <w:szCs w:val="24"/>
        </w:rPr>
        <w:t xml:space="preserve">Configuration des </w:t>
      </w:r>
      <w:proofErr w:type="spellStart"/>
      <w:r w:rsidRPr="005708F8">
        <w:rPr>
          <w:b/>
          <w:bCs/>
          <w:sz w:val="24"/>
          <w:szCs w:val="24"/>
        </w:rPr>
        <w:t>paramètres</w:t>
      </w:r>
      <w:proofErr w:type="spellEnd"/>
      <w:r w:rsidRPr="005708F8">
        <w:rPr>
          <w:b/>
          <w:bCs/>
          <w:sz w:val="24"/>
          <w:szCs w:val="24"/>
        </w:rPr>
        <w:t xml:space="preserve"> de </w:t>
      </w:r>
      <w:proofErr w:type="spellStart"/>
      <w:r w:rsidRPr="005708F8">
        <w:rPr>
          <w:b/>
          <w:bCs/>
          <w:sz w:val="24"/>
          <w:szCs w:val="24"/>
        </w:rPr>
        <w:t>lancement</w:t>
      </w:r>
      <w:proofErr w:type="spellEnd"/>
    </w:p>
    <w:p w:rsidR="00E84AC3" w:rsidRPr="009F3EA8" w:rsidRDefault="00E84AC3" w:rsidP="00C67234">
      <w:pPr>
        <w:jc w:val="both"/>
        <w:rPr>
          <w:sz w:val="24"/>
          <w:szCs w:val="24"/>
        </w:rPr>
      </w:pPr>
      <w:r w:rsidRPr="009F3EA8">
        <w:rPr>
          <w:sz w:val="24"/>
          <w:szCs w:val="24"/>
        </w:rPr>
        <w:t xml:space="preserve">Après avoir ajouté vos serveurs sources à la console Application Migration Service, vous devrez configurer </w:t>
      </w:r>
      <w:r>
        <w:rPr>
          <w:sz w:val="24"/>
          <w:szCs w:val="24"/>
        </w:rPr>
        <w:t xml:space="preserve">le </w:t>
      </w:r>
      <w:r w:rsidRPr="009F3EA8">
        <w:rPr>
          <w:sz w:val="24"/>
          <w:szCs w:val="24"/>
        </w:rPr>
        <w:t xml:space="preserve">launch settings pour chaque serveur. Les launch settings sont un ensemble d'instructions qui déterminent comment une instance de test ou de basculement sera lancée pour chaque serveur source sur AWS. Vous devez configurer les launch settings avant de lancer </w:t>
      </w:r>
      <w:r>
        <w:rPr>
          <w:sz w:val="24"/>
          <w:szCs w:val="24"/>
        </w:rPr>
        <w:t xml:space="preserve">des instances de test ou </w:t>
      </w:r>
      <w:proofErr w:type="spellStart"/>
      <w:r>
        <w:rPr>
          <w:sz w:val="24"/>
          <w:szCs w:val="24"/>
        </w:rPr>
        <w:t>cutover</w:t>
      </w:r>
      <w:proofErr w:type="spellEnd"/>
      <w:r w:rsidRPr="009F3EA8">
        <w:rPr>
          <w:sz w:val="24"/>
          <w:szCs w:val="24"/>
        </w:rPr>
        <w:t>. Vous pouvez utiliser les paramètres par défaut ou configurer les paramètres selon vos besoins.</w:t>
      </w:r>
    </w:p>
    <w:p w:rsidR="00E84AC3" w:rsidRPr="009F3EA8" w:rsidRDefault="00E84AC3" w:rsidP="00C67234">
      <w:pPr>
        <w:jc w:val="both"/>
        <w:rPr>
          <w:sz w:val="24"/>
          <w:szCs w:val="24"/>
        </w:rPr>
      </w:pPr>
      <w:r w:rsidRPr="009F3EA8">
        <w:rPr>
          <w:b/>
          <w:sz w:val="24"/>
          <w:szCs w:val="24"/>
          <w:u w:val="single"/>
        </w:rPr>
        <w:t>Remarque</w:t>
      </w:r>
      <w:r w:rsidRPr="009F3EA8">
        <w:rPr>
          <w:sz w:val="24"/>
          <w:szCs w:val="24"/>
        </w:rPr>
        <w:t> : Vous pouvez modifier les launch settings après le lancem</w:t>
      </w:r>
      <w:r>
        <w:rPr>
          <w:sz w:val="24"/>
          <w:szCs w:val="24"/>
        </w:rPr>
        <w:t xml:space="preserve">ent d'une instance de test ou </w:t>
      </w:r>
      <w:proofErr w:type="spellStart"/>
      <w:r>
        <w:rPr>
          <w:sz w:val="24"/>
          <w:szCs w:val="24"/>
        </w:rPr>
        <w:t>cutover</w:t>
      </w:r>
      <w:proofErr w:type="spellEnd"/>
      <w:r w:rsidRPr="009F3EA8">
        <w:rPr>
          <w:sz w:val="24"/>
          <w:szCs w:val="24"/>
        </w:rPr>
        <w:t>. Vous devrez lancer une nou</w:t>
      </w:r>
      <w:r>
        <w:rPr>
          <w:sz w:val="24"/>
          <w:szCs w:val="24"/>
        </w:rPr>
        <w:t xml:space="preserve">velle instance de test ou de </w:t>
      </w:r>
      <w:proofErr w:type="spellStart"/>
      <w:r>
        <w:rPr>
          <w:sz w:val="24"/>
          <w:szCs w:val="24"/>
        </w:rPr>
        <w:t>cutover</w:t>
      </w:r>
      <w:proofErr w:type="spellEnd"/>
      <w:r>
        <w:rPr>
          <w:sz w:val="24"/>
          <w:szCs w:val="24"/>
        </w:rPr>
        <w:t xml:space="preserve"> </w:t>
      </w:r>
      <w:r w:rsidRPr="009F3EA8">
        <w:rPr>
          <w:sz w:val="24"/>
          <w:szCs w:val="24"/>
        </w:rPr>
        <w:t>pour que les nouveaux paramètres prennent effet.</w:t>
      </w:r>
    </w:p>
    <w:p w:rsidR="00E84AC3" w:rsidRPr="009F3EA8" w:rsidRDefault="00E84AC3" w:rsidP="00C67234">
      <w:pPr>
        <w:jc w:val="both"/>
        <w:rPr>
          <w:sz w:val="24"/>
          <w:szCs w:val="24"/>
        </w:rPr>
      </w:pPr>
      <w:r w:rsidRPr="009F3EA8">
        <w:rPr>
          <w:sz w:val="24"/>
          <w:szCs w:val="24"/>
        </w:rPr>
        <w:t>Vous pouvez accéder aux paramètres de lancement en cliquant sur le nom du serveur source d'un serveur source sur la page Serveurs sources.</w:t>
      </w:r>
    </w:p>
    <w:p w:rsidR="00E84AC3" w:rsidRPr="00E84AC3" w:rsidRDefault="00856A5D" w:rsidP="00C67234">
      <w:pPr>
        <w:pStyle w:val="Paragraphedeliste"/>
        <w:jc w:val="both"/>
        <w:rPr>
          <w:b/>
          <w:i/>
          <w:iCs/>
          <w:sz w:val="24"/>
          <w:szCs w:val="24"/>
          <w:lang w:val="fr-CA"/>
        </w:rPr>
      </w:pPr>
      <w:r w:rsidRPr="002345F3">
        <w:rPr>
          <w:noProof/>
          <w:sz w:val="24"/>
          <w:szCs w:val="24"/>
        </w:rPr>
        <w:drawing>
          <wp:inline distT="0" distB="0" distL="0" distR="0" wp14:anchorId="0B40EB15" wp14:editId="54874331">
            <wp:extent cx="5953125" cy="96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118" cy="968003"/>
                    </a:xfrm>
                    <a:prstGeom prst="rect">
                      <a:avLst/>
                    </a:prstGeom>
                    <a:noFill/>
                    <a:ln>
                      <a:noFill/>
                    </a:ln>
                  </pic:spPr>
                </pic:pic>
              </a:graphicData>
            </a:graphic>
          </wp:inline>
        </w:drawing>
      </w:r>
    </w:p>
    <w:p w:rsidR="00264905" w:rsidRPr="00E84AC3" w:rsidRDefault="00264905" w:rsidP="00C67234">
      <w:pPr>
        <w:jc w:val="both"/>
        <w:rPr>
          <w:b/>
          <w:sz w:val="24"/>
          <w:szCs w:val="24"/>
        </w:rPr>
      </w:pPr>
    </w:p>
    <w:p w:rsidR="00885C6F" w:rsidRDefault="00856A5D" w:rsidP="00C67234">
      <w:pPr>
        <w:jc w:val="both"/>
        <w:rPr>
          <w:b/>
          <w:sz w:val="28"/>
          <w:szCs w:val="28"/>
        </w:rPr>
      </w:pPr>
      <w:r w:rsidRPr="002345F3">
        <w:rPr>
          <w:noProof/>
          <w:sz w:val="24"/>
          <w:szCs w:val="24"/>
        </w:rPr>
        <w:lastRenderedPageBreak/>
        <w:drawing>
          <wp:inline distT="0" distB="0" distL="0" distR="0" wp14:anchorId="44376827" wp14:editId="1CA389E5">
            <wp:extent cx="5486400" cy="4865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86508"/>
                    </a:xfrm>
                    <a:prstGeom prst="rect">
                      <a:avLst/>
                    </a:prstGeom>
                    <a:noFill/>
                    <a:ln>
                      <a:noFill/>
                    </a:ln>
                  </pic:spPr>
                </pic:pic>
              </a:graphicData>
            </a:graphic>
          </wp:inline>
        </w:drawing>
      </w:r>
    </w:p>
    <w:p w:rsidR="00856A5D" w:rsidRDefault="00856A5D" w:rsidP="00C67234">
      <w:pPr>
        <w:jc w:val="both"/>
        <w:rPr>
          <w:b/>
          <w:sz w:val="28"/>
          <w:szCs w:val="28"/>
        </w:rPr>
      </w:pPr>
    </w:p>
    <w:p w:rsidR="00856A5D" w:rsidRPr="006E4C62" w:rsidRDefault="00856A5D" w:rsidP="00C67234">
      <w:pPr>
        <w:jc w:val="both"/>
        <w:rPr>
          <w:sz w:val="24"/>
          <w:szCs w:val="24"/>
        </w:rPr>
      </w:pPr>
      <w:r w:rsidRPr="00856A5D">
        <w:rPr>
          <w:b/>
          <w:bCs/>
          <w:sz w:val="24"/>
          <w:szCs w:val="24"/>
          <w:lang w:val="en-CA"/>
        </w:rPr>
        <w:t>General launch settings</w:t>
      </w:r>
      <w:r w:rsidRPr="00856A5D">
        <w:rPr>
          <w:sz w:val="24"/>
          <w:szCs w:val="24"/>
          <w:lang w:val="en-CA"/>
        </w:rPr>
        <w:t xml:space="preserve"> et </w:t>
      </w:r>
      <w:r w:rsidRPr="00856A5D">
        <w:rPr>
          <w:b/>
          <w:bCs/>
          <w:sz w:val="24"/>
          <w:szCs w:val="24"/>
          <w:lang w:val="en-CA"/>
        </w:rPr>
        <w:t xml:space="preserve">EC2 </w:t>
      </w:r>
      <w:proofErr w:type="gramStart"/>
      <w:r w:rsidRPr="00856A5D">
        <w:rPr>
          <w:b/>
          <w:bCs/>
          <w:sz w:val="24"/>
          <w:szCs w:val="24"/>
          <w:lang w:val="en-CA"/>
        </w:rPr>
        <w:t>launch</w:t>
      </w:r>
      <w:proofErr w:type="gramEnd"/>
      <w:r w:rsidRPr="00856A5D">
        <w:rPr>
          <w:b/>
          <w:bCs/>
          <w:sz w:val="24"/>
          <w:szCs w:val="24"/>
          <w:lang w:val="en-CA"/>
        </w:rPr>
        <w:t xml:space="preserve"> template</w:t>
      </w:r>
      <w:r w:rsidRPr="00856A5D">
        <w:rPr>
          <w:sz w:val="24"/>
          <w:szCs w:val="24"/>
          <w:lang w:val="en-CA"/>
        </w:rPr>
        <w:t xml:space="preserve">. </w:t>
      </w:r>
      <w:r w:rsidRPr="006E4C62">
        <w:rPr>
          <w:sz w:val="24"/>
          <w:szCs w:val="24"/>
        </w:rPr>
        <w:t xml:space="preserve">Click sur </w:t>
      </w:r>
      <w:proofErr w:type="spellStart"/>
      <w:r w:rsidRPr="006E4C62">
        <w:rPr>
          <w:b/>
          <w:bCs/>
          <w:sz w:val="24"/>
          <w:szCs w:val="24"/>
        </w:rPr>
        <w:t>Edit</w:t>
      </w:r>
      <w:proofErr w:type="spellEnd"/>
      <w:r w:rsidRPr="006E4C62">
        <w:rPr>
          <w:sz w:val="24"/>
          <w:szCs w:val="24"/>
        </w:rPr>
        <w:t xml:space="preserve"> </w:t>
      </w:r>
      <w:proofErr w:type="spellStart"/>
      <w:r w:rsidRPr="006E4C62">
        <w:rPr>
          <w:sz w:val="24"/>
          <w:szCs w:val="24"/>
        </w:rPr>
        <w:t>button</w:t>
      </w:r>
      <w:proofErr w:type="spellEnd"/>
      <w:r w:rsidRPr="006E4C62">
        <w:rPr>
          <w:sz w:val="24"/>
          <w:szCs w:val="24"/>
        </w:rPr>
        <w:t xml:space="preserve"> pour </w:t>
      </w:r>
      <w:proofErr w:type="spellStart"/>
      <w:r w:rsidRPr="006E4C62">
        <w:rPr>
          <w:sz w:val="24"/>
          <w:szCs w:val="24"/>
        </w:rPr>
        <w:t>edit</w:t>
      </w:r>
      <w:proofErr w:type="spellEnd"/>
      <w:r w:rsidRPr="006E4C62">
        <w:rPr>
          <w:sz w:val="24"/>
          <w:szCs w:val="24"/>
        </w:rPr>
        <w:t xml:space="preserve"> le Launch settings ou </w:t>
      </w:r>
      <w:r w:rsidRPr="006E4C62">
        <w:rPr>
          <w:b/>
          <w:bCs/>
          <w:sz w:val="24"/>
          <w:szCs w:val="24"/>
        </w:rPr>
        <w:t>Modif</w:t>
      </w:r>
      <w:r w:rsidR="002C48FD" w:rsidRPr="006E4C62">
        <w:rPr>
          <w:b/>
          <w:bCs/>
          <w:sz w:val="24"/>
          <w:szCs w:val="24"/>
        </w:rPr>
        <w:t>ier</w:t>
      </w:r>
      <w:r w:rsidRPr="006E4C62">
        <w:rPr>
          <w:sz w:val="24"/>
          <w:szCs w:val="24"/>
        </w:rPr>
        <w:t xml:space="preserve"> pour changer EC2 launch </w:t>
      </w:r>
      <w:proofErr w:type="spellStart"/>
      <w:r w:rsidRPr="006E4C62">
        <w:rPr>
          <w:sz w:val="24"/>
          <w:szCs w:val="24"/>
        </w:rPr>
        <w:t>template</w:t>
      </w:r>
      <w:proofErr w:type="spellEnd"/>
      <w:r w:rsidRPr="006E4C62">
        <w:rPr>
          <w:sz w:val="24"/>
          <w:szCs w:val="24"/>
        </w:rPr>
        <w:t>.</w:t>
      </w:r>
    </w:p>
    <w:p w:rsidR="00856A5D" w:rsidRPr="006E4C62" w:rsidRDefault="00856A5D" w:rsidP="00C67234">
      <w:pPr>
        <w:jc w:val="both"/>
        <w:rPr>
          <w:sz w:val="24"/>
          <w:szCs w:val="24"/>
        </w:rPr>
      </w:pPr>
      <w:r w:rsidRPr="006E4C62">
        <w:rPr>
          <w:sz w:val="24"/>
          <w:szCs w:val="24"/>
        </w:rPr>
        <w:t>Launch settings sont composés des éléments suivants:</w:t>
      </w:r>
    </w:p>
    <w:p w:rsidR="00856A5D" w:rsidRPr="00FF1800" w:rsidRDefault="00856A5D" w:rsidP="00C67234">
      <w:pPr>
        <w:jc w:val="both"/>
        <w:rPr>
          <w:sz w:val="24"/>
          <w:szCs w:val="24"/>
        </w:rPr>
      </w:pPr>
      <w:r w:rsidRPr="00FF1800">
        <w:rPr>
          <w:sz w:val="24"/>
          <w:szCs w:val="24"/>
        </w:rPr>
        <w:t xml:space="preserve">• </w:t>
      </w:r>
      <w:r w:rsidRPr="004B0506">
        <w:rPr>
          <w:sz w:val="24"/>
          <w:szCs w:val="24"/>
        </w:rPr>
        <w:t>Dimensionnement</w:t>
      </w:r>
      <w:r w:rsidRPr="00FF1800">
        <w:rPr>
          <w:sz w:val="24"/>
          <w:szCs w:val="24"/>
        </w:rPr>
        <w:t xml:space="preserve"> correct du type d'instance – La fonctionnalité de dimensionnement correct du type d'instance permet au service de migration d'applications de lancer un type d'instance de test ou de basculement qui correspond le mieux à la configuration matérielle du serveur source. Lorsqu'elle est activée, cette fonctionnalité remplace le type d'instance sélectionné dans le modèle de lancement EC2.</w:t>
      </w:r>
    </w:p>
    <w:p w:rsidR="00856A5D" w:rsidRPr="00FF1800" w:rsidRDefault="00856A5D" w:rsidP="00C67234">
      <w:pPr>
        <w:jc w:val="both"/>
        <w:rPr>
          <w:sz w:val="24"/>
          <w:szCs w:val="24"/>
        </w:rPr>
      </w:pPr>
      <w:r w:rsidRPr="00FF1800">
        <w:rPr>
          <w:sz w:val="24"/>
          <w:szCs w:val="24"/>
        </w:rPr>
        <w:t>• Démarrer l'instance au lancement – Choisissez si vous souhaitez démarrer automatiquement vos instances de test et de basculement lors du lancement ou si vous souhaitez les démarrer manuellement via la console Amazon EC2.</w:t>
      </w:r>
    </w:p>
    <w:p w:rsidR="00856A5D" w:rsidRPr="00FF1800" w:rsidRDefault="00856A5D" w:rsidP="00C67234">
      <w:pPr>
        <w:jc w:val="both"/>
        <w:rPr>
          <w:sz w:val="24"/>
          <w:szCs w:val="24"/>
        </w:rPr>
      </w:pPr>
      <w:r w:rsidRPr="00FF1800">
        <w:rPr>
          <w:sz w:val="24"/>
          <w:szCs w:val="24"/>
        </w:rPr>
        <w:t>• Copier l'adresse IP privée – Choisissez si vous souhaitez que le service de migration d'applications vérifie que l'adresse IP privée utilisée par l'instance de test ou de basculement correspond à l'adresse IP privée utilisée par le serveur source.</w:t>
      </w:r>
    </w:p>
    <w:p w:rsidR="00856A5D" w:rsidRPr="00FF1800" w:rsidRDefault="00856A5D" w:rsidP="00C67234">
      <w:pPr>
        <w:jc w:val="both"/>
        <w:rPr>
          <w:sz w:val="24"/>
          <w:szCs w:val="24"/>
        </w:rPr>
      </w:pPr>
      <w:r w:rsidRPr="00FF1800">
        <w:rPr>
          <w:sz w:val="24"/>
          <w:szCs w:val="24"/>
        </w:rPr>
        <w:t>• Transférer les balises de serveur – Choisissez si vous souhaitez que Application Migration Service transfère toutes les balises personnalisées configurées par l'utilisateur de vos serveurs source vers votre instance de test ou de basculement.</w:t>
      </w:r>
    </w:p>
    <w:p w:rsidR="00856A5D" w:rsidRDefault="00856A5D" w:rsidP="00C67234">
      <w:pPr>
        <w:jc w:val="both"/>
        <w:rPr>
          <w:sz w:val="24"/>
          <w:szCs w:val="24"/>
        </w:rPr>
      </w:pPr>
      <w:r w:rsidRPr="00FF1800">
        <w:rPr>
          <w:sz w:val="24"/>
          <w:szCs w:val="24"/>
        </w:rPr>
        <w:t>• Licences du système d'exploitation : choisissez si vous souhaitez apporter vos propres licences (BYOL) du serveur source vers l'instance de test ou de basculement.</w:t>
      </w:r>
    </w:p>
    <w:p w:rsidR="0092468A" w:rsidRPr="0092468A" w:rsidRDefault="0092468A" w:rsidP="0092468A">
      <w:pPr>
        <w:jc w:val="both"/>
        <w:rPr>
          <w:sz w:val="24"/>
          <w:szCs w:val="24"/>
        </w:rPr>
      </w:pPr>
      <w:r>
        <w:rPr>
          <w:noProof/>
          <w:sz w:val="24"/>
          <w:szCs w:val="24"/>
        </w:rPr>
        <w:lastRenderedPageBreak/>
        <w:drawing>
          <wp:inline distT="0" distB="0" distL="0" distR="0">
            <wp:extent cx="5476875" cy="28860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2886075"/>
                    </a:xfrm>
                    <a:prstGeom prst="rect">
                      <a:avLst/>
                    </a:prstGeom>
                    <a:noFill/>
                    <a:ln>
                      <a:noFill/>
                    </a:ln>
                  </pic:spPr>
                </pic:pic>
              </a:graphicData>
            </a:graphic>
          </wp:inline>
        </w:drawing>
      </w:r>
    </w:p>
    <w:p w:rsidR="0092468A" w:rsidRDefault="0092468A" w:rsidP="00C67234">
      <w:pPr>
        <w:jc w:val="both"/>
        <w:rPr>
          <w:sz w:val="24"/>
          <w:szCs w:val="24"/>
        </w:rPr>
      </w:pPr>
      <w:r>
        <w:rPr>
          <w:noProof/>
          <w:sz w:val="24"/>
          <w:szCs w:val="24"/>
        </w:rPr>
        <w:drawing>
          <wp:inline distT="0" distB="0" distL="0" distR="0">
            <wp:extent cx="5486400" cy="3552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AC24E9" w:rsidRDefault="00AC24E9" w:rsidP="00C67234">
      <w:pPr>
        <w:jc w:val="both"/>
        <w:rPr>
          <w:sz w:val="24"/>
          <w:szCs w:val="24"/>
        </w:rPr>
      </w:pPr>
    </w:p>
    <w:p w:rsidR="00AC24E9" w:rsidRDefault="00AC24E9" w:rsidP="00C67234">
      <w:pPr>
        <w:jc w:val="both"/>
        <w:rPr>
          <w:b/>
          <w:color w:val="FF0000"/>
          <w:sz w:val="28"/>
          <w:szCs w:val="28"/>
        </w:rPr>
      </w:pPr>
      <w:r w:rsidRPr="002B4F7E">
        <w:rPr>
          <w:b/>
          <w:color w:val="FF0000"/>
          <w:sz w:val="28"/>
          <w:szCs w:val="28"/>
        </w:rPr>
        <w:t>Important : Afin que l</w:t>
      </w:r>
      <w:r w:rsidR="008D7099" w:rsidRPr="002B4F7E">
        <w:rPr>
          <w:b/>
          <w:color w:val="FF0000"/>
          <w:sz w:val="28"/>
          <w:szCs w:val="28"/>
        </w:rPr>
        <w:t xml:space="preserve">a configuration qui vient </w:t>
      </w:r>
      <w:r w:rsidR="002B4F7E" w:rsidRPr="002B4F7E">
        <w:rPr>
          <w:b/>
          <w:color w:val="FF0000"/>
          <w:sz w:val="28"/>
          <w:szCs w:val="28"/>
        </w:rPr>
        <w:t>être</w:t>
      </w:r>
      <w:r w:rsidR="008D7099" w:rsidRPr="002B4F7E">
        <w:rPr>
          <w:b/>
          <w:color w:val="FF0000"/>
          <w:sz w:val="28"/>
          <w:szCs w:val="28"/>
        </w:rPr>
        <w:t xml:space="preserve"> </w:t>
      </w:r>
      <w:r w:rsidR="002B4F7E" w:rsidRPr="002B4F7E">
        <w:rPr>
          <w:b/>
          <w:color w:val="FF0000"/>
          <w:sz w:val="28"/>
          <w:szCs w:val="28"/>
        </w:rPr>
        <w:t>défini soit prise en compte, il faut la définir comme modèle de lancement par défaut</w:t>
      </w:r>
      <w:r w:rsidR="009C4D46">
        <w:rPr>
          <w:b/>
          <w:color w:val="FF0000"/>
          <w:sz w:val="28"/>
          <w:szCs w:val="28"/>
        </w:rPr>
        <w:t>. Voici les étapes à suivre.</w:t>
      </w:r>
    </w:p>
    <w:p w:rsidR="0092468A" w:rsidRDefault="009C4D46" w:rsidP="00C67234">
      <w:pPr>
        <w:jc w:val="both"/>
        <w:rPr>
          <w:b/>
          <w:color w:val="FF0000"/>
          <w:sz w:val="28"/>
          <w:szCs w:val="28"/>
        </w:rPr>
      </w:pPr>
      <w:r>
        <w:rPr>
          <w:b/>
          <w:noProof/>
          <w:color w:val="FF0000"/>
          <w:sz w:val="28"/>
          <w:szCs w:val="28"/>
        </w:rPr>
        <w:lastRenderedPageBreak/>
        <w:drawing>
          <wp:inline distT="0" distB="0" distL="0" distR="0">
            <wp:extent cx="5476875" cy="28575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2857500"/>
                    </a:xfrm>
                    <a:prstGeom prst="rect">
                      <a:avLst/>
                    </a:prstGeom>
                    <a:noFill/>
                    <a:ln>
                      <a:noFill/>
                    </a:ln>
                  </pic:spPr>
                </pic:pic>
              </a:graphicData>
            </a:graphic>
          </wp:inline>
        </w:drawing>
      </w:r>
    </w:p>
    <w:p w:rsidR="0092468A" w:rsidRDefault="0092468A" w:rsidP="00C67234">
      <w:pPr>
        <w:jc w:val="both"/>
        <w:rPr>
          <w:b/>
          <w:color w:val="FF0000"/>
          <w:sz w:val="28"/>
          <w:szCs w:val="28"/>
        </w:rPr>
      </w:pPr>
    </w:p>
    <w:p w:rsidR="0092468A" w:rsidRDefault="0092468A" w:rsidP="00C67234">
      <w:pPr>
        <w:jc w:val="both"/>
        <w:rPr>
          <w:b/>
          <w:color w:val="FF0000"/>
          <w:sz w:val="28"/>
          <w:szCs w:val="28"/>
        </w:rPr>
      </w:pPr>
    </w:p>
    <w:p w:rsidR="0092468A" w:rsidRDefault="009C4D46" w:rsidP="00C67234">
      <w:pPr>
        <w:jc w:val="both"/>
        <w:rPr>
          <w:b/>
          <w:color w:val="FF0000"/>
          <w:sz w:val="28"/>
          <w:szCs w:val="28"/>
        </w:rPr>
      </w:pPr>
      <w:r>
        <w:rPr>
          <w:b/>
          <w:noProof/>
          <w:color w:val="FF0000"/>
          <w:sz w:val="28"/>
          <w:szCs w:val="28"/>
        </w:rPr>
        <w:drawing>
          <wp:inline distT="0" distB="0" distL="0" distR="0">
            <wp:extent cx="5486400" cy="2790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inline>
        </w:drawing>
      </w:r>
    </w:p>
    <w:p w:rsidR="00721D42" w:rsidRDefault="00721D42" w:rsidP="00C67234">
      <w:pPr>
        <w:jc w:val="both"/>
        <w:rPr>
          <w:sz w:val="24"/>
          <w:szCs w:val="24"/>
        </w:rPr>
      </w:pPr>
    </w:p>
    <w:p w:rsidR="003A24EE" w:rsidRPr="002B4F7E" w:rsidRDefault="002C48FD" w:rsidP="00C67234">
      <w:pPr>
        <w:pStyle w:val="Paragraphedeliste"/>
        <w:numPr>
          <w:ilvl w:val="0"/>
          <w:numId w:val="13"/>
        </w:numPr>
        <w:jc w:val="both"/>
        <w:rPr>
          <w:b/>
          <w:bCs/>
          <w:sz w:val="32"/>
          <w:szCs w:val="32"/>
          <w:lang w:val="fr-CA"/>
        </w:rPr>
      </w:pPr>
      <w:r w:rsidRPr="002B4F7E">
        <w:rPr>
          <w:b/>
          <w:bCs/>
          <w:sz w:val="32"/>
          <w:szCs w:val="32"/>
          <w:lang w:val="fr-CA"/>
        </w:rPr>
        <w:t>Lancer des instances de test</w:t>
      </w:r>
    </w:p>
    <w:p w:rsidR="003A24EE" w:rsidRDefault="003A24EE" w:rsidP="00C67234">
      <w:pPr>
        <w:jc w:val="both"/>
        <w:rPr>
          <w:sz w:val="24"/>
          <w:szCs w:val="24"/>
        </w:rPr>
      </w:pPr>
      <w:r w:rsidRPr="00FF1800">
        <w:rPr>
          <w:sz w:val="24"/>
          <w:szCs w:val="24"/>
        </w:rPr>
        <w:t>Après avoir ajouté tous vos serveurs sources et configuré leurs paramètres de lancement, vous êtes prêt à lancer une instance de test. Il est essentiel de tester la migration de vos serveurs sources vers AWS avant de lancer une transition afin de vérifier que vos serveurs sources fonctionnent correctement dans l'environnement AWS.</w:t>
      </w:r>
    </w:p>
    <w:p w:rsidR="003A24EE" w:rsidRPr="00FF1800" w:rsidRDefault="003A24EE" w:rsidP="00C67234">
      <w:pPr>
        <w:jc w:val="both"/>
        <w:rPr>
          <w:sz w:val="24"/>
          <w:szCs w:val="24"/>
        </w:rPr>
      </w:pPr>
      <w:r w:rsidRPr="00FF1800">
        <w:rPr>
          <w:b/>
          <w:bCs/>
          <w:sz w:val="24"/>
          <w:szCs w:val="24"/>
          <w:u w:val="single"/>
        </w:rPr>
        <w:lastRenderedPageBreak/>
        <w:t>Important</w:t>
      </w:r>
      <w:r w:rsidRPr="00FF1800">
        <w:rPr>
          <w:b/>
          <w:sz w:val="24"/>
          <w:szCs w:val="24"/>
          <w:u w:val="single"/>
        </w:rPr>
        <w:t xml:space="preserve"> </w:t>
      </w:r>
      <w:r w:rsidRPr="00FF1800">
        <w:rPr>
          <w:sz w:val="24"/>
          <w:szCs w:val="24"/>
        </w:rPr>
        <w:t>: Il est recommandé d'effectuer un test au moins deux semaines avant de planifier la migration de vos serveurs source. Ce laps de temps vous permet d'identifier les problèmes potentiels et de les résoudre, avant que le basculement effectif n'ait lieu. Après avoir lancé les instances de test, utilisez SSH (Linux) ou RDP (Windows) pour vous connecter à votre instance et vous assurer que tout fonctionne correctement.</w:t>
      </w:r>
    </w:p>
    <w:p w:rsidR="003A24EE" w:rsidRDefault="003A24EE" w:rsidP="00C67234">
      <w:pPr>
        <w:jc w:val="both"/>
        <w:rPr>
          <w:sz w:val="24"/>
          <w:szCs w:val="24"/>
        </w:rPr>
      </w:pPr>
      <w:r w:rsidRPr="00FF1800">
        <w:rPr>
          <w:sz w:val="24"/>
          <w:szCs w:val="24"/>
        </w:rPr>
        <w:t xml:space="preserve">Vous pouvez tester un serveur source à la fois </w:t>
      </w:r>
      <w:proofErr w:type="gramStart"/>
      <w:r w:rsidRPr="00FF1800">
        <w:rPr>
          <w:sz w:val="24"/>
          <w:szCs w:val="24"/>
        </w:rPr>
        <w:t>ou</w:t>
      </w:r>
      <w:proofErr w:type="gramEnd"/>
      <w:r w:rsidRPr="00FF1800">
        <w:rPr>
          <w:sz w:val="24"/>
          <w:szCs w:val="24"/>
        </w:rPr>
        <w:t xml:space="preserve"> tester simultanément plusieurs serveurs source. Pour chaque serveur source, vous serez informé de la réussite ou de l'échec du test. Vous pouvez tester votre serveur source autant de fois que vous le souhaitez. Chaque nouveau test supprime d'abord toute instance de test précédemment lancée et les ressources dépendantes. Ensuite, une nouvelle instance de test est lancée, qui reflète l'état le plus à jour du serveur source. Après le test, la réplication des données continue comme avant. Les données nouvelles et modifiées sur le serveur source sont transférées vers le sous-réseau de la zone de transit et non vers les instances de test qui ont été lancées pendant le test.</w:t>
      </w:r>
    </w:p>
    <w:p w:rsidR="003A24EE" w:rsidRPr="006E4C62" w:rsidRDefault="003A24EE" w:rsidP="00C67234">
      <w:pPr>
        <w:pStyle w:val="Paragraphedeliste"/>
        <w:numPr>
          <w:ilvl w:val="0"/>
          <w:numId w:val="14"/>
        </w:numPr>
        <w:jc w:val="both"/>
        <w:rPr>
          <w:b/>
          <w:bCs/>
          <w:sz w:val="24"/>
          <w:szCs w:val="24"/>
          <w:lang w:val="fr-CA"/>
        </w:rPr>
      </w:pPr>
      <w:r w:rsidRPr="006E4C62">
        <w:rPr>
          <w:b/>
          <w:bCs/>
          <w:sz w:val="24"/>
          <w:szCs w:val="24"/>
          <w:u w:val="single"/>
          <w:lang w:val="fr-CA"/>
        </w:rPr>
        <w:t>Prêt à tester les indicateurs:</w:t>
      </w:r>
    </w:p>
    <w:p w:rsidR="003A24EE" w:rsidRPr="006122BB" w:rsidRDefault="003A24EE" w:rsidP="00C67234">
      <w:pPr>
        <w:spacing w:after="0"/>
        <w:jc w:val="both"/>
        <w:rPr>
          <w:sz w:val="24"/>
          <w:szCs w:val="24"/>
        </w:rPr>
      </w:pPr>
      <w:r w:rsidRPr="006122BB">
        <w:rPr>
          <w:sz w:val="24"/>
          <w:szCs w:val="24"/>
        </w:rPr>
        <w:t>Avant de lancer une instance de test, assurez-vous que vos serveurs sources sont prêts pour les tests en recherchant les indicateurs suivants sur la page Serveurs sources:</w:t>
      </w:r>
    </w:p>
    <w:p w:rsidR="003A24EE" w:rsidRPr="006122BB" w:rsidRDefault="003A24EE" w:rsidP="00C67234">
      <w:pPr>
        <w:jc w:val="both"/>
        <w:rPr>
          <w:sz w:val="24"/>
          <w:szCs w:val="24"/>
        </w:rPr>
      </w:pPr>
      <w:r w:rsidRPr="006122BB">
        <w:rPr>
          <w:sz w:val="24"/>
          <w:szCs w:val="24"/>
        </w:rPr>
        <w:t xml:space="preserve">1. Sous la colonne </w:t>
      </w:r>
      <w:r w:rsidRPr="006122BB">
        <w:rPr>
          <w:b/>
          <w:bCs/>
          <w:sz w:val="24"/>
          <w:szCs w:val="24"/>
        </w:rPr>
        <w:t xml:space="preserve">Migration </w:t>
      </w:r>
      <w:proofErr w:type="spellStart"/>
      <w:r w:rsidRPr="006122BB">
        <w:rPr>
          <w:b/>
          <w:bCs/>
          <w:sz w:val="24"/>
          <w:szCs w:val="24"/>
        </w:rPr>
        <w:t>lifecycle</w:t>
      </w:r>
      <w:proofErr w:type="spellEnd"/>
      <w:r w:rsidRPr="006122BB">
        <w:rPr>
          <w:sz w:val="24"/>
          <w:szCs w:val="24"/>
        </w:rPr>
        <w:t xml:space="preserve">, le serveur doit afficher </w:t>
      </w:r>
      <w:r w:rsidR="002C48FD">
        <w:rPr>
          <w:b/>
          <w:bCs/>
          <w:sz w:val="24"/>
          <w:szCs w:val="24"/>
        </w:rPr>
        <w:t>prêt pour le test</w:t>
      </w:r>
    </w:p>
    <w:p w:rsidR="003A24EE" w:rsidRPr="006122BB" w:rsidRDefault="003A24EE" w:rsidP="00C67234">
      <w:pPr>
        <w:jc w:val="both"/>
        <w:rPr>
          <w:sz w:val="24"/>
          <w:szCs w:val="24"/>
        </w:rPr>
      </w:pPr>
      <w:r w:rsidRPr="006122BB">
        <w:rPr>
          <w:sz w:val="24"/>
          <w:szCs w:val="24"/>
        </w:rPr>
        <w:t xml:space="preserve">2. Sous la colonne </w:t>
      </w:r>
      <w:r w:rsidRPr="006122BB">
        <w:rPr>
          <w:b/>
          <w:bCs/>
          <w:sz w:val="24"/>
          <w:szCs w:val="24"/>
        </w:rPr>
        <w:t xml:space="preserve">Data </w:t>
      </w:r>
      <w:proofErr w:type="spellStart"/>
      <w:r w:rsidRPr="006122BB">
        <w:rPr>
          <w:b/>
          <w:bCs/>
          <w:sz w:val="24"/>
          <w:szCs w:val="24"/>
        </w:rPr>
        <w:t>replication</w:t>
      </w:r>
      <w:proofErr w:type="spellEnd"/>
      <w:r w:rsidRPr="006122BB">
        <w:rPr>
          <w:b/>
          <w:bCs/>
          <w:sz w:val="24"/>
          <w:szCs w:val="24"/>
        </w:rPr>
        <w:t xml:space="preserve"> </w:t>
      </w:r>
      <w:proofErr w:type="spellStart"/>
      <w:r w:rsidRPr="006122BB">
        <w:rPr>
          <w:b/>
          <w:bCs/>
          <w:sz w:val="24"/>
          <w:szCs w:val="24"/>
        </w:rPr>
        <w:t>status</w:t>
      </w:r>
      <w:proofErr w:type="spellEnd"/>
      <w:r w:rsidRPr="006122BB">
        <w:rPr>
          <w:sz w:val="24"/>
          <w:szCs w:val="24"/>
        </w:rPr>
        <w:t xml:space="preserve">, le serveur doit afficher </w:t>
      </w:r>
      <w:r w:rsidR="008A3CA1">
        <w:rPr>
          <w:b/>
          <w:bCs/>
          <w:sz w:val="24"/>
          <w:szCs w:val="24"/>
        </w:rPr>
        <w:t>Sain</w:t>
      </w:r>
    </w:p>
    <w:p w:rsidR="003A24EE" w:rsidRDefault="003A24EE" w:rsidP="00C67234">
      <w:pPr>
        <w:jc w:val="both"/>
        <w:rPr>
          <w:b/>
          <w:bCs/>
          <w:sz w:val="24"/>
          <w:szCs w:val="24"/>
        </w:rPr>
      </w:pPr>
      <w:r w:rsidRPr="006122BB">
        <w:rPr>
          <w:sz w:val="24"/>
          <w:szCs w:val="24"/>
        </w:rPr>
        <w:t xml:space="preserve">3. Dans la colonne </w:t>
      </w:r>
      <w:r w:rsidR="008A3CA1">
        <w:rPr>
          <w:b/>
          <w:bCs/>
          <w:sz w:val="24"/>
          <w:szCs w:val="24"/>
        </w:rPr>
        <w:t xml:space="preserve">Étape </w:t>
      </w:r>
      <w:proofErr w:type="spellStart"/>
      <w:r w:rsidR="008A3CA1">
        <w:rPr>
          <w:b/>
          <w:bCs/>
          <w:sz w:val="24"/>
          <w:szCs w:val="24"/>
        </w:rPr>
        <w:t>suvante</w:t>
      </w:r>
      <w:proofErr w:type="spellEnd"/>
      <w:r w:rsidRPr="006122BB">
        <w:rPr>
          <w:sz w:val="24"/>
          <w:szCs w:val="24"/>
        </w:rPr>
        <w:t xml:space="preserve">, le serveur doit afficher </w:t>
      </w:r>
      <w:r w:rsidR="002C48FD">
        <w:rPr>
          <w:sz w:val="24"/>
          <w:szCs w:val="24"/>
        </w:rPr>
        <w:t>lancer l’instance de test</w:t>
      </w:r>
    </w:p>
    <w:p w:rsidR="003A24EE" w:rsidRPr="00935F04" w:rsidRDefault="003A24EE" w:rsidP="00C67234">
      <w:pPr>
        <w:pStyle w:val="Paragraphedeliste"/>
        <w:numPr>
          <w:ilvl w:val="0"/>
          <w:numId w:val="15"/>
        </w:numPr>
        <w:jc w:val="both"/>
        <w:rPr>
          <w:b/>
          <w:bCs/>
          <w:sz w:val="24"/>
          <w:szCs w:val="24"/>
        </w:rPr>
      </w:pPr>
      <w:r w:rsidRPr="00935F04">
        <w:rPr>
          <w:b/>
          <w:bCs/>
          <w:sz w:val="24"/>
          <w:szCs w:val="24"/>
        </w:rPr>
        <w:t>Démarrage d'un test</w:t>
      </w:r>
    </w:p>
    <w:p w:rsidR="003A24EE" w:rsidRPr="005E742A" w:rsidRDefault="003A24EE" w:rsidP="00C67234">
      <w:pPr>
        <w:jc w:val="both"/>
        <w:rPr>
          <w:sz w:val="24"/>
          <w:szCs w:val="24"/>
        </w:rPr>
      </w:pPr>
      <w:r w:rsidRPr="005E742A">
        <w:rPr>
          <w:sz w:val="24"/>
          <w:szCs w:val="24"/>
        </w:rPr>
        <w:t>Pour lancer une instance de test pour un serveur source unique ou plusieurs serveurs sources, procédez comme suit:</w:t>
      </w:r>
    </w:p>
    <w:p w:rsidR="003A24EE" w:rsidRPr="005E742A" w:rsidRDefault="003A24EE" w:rsidP="00C67234">
      <w:pPr>
        <w:jc w:val="both"/>
        <w:rPr>
          <w:sz w:val="24"/>
          <w:szCs w:val="24"/>
        </w:rPr>
      </w:pPr>
      <w:r w:rsidRPr="005E742A">
        <w:rPr>
          <w:sz w:val="24"/>
          <w:szCs w:val="24"/>
        </w:rPr>
        <w:t xml:space="preserve">1. Allez sur la page </w:t>
      </w:r>
      <w:r w:rsidRPr="005E742A">
        <w:rPr>
          <w:b/>
          <w:sz w:val="24"/>
          <w:szCs w:val="24"/>
        </w:rPr>
        <w:t>Serveurs sources</w:t>
      </w:r>
      <w:r w:rsidRPr="005E742A">
        <w:rPr>
          <w:sz w:val="24"/>
          <w:szCs w:val="24"/>
        </w:rPr>
        <w:t xml:space="preserve"> et cochez la case à gauche de chaque serveur pour lequel vous souhaitez lancer une instance de test</w:t>
      </w:r>
    </w:p>
    <w:p w:rsidR="003A24EE" w:rsidRPr="005E742A" w:rsidRDefault="003A24EE" w:rsidP="00C67234">
      <w:pPr>
        <w:jc w:val="both"/>
        <w:rPr>
          <w:sz w:val="24"/>
          <w:szCs w:val="24"/>
        </w:rPr>
      </w:pPr>
      <w:r w:rsidRPr="005E742A">
        <w:rPr>
          <w:sz w:val="24"/>
          <w:szCs w:val="24"/>
        </w:rPr>
        <w:t xml:space="preserve">2. Ouvrez le menu </w:t>
      </w:r>
      <w:r w:rsidRPr="005E742A">
        <w:rPr>
          <w:b/>
          <w:sz w:val="24"/>
          <w:szCs w:val="24"/>
        </w:rPr>
        <w:t>Test</w:t>
      </w:r>
      <w:r w:rsidRPr="005E742A">
        <w:rPr>
          <w:sz w:val="24"/>
          <w:szCs w:val="24"/>
        </w:rPr>
        <w:t xml:space="preserve"> </w:t>
      </w:r>
      <w:r w:rsidR="00D75F32">
        <w:rPr>
          <w:sz w:val="24"/>
          <w:szCs w:val="24"/>
        </w:rPr>
        <w:t>et basculement</w:t>
      </w:r>
    </w:p>
    <w:p w:rsidR="003A24EE" w:rsidRPr="005E742A" w:rsidRDefault="003A24EE" w:rsidP="00C67234">
      <w:pPr>
        <w:jc w:val="both"/>
        <w:rPr>
          <w:sz w:val="24"/>
          <w:szCs w:val="24"/>
        </w:rPr>
      </w:pPr>
      <w:r w:rsidRPr="005E742A">
        <w:rPr>
          <w:sz w:val="24"/>
          <w:szCs w:val="24"/>
        </w:rPr>
        <w:t xml:space="preserve">3. Sous </w:t>
      </w:r>
      <w:r w:rsidR="00D75F32">
        <w:rPr>
          <w:sz w:val="24"/>
          <w:szCs w:val="24"/>
        </w:rPr>
        <w:t>test</w:t>
      </w:r>
      <w:r w:rsidRPr="005E742A">
        <w:rPr>
          <w:sz w:val="24"/>
          <w:szCs w:val="24"/>
        </w:rPr>
        <w:t>, choisissez l'option Launch test instances pour lancer une instance de test pour ce serveur</w:t>
      </w:r>
    </w:p>
    <w:p w:rsidR="003A24EE" w:rsidRPr="005E742A" w:rsidRDefault="003A24EE" w:rsidP="00C67234">
      <w:pPr>
        <w:jc w:val="both"/>
        <w:rPr>
          <w:sz w:val="24"/>
          <w:szCs w:val="24"/>
        </w:rPr>
      </w:pPr>
      <w:r w:rsidRPr="005E742A">
        <w:rPr>
          <w:sz w:val="24"/>
          <w:szCs w:val="24"/>
        </w:rPr>
        <w:t xml:space="preserve">4. Lorsque la boîte de dialogue Lancer les instances de test pour les serveurs X s'affiche, choisissez Lancer pour commencer le test. La console du service de migration d'application indiquera Launch job </w:t>
      </w:r>
      <w:proofErr w:type="spellStart"/>
      <w:r w:rsidRPr="005E742A">
        <w:rPr>
          <w:sz w:val="24"/>
          <w:szCs w:val="24"/>
        </w:rPr>
        <w:t>started</w:t>
      </w:r>
      <w:proofErr w:type="spellEnd"/>
      <w:r w:rsidRPr="005E742A">
        <w:rPr>
          <w:sz w:val="24"/>
          <w:szCs w:val="24"/>
        </w:rPr>
        <w:t xml:space="preserve"> lorsque le test a démarré.</w:t>
      </w:r>
    </w:p>
    <w:p w:rsidR="003A24EE" w:rsidRDefault="003A24EE" w:rsidP="00C67234">
      <w:pPr>
        <w:jc w:val="both"/>
        <w:rPr>
          <w:sz w:val="24"/>
          <w:szCs w:val="24"/>
        </w:rPr>
      </w:pPr>
      <w:r w:rsidRPr="005E742A">
        <w:rPr>
          <w:sz w:val="24"/>
          <w:szCs w:val="24"/>
        </w:rPr>
        <w:t>Choisissez Afficher les détails de la tâche dans la boîte de dialogue pour afficher la tâche spécifique pour le lancement de test dans l'onglet Historique de lancement.</w:t>
      </w:r>
    </w:p>
    <w:p w:rsidR="00721D42" w:rsidRPr="00FF1800" w:rsidRDefault="00721D42" w:rsidP="00C67234">
      <w:pPr>
        <w:jc w:val="both"/>
        <w:rPr>
          <w:sz w:val="24"/>
          <w:szCs w:val="24"/>
        </w:rPr>
      </w:pPr>
    </w:p>
    <w:p w:rsidR="005E6A89" w:rsidRDefault="005E6A89" w:rsidP="00C67234">
      <w:pPr>
        <w:jc w:val="both"/>
        <w:rPr>
          <w:b/>
          <w:sz w:val="28"/>
          <w:szCs w:val="28"/>
        </w:rPr>
      </w:pPr>
      <w:r w:rsidRPr="002345F3">
        <w:rPr>
          <w:noProof/>
          <w:sz w:val="24"/>
          <w:szCs w:val="24"/>
        </w:rPr>
        <w:lastRenderedPageBreak/>
        <w:drawing>
          <wp:inline distT="0" distB="0" distL="0" distR="0" wp14:anchorId="10E9E2A7" wp14:editId="77A8D6D7">
            <wp:extent cx="5486400" cy="3661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61703"/>
                    </a:xfrm>
                    <a:prstGeom prst="rect">
                      <a:avLst/>
                    </a:prstGeom>
                    <a:noFill/>
                    <a:ln>
                      <a:noFill/>
                    </a:ln>
                  </pic:spPr>
                </pic:pic>
              </a:graphicData>
            </a:graphic>
          </wp:inline>
        </w:drawing>
      </w:r>
    </w:p>
    <w:p w:rsidR="005E6A89" w:rsidRDefault="005E6A89" w:rsidP="00C67234">
      <w:pPr>
        <w:jc w:val="both"/>
        <w:rPr>
          <w:sz w:val="28"/>
          <w:szCs w:val="28"/>
        </w:rPr>
      </w:pPr>
    </w:p>
    <w:p w:rsidR="005E6A89" w:rsidRPr="00935F04" w:rsidRDefault="005E6A89" w:rsidP="00C67234">
      <w:pPr>
        <w:pStyle w:val="Paragraphedeliste"/>
        <w:numPr>
          <w:ilvl w:val="0"/>
          <w:numId w:val="15"/>
        </w:numPr>
        <w:jc w:val="both"/>
        <w:rPr>
          <w:b/>
          <w:bCs/>
          <w:sz w:val="24"/>
          <w:szCs w:val="24"/>
          <w:lang w:val="fr-CA"/>
        </w:rPr>
      </w:pPr>
      <w:r w:rsidRPr="00935F04">
        <w:rPr>
          <w:b/>
          <w:bCs/>
          <w:sz w:val="24"/>
          <w:szCs w:val="24"/>
          <w:lang w:val="fr-CA"/>
        </w:rPr>
        <w:t>Indicateurs de lancement de test réussis</w:t>
      </w:r>
    </w:p>
    <w:p w:rsidR="005E6A89" w:rsidRPr="005E742A" w:rsidRDefault="005E6A89" w:rsidP="00C67234">
      <w:pPr>
        <w:spacing w:after="0"/>
        <w:jc w:val="both"/>
        <w:rPr>
          <w:sz w:val="24"/>
          <w:szCs w:val="24"/>
        </w:rPr>
      </w:pPr>
      <w:r w:rsidRPr="005E742A">
        <w:rPr>
          <w:sz w:val="24"/>
          <w:szCs w:val="24"/>
        </w:rPr>
        <w:t>L'indicateur indique que le lancement de l'instance de test a démarré avec succès via plusieurs indicateurs sur la page Serveurs sources.</w:t>
      </w:r>
    </w:p>
    <w:p w:rsidR="005E6A89" w:rsidRPr="005E742A" w:rsidRDefault="005E6A89" w:rsidP="00C67234">
      <w:pPr>
        <w:jc w:val="both"/>
        <w:rPr>
          <w:sz w:val="24"/>
          <w:szCs w:val="24"/>
        </w:rPr>
      </w:pPr>
      <w:r w:rsidRPr="005E742A">
        <w:rPr>
          <w:sz w:val="24"/>
          <w:szCs w:val="24"/>
        </w:rPr>
        <w:t xml:space="preserve">1. La colonne Alertes affichera </w:t>
      </w:r>
      <w:proofErr w:type="spellStart"/>
      <w:r w:rsidRPr="007E04E6">
        <w:rPr>
          <w:sz w:val="24"/>
          <w:szCs w:val="24"/>
        </w:rPr>
        <w:t>status</w:t>
      </w:r>
      <w:proofErr w:type="spellEnd"/>
      <w:r w:rsidR="000B072F">
        <w:rPr>
          <w:sz w:val="24"/>
          <w:szCs w:val="24"/>
        </w:rPr>
        <w:t xml:space="preserve"> lancé</w:t>
      </w:r>
      <w:r w:rsidRPr="005E742A">
        <w:rPr>
          <w:sz w:val="24"/>
          <w:szCs w:val="24"/>
        </w:rPr>
        <w:t>, indiquant qu'une instance de test a été lancée pour ce serveur</w:t>
      </w:r>
    </w:p>
    <w:p w:rsidR="005E6A89" w:rsidRPr="007E04E6" w:rsidRDefault="005E6A89" w:rsidP="00C67234">
      <w:pPr>
        <w:jc w:val="both"/>
        <w:rPr>
          <w:sz w:val="24"/>
          <w:szCs w:val="24"/>
        </w:rPr>
      </w:pPr>
      <w:r w:rsidRPr="005E742A">
        <w:rPr>
          <w:sz w:val="24"/>
          <w:szCs w:val="24"/>
        </w:rPr>
        <w:t xml:space="preserve">2. La colonne </w:t>
      </w:r>
      <w:r w:rsidRPr="007E04E6">
        <w:rPr>
          <w:b/>
          <w:bCs/>
          <w:sz w:val="24"/>
          <w:szCs w:val="24"/>
        </w:rPr>
        <w:t xml:space="preserve">Migration </w:t>
      </w:r>
      <w:proofErr w:type="spellStart"/>
      <w:r w:rsidRPr="007E04E6">
        <w:rPr>
          <w:b/>
          <w:bCs/>
          <w:sz w:val="24"/>
          <w:szCs w:val="24"/>
        </w:rPr>
        <w:t>lifecycle</w:t>
      </w:r>
      <w:proofErr w:type="spellEnd"/>
      <w:r w:rsidRPr="005E742A">
        <w:rPr>
          <w:sz w:val="24"/>
          <w:szCs w:val="24"/>
        </w:rPr>
        <w:t xml:space="preserve"> affichera </w:t>
      </w:r>
      <w:r w:rsidR="000B072F">
        <w:rPr>
          <w:b/>
          <w:bCs/>
          <w:sz w:val="24"/>
          <w:szCs w:val="24"/>
        </w:rPr>
        <w:t>test en cours</w:t>
      </w:r>
    </w:p>
    <w:p w:rsidR="005E6A89" w:rsidRPr="000B072F" w:rsidRDefault="005E6A89" w:rsidP="00C67234">
      <w:pPr>
        <w:jc w:val="both"/>
        <w:rPr>
          <w:sz w:val="24"/>
          <w:szCs w:val="24"/>
        </w:rPr>
      </w:pPr>
      <w:r w:rsidRPr="000B072F">
        <w:rPr>
          <w:sz w:val="24"/>
          <w:szCs w:val="24"/>
        </w:rPr>
        <w:t xml:space="preserve">3. La colonne </w:t>
      </w:r>
      <w:r w:rsidR="000B072F">
        <w:rPr>
          <w:b/>
          <w:bCs/>
          <w:sz w:val="24"/>
          <w:szCs w:val="24"/>
        </w:rPr>
        <w:t>Étape suivante</w:t>
      </w:r>
      <w:r w:rsidRPr="000B072F">
        <w:rPr>
          <w:sz w:val="24"/>
          <w:szCs w:val="24"/>
        </w:rPr>
        <w:t xml:space="preserve"> affichera </w:t>
      </w:r>
      <w:r w:rsidR="000B072F">
        <w:rPr>
          <w:sz w:val="24"/>
          <w:szCs w:val="24"/>
        </w:rPr>
        <w:t xml:space="preserve">test </w:t>
      </w:r>
      <w:r w:rsidRPr="000B072F">
        <w:rPr>
          <w:b/>
          <w:bCs/>
          <w:sz w:val="24"/>
          <w:szCs w:val="24"/>
        </w:rPr>
        <w:t xml:space="preserve">Complete </w:t>
      </w:r>
      <w:r w:rsidR="000B072F">
        <w:rPr>
          <w:b/>
          <w:bCs/>
          <w:sz w:val="24"/>
          <w:szCs w:val="24"/>
        </w:rPr>
        <w:t>et marqué</w:t>
      </w:r>
      <w:r w:rsidRPr="000B072F">
        <w:rPr>
          <w:b/>
          <w:bCs/>
          <w:sz w:val="24"/>
          <w:szCs w:val="24"/>
        </w:rPr>
        <w:t xml:space="preserve"> </w:t>
      </w:r>
      <w:r w:rsidR="000B072F">
        <w:rPr>
          <w:b/>
          <w:bCs/>
          <w:sz w:val="24"/>
          <w:szCs w:val="24"/>
        </w:rPr>
        <w:t>comme</w:t>
      </w:r>
      <w:r w:rsidRPr="000B072F">
        <w:rPr>
          <w:b/>
          <w:bCs/>
          <w:sz w:val="24"/>
          <w:szCs w:val="24"/>
        </w:rPr>
        <w:t xml:space="preserve"> </w:t>
      </w:r>
      <w:r w:rsidR="000B072F" w:rsidRPr="000B072F">
        <w:rPr>
          <w:b/>
          <w:bCs/>
          <w:sz w:val="24"/>
          <w:szCs w:val="24"/>
        </w:rPr>
        <w:t xml:space="preserve">Prêt pour le basculement </w:t>
      </w:r>
    </w:p>
    <w:p w:rsidR="00D75F32" w:rsidRPr="00935F04" w:rsidRDefault="00D75F32" w:rsidP="00C67234">
      <w:pPr>
        <w:pStyle w:val="Paragraphedeliste"/>
        <w:numPr>
          <w:ilvl w:val="0"/>
          <w:numId w:val="15"/>
        </w:numPr>
        <w:jc w:val="both"/>
        <w:rPr>
          <w:b/>
          <w:bCs/>
          <w:sz w:val="24"/>
          <w:szCs w:val="24"/>
        </w:rPr>
      </w:pPr>
      <w:proofErr w:type="spellStart"/>
      <w:r w:rsidRPr="00935F04">
        <w:rPr>
          <w:b/>
          <w:bCs/>
          <w:sz w:val="24"/>
          <w:szCs w:val="24"/>
        </w:rPr>
        <w:t>Rétablir</w:t>
      </w:r>
      <w:proofErr w:type="spellEnd"/>
      <w:r w:rsidRPr="00935F04">
        <w:rPr>
          <w:b/>
          <w:bCs/>
          <w:sz w:val="24"/>
          <w:szCs w:val="24"/>
        </w:rPr>
        <w:t xml:space="preserve"> </w:t>
      </w:r>
      <w:proofErr w:type="spellStart"/>
      <w:r w:rsidRPr="00935F04">
        <w:rPr>
          <w:b/>
          <w:bCs/>
          <w:sz w:val="24"/>
          <w:szCs w:val="24"/>
        </w:rPr>
        <w:t>ou</w:t>
      </w:r>
      <w:proofErr w:type="spellEnd"/>
      <w:r w:rsidRPr="00935F04">
        <w:rPr>
          <w:b/>
          <w:bCs/>
          <w:sz w:val="24"/>
          <w:szCs w:val="24"/>
        </w:rPr>
        <w:t xml:space="preserve"> </w:t>
      </w:r>
      <w:proofErr w:type="spellStart"/>
      <w:r w:rsidRPr="00935F04">
        <w:rPr>
          <w:b/>
          <w:bCs/>
          <w:sz w:val="24"/>
          <w:szCs w:val="24"/>
        </w:rPr>
        <w:t>finaliser</w:t>
      </w:r>
      <w:proofErr w:type="spellEnd"/>
      <w:r w:rsidRPr="00935F04">
        <w:rPr>
          <w:b/>
          <w:bCs/>
          <w:sz w:val="24"/>
          <w:szCs w:val="24"/>
        </w:rPr>
        <w:t xml:space="preserve"> le test</w:t>
      </w:r>
    </w:p>
    <w:p w:rsidR="005E6A89" w:rsidRDefault="005E6A89" w:rsidP="00C67234">
      <w:pPr>
        <w:jc w:val="both"/>
        <w:rPr>
          <w:sz w:val="24"/>
          <w:szCs w:val="24"/>
        </w:rPr>
      </w:pPr>
      <w:r w:rsidRPr="007E04E6">
        <w:rPr>
          <w:sz w:val="24"/>
          <w:szCs w:val="24"/>
        </w:rPr>
        <w:t>Après avoir lancé vos instances de test, ouvrez la console Amazon EC2 et SSH ou RDP dans vos instances de test afin de vous assurer qu'elles fonctionnent correctement. Validez la connectivité et effectuez des tests d'acceptation pour votre application.</w:t>
      </w:r>
    </w:p>
    <w:p w:rsidR="005E6A89" w:rsidRDefault="005E6A89" w:rsidP="00C67234">
      <w:pPr>
        <w:jc w:val="both"/>
        <w:rPr>
          <w:sz w:val="24"/>
          <w:szCs w:val="24"/>
        </w:rPr>
      </w:pPr>
      <w:r w:rsidRPr="007E04E6">
        <w:rPr>
          <w:sz w:val="24"/>
          <w:szCs w:val="24"/>
        </w:rPr>
        <w:t xml:space="preserve">Si vous rencontrez des problèmes et souhaitez lancer de nouvelles instances de test, ou si vous effectuez un test planifié et prévoyez d'effectuer des tests supplémentaires avant le basculement, vous pouvez annuler le test. Cela rétablira l'état du cycle de vie de la migration de vos serveurs sources sur Prêt pour les tests, indiquant que ces serveurs nécessitent encore des tests supplémentaires avant d'être prêts pour le basculement. </w:t>
      </w:r>
      <w:r w:rsidRPr="007E04E6">
        <w:rPr>
          <w:sz w:val="24"/>
          <w:szCs w:val="24"/>
        </w:rPr>
        <w:lastRenderedPageBreak/>
        <w:t>Lors d'un retour, vous aurez également la possibilité de supprimer vos instances de test à des fins de réduction des coûts.</w:t>
      </w:r>
    </w:p>
    <w:p w:rsidR="005E6A89" w:rsidRDefault="005E6A89" w:rsidP="00C67234">
      <w:pPr>
        <w:jc w:val="both"/>
        <w:rPr>
          <w:sz w:val="24"/>
          <w:szCs w:val="24"/>
        </w:rPr>
      </w:pPr>
    </w:p>
    <w:p w:rsidR="005E6A89" w:rsidRPr="00E81328" w:rsidRDefault="003520F1" w:rsidP="00C67234">
      <w:pPr>
        <w:pStyle w:val="Paragraphedeliste"/>
        <w:numPr>
          <w:ilvl w:val="0"/>
          <w:numId w:val="16"/>
        </w:numPr>
        <w:jc w:val="both"/>
        <w:rPr>
          <w:b/>
          <w:sz w:val="24"/>
          <w:szCs w:val="24"/>
        </w:rPr>
      </w:pPr>
      <w:r w:rsidRPr="00E81328">
        <w:rPr>
          <w:b/>
          <w:sz w:val="24"/>
          <w:szCs w:val="24"/>
        </w:rPr>
        <w:t>Pour rétablir le test</w:t>
      </w:r>
    </w:p>
    <w:p w:rsidR="005E6A89" w:rsidRPr="007E04E6" w:rsidRDefault="005E6A89" w:rsidP="00C67234">
      <w:pPr>
        <w:spacing w:after="0"/>
        <w:jc w:val="both"/>
        <w:rPr>
          <w:sz w:val="24"/>
          <w:szCs w:val="24"/>
        </w:rPr>
      </w:pPr>
      <w:r w:rsidRPr="007E04E6">
        <w:rPr>
          <w:sz w:val="24"/>
          <w:szCs w:val="24"/>
        </w:rPr>
        <w:t>Cochez la case à gauche de chaque serveur source disposant d'une instance de test lancée pour laquelle vous souhaitez annuler le test.</w:t>
      </w:r>
    </w:p>
    <w:p w:rsidR="005E6A89" w:rsidRPr="007E04E6" w:rsidRDefault="005E6A89" w:rsidP="00C67234">
      <w:pPr>
        <w:spacing w:after="0"/>
        <w:jc w:val="both"/>
        <w:rPr>
          <w:sz w:val="24"/>
          <w:szCs w:val="24"/>
        </w:rPr>
      </w:pPr>
      <w:r w:rsidRPr="007E04E6">
        <w:rPr>
          <w:sz w:val="24"/>
          <w:szCs w:val="24"/>
        </w:rPr>
        <w:t xml:space="preserve">1. Ouvrez le menu Test et </w:t>
      </w:r>
      <w:r w:rsidR="000B072F">
        <w:rPr>
          <w:sz w:val="24"/>
          <w:szCs w:val="24"/>
        </w:rPr>
        <w:t>basculement</w:t>
      </w:r>
    </w:p>
    <w:p w:rsidR="005E6A89" w:rsidRPr="007E04E6" w:rsidRDefault="005E6A89" w:rsidP="00C67234">
      <w:pPr>
        <w:spacing w:after="0"/>
        <w:jc w:val="both"/>
        <w:rPr>
          <w:sz w:val="24"/>
          <w:szCs w:val="24"/>
        </w:rPr>
      </w:pPr>
      <w:r w:rsidRPr="007E04E6">
        <w:rPr>
          <w:sz w:val="24"/>
          <w:szCs w:val="24"/>
        </w:rPr>
        <w:t xml:space="preserve">2. Sous </w:t>
      </w:r>
      <w:r w:rsidR="000B072F">
        <w:rPr>
          <w:b/>
          <w:bCs/>
          <w:sz w:val="24"/>
          <w:szCs w:val="24"/>
        </w:rPr>
        <w:t>test</w:t>
      </w:r>
      <w:r w:rsidRPr="007E04E6">
        <w:rPr>
          <w:sz w:val="24"/>
          <w:szCs w:val="24"/>
        </w:rPr>
        <w:t xml:space="preserve">, choisissez </w:t>
      </w:r>
      <w:r w:rsidR="000B072F" w:rsidRPr="000B072F">
        <w:rPr>
          <w:sz w:val="24"/>
          <w:szCs w:val="24"/>
        </w:rPr>
        <w:t xml:space="preserve">rétablir </w:t>
      </w:r>
      <w:r w:rsidRPr="007E04E6">
        <w:rPr>
          <w:sz w:val="24"/>
          <w:szCs w:val="24"/>
        </w:rPr>
        <w:t xml:space="preserve">à </w:t>
      </w:r>
      <w:r w:rsidRPr="007E04E6">
        <w:rPr>
          <w:b/>
          <w:bCs/>
          <w:sz w:val="24"/>
          <w:szCs w:val="24"/>
        </w:rPr>
        <w:t>"</w:t>
      </w:r>
      <w:r w:rsidR="000B072F">
        <w:rPr>
          <w:b/>
          <w:bCs/>
          <w:sz w:val="24"/>
          <w:szCs w:val="24"/>
        </w:rPr>
        <w:t>prêt pour le test</w:t>
      </w:r>
      <w:r w:rsidRPr="007E04E6">
        <w:rPr>
          <w:b/>
          <w:bCs/>
          <w:sz w:val="24"/>
          <w:szCs w:val="24"/>
        </w:rPr>
        <w:t>"</w:t>
      </w:r>
    </w:p>
    <w:p w:rsidR="005E6A89" w:rsidRDefault="005E6A89" w:rsidP="00C67234">
      <w:pPr>
        <w:spacing w:after="0"/>
        <w:jc w:val="both"/>
        <w:rPr>
          <w:sz w:val="24"/>
          <w:szCs w:val="24"/>
        </w:rPr>
      </w:pPr>
      <w:r w:rsidRPr="007E04E6">
        <w:rPr>
          <w:sz w:val="24"/>
          <w:szCs w:val="24"/>
        </w:rPr>
        <w:t>3. Lorsque</w:t>
      </w:r>
      <w:r w:rsidRPr="005C7DE1">
        <w:rPr>
          <w:b/>
          <w:bCs/>
          <w:sz w:val="24"/>
          <w:szCs w:val="24"/>
        </w:rPr>
        <w:t xml:space="preserve"> </w:t>
      </w:r>
      <w:r w:rsidRPr="007E04E6">
        <w:rPr>
          <w:sz w:val="24"/>
          <w:szCs w:val="24"/>
        </w:rPr>
        <w:t>Rétablir les tests pour les serveurs X s'affiche, indiquez si vous souhaitez mettre fin aux instances lancées utilisées pour les tests. Il est recommandé de résilier ces instances, car elles vous seront facturées même si vous n'en aurez plus besoin. Cochez la case Oui, résilier les instances lancées (recommandé) et choisissez Rétablir</w:t>
      </w:r>
      <w:r>
        <w:rPr>
          <w:sz w:val="24"/>
          <w:szCs w:val="24"/>
        </w:rPr>
        <w:t>.</w:t>
      </w:r>
    </w:p>
    <w:p w:rsidR="005E6A89" w:rsidRDefault="005E6A89" w:rsidP="00C67234">
      <w:pPr>
        <w:spacing w:after="0"/>
        <w:jc w:val="both"/>
        <w:rPr>
          <w:sz w:val="24"/>
          <w:szCs w:val="24"/>
        </w:rPr>
      </w:pPr>
    </w:p>
    <w:p w:rsidR="005E6A89" w:rsidRDefault="005E6A89" w:rsidP="00C67234">
      <w:pPr>
        <w:jc w:val="both"/>
        <w:rPr>
          <w:sz w:val="24"/>
          <w:szCs w:val="24"/>
        </w:rPr>
      </w:pPr>
      <w:r w:rsidRPr="005C7DE1">
        <w:rPr>
          <w:sz w:val="24"/>
          <w:szCs w:val="24"/>
        </w:rPr>
        <w:t>La console du service de migration d'application indiquera que le test a été annulé. La colonne Cycle de vie de la migration des serveurs source sélectionnés affichera l'état Prêt pour le test, la colonne Étape suivante affichera Lancer l'instance de test et les instances de test lancées seront supprimées si cette option a été sélectionnée.</w:t>
      </w:r>
    </w:p>
    <w:p w:rsidR="005E6A89" w:rsidRDefault="005E6A89" w:rsidP="00C67234">
      <w:pPr>
        <w:jc w:val="both"/>
        <w:rPr>
          <w:sz w:val="24"/>
          <w:szCs w:val="24"/>
        </w:rPr>
      </w:pPr>
    </w:p>
    <w:p w:rsidR="005E6A89" w:rsidRPr="00E81328" w:rsidRDefault="005E6A89" w:rsidP="00C67234">
      <w:pPr>
        <w:pStyle w:val="Paragraphedeliste"/>
        <w:numPr>
          <w:ilvl w:val="0"/>
          <w:numId w:val="15"/>
        </w:numPr>
        <w:jc w:val="both"/>
        <w:rPr>
          <w:b/>
          <w:bCs/>
          <w:sz w:val="24"/>
          <w:szCs w:val="24"/>
          <w:lang w:val="fr-CA"/>
        </w:rPr>
      </w:pPr>
      <w:r w:rsidRPr="00E81328">
        <w:rPr>
          <w:b/>
          <w:bCs/>
          <w:sz w:val="24"/>
          <w:szCs w:val="24"/>
          <w:lang w:val="fr-CA"/>
        </w:rPr>
        <w:t xml:space="preserve">Marquage comme </w:t>
      </w:r>
      <w:r w:rsidR="009D3F37" w:rsidRPr="006E4C62">
        <w:rPr>
          <w:b/>
          <w:bCs/>
          <w:sz w:val="24"/>
          <w:szCs w:val="24"/>
          <w:lang w:val="fr-CA"/>
        </w:rPr>
        <w:t>Prêt pour le basculement</w:t>
      </w:r>
    </w:p>
    <w:p w:rsidR="005E6A89" w:rsidRDefault="005E6A89" w:rsidP="00C67234">
      <w:pPr>
        <w:jc w:val="both"/>
        <w:rPr>
          <w:sz w:val="24"/>
          <w:szCs w:val="24"/>
        </w:rPr>
      </w:pPr>
      <w:r w:rsidRPr="005C7DE1">
        <w:rPr>
          <w:sz w:val="24"/>
          <w:szCs w:val="24"/>
        </w:rPr>
        <w:t>Si vous avez complètement terminé vos tests et que vous êtes prêt pour le basculement, vous pouvez finaliser le test. Cela changera l'état du cycle de vie de la migration de vos serveurs sources sur Prêt pour le basculement, indiquant que tous les tests sont terminés et que ces serveurs sont maintenant prêts pour le basculement. Vous aurez également la possibilité de supprimer vos instances de test à des fins de réduction des coûts.</w:t>
      </w:r>
    </w:p>
    <w:p w:rsidR="005E6A89" w:rsidRPr="00E81328" w:rsidRDefault="005E6A89" w:rsidP="00C67234">
      <w:pPr>
        <w:pStyle w:val="Paragraphedeliste"/>
        <w:numPr>
          <w:ilvl w:val="0"/>
          <w:numId w:val="15"/>
        </w:numPr>
        <w:jc w:val="both"/>
        <w:rPr>
          <w:b/>
          <w:sz w:val="24"/>
          <w:szCs w:val="24"/>
        </w:rPr>
      </w:pPr>
      <w:r w:rsidRPr="00E81328">
        <w:rPr>
          <w:b/>
          <w:sz w:val="24"/>
          <w:szCs w:val="24"/>
        </w:rPr>
        <w:t>Pour finaliser un test:</w:t>
      </w:r>
    </w:p>
    <w:p w:rsidR="005E6A89" w:rsidRPr="005C7DE1" w:rsidRDefault="005E6A89" w:rsidP="00C67234">
      <w:pPr>
        <w:jc w:val="both"/>
        <w:rPr>
          <w:sz w:val="24"/>
          <w:szCs w:val="24"/>
        </w:rPr>
      </w:pPr>
      <w:r w:rsidRPr="005C7DE1">
        <w:rPr>
          <w:sz w:val="24"/>
          <w:szCs w:val="24"/>
        </w:rPr>
        <w:t>1. Cochez la case à gauche de chaque serveur source disposant d'une instance de test lancée pour laquelle vous souhaitez finaliser le test.</w:t>
      </w:r>
    </w:p>
    <w:p w:rsidR="005E6A89" w:rsidRPr="005C7DE1" w:rsidRDefault="005E6A89" w:rsidP="00C67234">
      <w:pPr>
        <w:jc w:val="both"/>
        <w:rPr>
          <w:sz w:val="24"/>
          <w:szCs w:val="24"/>
        </w:rPr>
      </w:pPr>
      <w:r w:rsidRPr="005C7DE1">
        <w:rPr>
          <w:sz w:val="24"/>
          <w:szCs w:val="24"/>
        </w:rPr>
        <w:t xml:space="preserve">2. Ouvrez le menu </w:t>
      </w:r>
      <w:r w:rsidR="009D3F37" w:rsidRPr="009D3F37">
        <w:rPr>
          <w:b/>
          <w:bCs/>
          <w:sz w:val="24"/>
          <w:szCs w:val="24"/>
        </w:rPr>
        <w:t>Prêt pour le basculement</w:t>
      </w:r>
    </w:p>
    <w:p w:rsidR="005E6A89" w:rsidRPr="005C7DE1" w:rsidRDefault="005E6A89" w:rsidP="00C67234">
      <w:pPr>
        <w:jc w:val="both"/>
        <w:rPr>
          <w:sz w:val="24"/>
          <w:szCs w:val="24"/>
        </w:rPr>
      </w:pPr>
      <w:r w:rsidRPr="005C7DE1">
        <w:rPr>
          <w:sz w:val="24"/>
          <w:szCs w:val="24"/>
        </w:rPr>
        <w:t xml:space="preserve">3. Sous </w:t>
      </w:r>
      <w:r w:rsidR="009D3F37">
        <w:rPr>
          <w:b/>
          <w:bCs/>
          <w:sz w:val="24"/>
          <w:szCs w:val="24"/>
        </w:rPr>
        <w:t>test</w:t>
      </w:r>
      <w:r w:rsidRPr="005C7DE1">
        <w:rPr>
          <w:sz w:val="24"/>
          <w:szCs w:val="24"/>
        </w:rPr>
        <w:t xml:space="preserve">, choisissez Marquer comme </w:t>
      </w:r>
      <w:r w:rsidRPr="00B00CAD">
        <w:rPr>
          <w:b/>
          <w:bCs/>
          <w:sz w:val="24"/>
          <w:szCs w:val="24"/>
        </w:rPr>
        <w:t>"</w:t>
      </w:r>
      <w:r w:rsidR="009D3F37" w:rsidRPr="009D3F37">
        <w:t xml:space="preserve"> </w:t>
      </w:r>
      <w:r w:rsidR="009D3F37" w:rsidRPr="009D3F37">
        <w:rPr>
          <w:b/>
          <w:bCs/>
          <w:sz w:val="24"/>
          <w:szCs w:val="24"/>
        </w:rPr>
        <w:t xml:space="preserve">Prêt pour le basculement </w:t>
      </w:r>
      <w:r w:rsidRPr="00B00CAD">
        <w:rPr>
          <w:b/>
          <w:bCs/>
          <w:sz w:val="24"/>
          <w:szCs w:val="24"/>
        </w:rPr>
        <w:t>"</w:t>
      </w:r>
    </w:p>
    <w:p w:rsidR="005E6A89" w:rsidRPr="005C7DE1" w:rsidRDefault="005E6A89" w:rsidP="00C67234">
      <w:pPr>
        <w:jc w:val="both"/>
        <w:rPr>
          <w:sz w:val="24"/>
          <w:szCs w:val="24"/>
        </w:rPr>
      </w:pPr>
      <w:r w:rsidRPr="005C7DE1">
        <w:rPr>
          <w:sz w:val="24"/>
          <w:szCs w:val="24"/>
        </w:rPr>
        <w:t>4. La boîte de dialogue Marquer les serveurs X comme "</w:t>
      </w:r>
      <w:r w:rsidRPr="00B00CAD">
        <w:rPr>
          <w:sz w:val="24"/>
          <w:szCs w:val="24"/>
        </w:rPr>
        <w:t xml:space="preserve"> </w:t>
      </w:r>
      <w:r w:rsidR="009D3F37" w:rsidRPr="009D3F37">
        <w:rPr>
          <w:sz w:val="24"/>
          <w:szCs w:val="24"/>
        </w:rPr>
        <w:t xml:space="preserve">Prêt pour le basculement </w:t>
      </w:r>
      <w:r w:rsidRPr="005C7DE1">
        <w:rPr>
          <w:sz w:val="24"/>
          <w:szCs w:val="24"/>
        </w:rPr>
        <w:t xml:space="preserve">" apparaîtra. Indiquez si vous souhaitez résilier les instances lancées utilisées pour les tests. Il est recommandé de résilier ces instances, car elles vous seront facturées même si vous n'en aurez plus besoin. Cochez </w:t>
      </w:r>
      <w:r w:rsidRPr="00B00CAD">
        <w:rPr>
          <w:b/>
          <w:bCs/>
          <w:sz w:val="24"/>
          <w:szCs w:val="24"/>
        </w:rPr>
        <w:t xml:space="preserve">Yes, </w:t>
      </w:r>
      <w:proofErr w:type="spellStart"/>
      <w:r w:rsidRPr="00B00CAD">
        <w:rPr>
          <w:b/>
          <w:bCs/>
          <w:sz w:val="24"/>
          <w:szCs w:val="24"/>
        </w:rPr>
        <w:t>terminate</w:t>
      </w:r>
      <w:proofErr w:type="spellEnd"/>
      <w:r w:rsidRPr="00B00CAD">
        <w:rPr>
          <w:b/>
          <w:bCs/>
          <w:sz w:val="24"/>
          <w:szCs w:val="24"/>
        </w:rPr>
        <w:t xml:space="preserve"> </w:t>
      </w:r>
      <w:proofErr w:type="spellStart"/>
      <w:r w:rsidRPr="00B00CAD">
        <w:rPr>
          <w:b/>
          <w:bCs/>
          <w:sz w:val="24"/>
          <w:szCs w:val="24"/>
        </w:rPr>
        <w:t>launched</w:t>
      </w:r>
      <w:proofErr w:type="spellEnd"/>
      <w:r w:rsidRPr="00B00CAD">
        <w:rPr>
          <w:b/>
          <w:bCs/>
          <w:sz w:val="24"/>
          <w:szCs w:val="24"/>
        </w:rPr>
        <w:t xml:space="preserve"> instances (</w:t>
      </w:r>
      <w:proofErr w:type="spellStart"/>
      <w:r w:rsidRPr="00B00CAD">
        <w:rPr>
          <w:b/>
          <w:bCs/>
          <w:sz w:val="24"/>
          <w:szCs w:val="24"/>
        </w:rPr>
        <w:t>recommended</w:t>
      </w:r>
      <w:proofErr w:type="spellEnd"/>
      <w:r w:rsidRPr="00B00CAD">
        <w:rPr>
          <w:b/>
          <w:bCs/>
          <w:sz w:val="24"/>
          <w:szCs w:val="24"/>
        </w:rPr>
        <w:t xml:space="preserve">) </w:t>
      </w:r>
      <w:r w:rsidRPr="00B00CAD">
        <w:rPr>
          <w:sz w:val="24"/>
          <w:szCs w:val="24"/>
        </w:rPr>
        <w:t>et choisissez</w:t>
      </w:r>
      <w:r w:rsidRPr="005C7DE1">
        <w:rPr>
          <w:sz w:val="24"/>
          <w:szCs w:val="24"/>
        </w:rPr>
        <w:t xml:space="preserve"> Continuer</w:t>
      </w:r>
      <w:r>
        <w:rPr>
          <w:sz w:val="24"/>
          <w:szCs w:val="24"/>
        </w:rPr>
        <w:t>.</w:t>
      </w:r>
    </w:p>
    <w:p w:rsidR="005E6A89" w:rsidRPr="00B00CAD" w:rsidRDefault="005E6A89" w:rsidP="00C67234">
      <w:pPr>
        <w:jc w:val="both"/>
        <w:rPr>
          <w:sz w:val="24"/>
          <w:szCs w:val="24"/>
        </w:rPr>
      </w:pPr>
      <w:r w:rsidRPr="005C7DE1">
        <w:rPr>
          <w:sz w:val="24"/>
          <w:szCs w:val="24"/>
        </w:rPr>
        <w:lastRenderedPageBreak/>
        <w:t>5. La console d</w:t>
      </w:r>
      <w:r>
        <w:rPr>
          <w:sz w:val="24"/>
          <w:szCs w:val="24"/>
        </w:rPr>
        <w:t>’Application</w:t>
      </w:r>
      <w:r w:rsidRPr="00B00CAD">
        <w:rPr>
          <w:sz w:val="24"/>
          <w:szCs w:val="24"/>
        </w:rPr>
        <w:t xml:space="preserve"> Migration Service </w:t>
      </w:r>
      <w:r w:rsidRPr="005C7DE1">
        <w:rPr>
          <w:sz w:val="24"/>
          <w:szCs w:val="24"/>
        </w:rPr>
        <w:t xml:space="preserve">confirmera que les serveurs ont été marqués comme </w:t>
      </w:r>
      <w:r w:rsidR="000216E7">
        <w:rPr>
          <w:sz w:val="24"/>
          <w:szCs w:val="24"/>
        </w:rPr>
        <w:t>prêt pour le basculement</w:t>
      </w:r>
      <w:r w:rsidRPr="005C7DE1">
        <w:rPr>
          <w:sz w:val="24"/>
          <w:szCs w:val="24"/>
        </w:rPr>
        <w:t xml:space="preserve">. La console indiquera que les tests ont été finalisés. La colonne </w:t>
      </w:r>
      <w:r w:rsidRPr="00B00CAD">
        <w:rPr>
          <w:b/>
          <w:bCs/>
          <w:sz w:val="24"/>
          <w:szCs w:val="24"/>
        </w:rPr>
        <w:t xml:space="preserve">Migration </w:t>
      </w:r>
      <w:proofErr w:type="spellStart"/>
      <w:r w:rsidRPr="00B00CAD">
        <w:rPr>
          <w:b/>
          <w:bCs/>
          <w:sz w:val="24"/>
          <w:szCs w:val="24"/>
        </w:rPr>
        <w:t>lifecycle</w:t>
      </w:r>
      <w:proofErr w:type="spellEnd"/>
      <w:r w:rsidRPr="005C7DE1">
        <w:rPr>
          <w:sz w:val="24"/>
          <w:szCs w:val="24"/>
        </w:rPr>
        <w:t xml:space="preserve"> des serveurs source sélectionnés affichera l'état </w:t>
      </w:r>
      <w:r w:rsidR="000216E7" w:rsidRPr="000216E7">
        <w:rPr>
          <w:b/>
          <w:bCs/>
          <w:sz w:val="24"/>
          <w:szCs w:val="24"/>
        </w:rPr>
        <w:t>Prêt pour le basculement</w:t>
      </w:r>
      <w:r w:rsidRPr="00B00CAD">
        <w:rPr>
          <w:sz w:val="24"/>
          <w:szCs w:val="24"/>
        </w:rPr>
        <w:t xml:space="preserve"> </w:t>
      </w:r>
      <w:r w:rsidRPr="005C7DE1">
        <w:rPr>
          <w:sz w:val="24"/>
          <w:szCs w:val="24"/>
        </w:rPr>
        <w:t xml:space="preserve">et les instances de test lancées seront supprimées si cette option a été sélectionnée. La colonne Étape suivante affichera </w:t>
      </w:r>
      <w:r w:rsidR="000216E7">
        <w:rPr>
          <w:b/>
          <w:bCs/>
          <w:sz w:val="24"/>
          <w:szCs w:val="24"/>
        </w:rPr>
        <w:t>terminer les instances lancées</w:t>
      </w:r>
      <w:r w:rsidRPr="00B00CAD">
        <w:rPr>
          <w:b/>
          <w:bCs/>
          <w:sz w:val="24"/>
          <w:szCs w:val="24"/>
        </w:rPr>
        <w:t xml:space="preserve">; </w:t>
      </w:r>
      <w:r w:rsidR="000216E7">
        <w:rPr>
          <w:b/>
          <w:bCs/>
          <w:sz w:val="24"/>
          <w:szCs w:val="24"/>
        </w:rPr>
        <w:t>lancer l’instance de basculement</w:t>
      </w:r>
      <w:r>
        <w:rPr>
          <w:b/>
          <w:bCs/>
          <w:sz w:val="24"/>
          <w:szCs w:val="24"/>
        </w:rPr>
        <w:t>.</w:t>
      </w:r>
    </w:p>
    <w:p w:rsidR="005E6A89" w:rsidRPr="0098728B" w:rsidRDefault="005E6A89" w:rsidP="00C67234">
      <w:pPr>
        <w:jc w:val="both"/>
        <w:rPr>
          <w:sz w:val="24"/>
          <w:szCs w:val="24"/>
        </w:rPr>
      </w:pPr>
      <w:r w:rsidRPr="005C7DE1">
        <w:rPr>
          <w:sz w:val="24"/>
          <w:szCs w:val="24"/>
        </w:rPr>
        <w:t xml:space="preserve">6. Vous pouvez maintenant résilier l'instance de test lancée directement depuis la console Amazon EC2 car cette instance n'est plus nécessaire (si vous ne l'avez pas déjà fait via la console MGN). Vous pouvez accéder rapidement à l'instance de test en accédant aux serveurs spécifiques &gt; </w:t>
      </w:r>
      <w:r w:rsidRPr="0098728B">
        <w:rPr>
          <w:b/>
          <w:bCs/>
          <w:sz w:val="24"/>
          <w:szCs w:val="24"/>
        </w:rPr>
        <w:t xml:space="preserve">Server Details &gt; Migration </w:t>
      </w:r>
      <w:proofErr w:type="spellStart"/>
      <w:r w:rsidRPr="0098728B">
        <w:rPr>
          <w:b/>
          <w:bCs/>
          <w:sz w:val="24"/>
          <w:szCs w:val="24"/>
        </w:rPr>
        <w:t>dashboard</w:t>
      </w:r>
      <w:proofErr w:type="spellEnd"/>
      <w:r w:rsidRPr="0098728B">
        <w:rPr>
          <w:b/>
          <w:bCs/>
          <w:sz w:val="24"/>
          <w:szCs w:val="24"/>
        </w:rPr>
        <w:t xml:space="preserve"> &gt; </w:t>
      </w:r>
      <w:proofErr w:type="spellStart"/>
      <w:r w:rsidRPr="0098728B">
        <w:rPr>
          <w:b/>
          <w:bCs/>
          <w:sz w:val="24"/>
          <w:szCs w:val="24"/>
        </w:rPr>
        <w:t>Lifecycle</w:t>
      </w:r>
      <w:proofErr w:type="spellEnd"/>
      <w:r w:rsidRPr="0098728B">
        <w:rPr>
          <w:b/>
          <w:bCs/>
          <w:sz w:val="24"/>
          <w:szCs w:val="24"/>
        </w:rPr>
        <w:t xml:space="preserve"> &gt; Launch </w:t>
      </w:r>
      <w:proofErr w:type="spellStart"/>
      <w:r w:rsidRPr="0098728B">
        <w:rPr>
          <w:b/>
          <w:bCs/>
          <w:sz w:val="24"/>
          <w:szCs w:val="24"/>
        </w:rPr>
        <w:t>status</w:t>
      </w:r>
      <w:proofErr w:type="spellEnd"/>
      <w:r w:rsidRPr="005C7DE1">
        <w:rPr>
          <w:sz w:val="24"/>
          <w:szCs w:val="24"/>
        </w:rPr>
        <w:t xml:space="preserve"> et </w:t>
      </w:r>
      <w:r>
        <w:rPr>
          <w:sz w:val="24"/>
          <w:szCs w:val="24"/>
        </w:rPr>
        <w:t xml:space="preserve">choisissez </w:t>
      </w:r>
      <w:proofErr w:type="spellStart"/>
      <w:r w:rsidRPr="0098728B">
        <w:rPr>
          <w:b/>
          <w:bCs/>
          <w:sz w:val="24"/>
          <w:szCs w:val="24"/>
        </w:rPr>
        <w:t>View</w:t>
      </w:r>
      <w:proofErr w:type="spellEnd"/>
      <w:r w:rsidRPr="0098728B">
        <w:rPr>
          <w:b/>
          <w:bCs/>
          <w:sz w:val="24"/>
          <w:szCs w:val="24"/>
        </w:rPr>
        <w:t xml:space="preserve"> in EC2 Console</w:t>
      </w:r>
    </w:p>
    <w:p w:rsidR="005E6A89" w:rsidRDefault="005E6A89" w:rsidP="00C67234">
      <w:pPr>
        <w:jc w:val="both"/>
        <w:rPr>
          <w:b/>
          <w:bCs/>
          <w:sz w:val="24"/>
          <w:szCs w:val="24"/>
        </w:rPr>
      </w:pPr>
      <w:r w:rsidRPr="005C7DE1">
        <w:rPr>
          <w:sz w:val="24"/>
          <w:szCs w:val="24"/>
        </w:rPr>
        <w:t xml:space="preserve">7. La console Amazon EC2 recherchera et affichera automatiquement l'instance de test. Sélectionnez l'instance, ouvrez le menu d'état de l'instance et choisissez </w:t>
      </w:r>
      <w:r w:rsidRPr="0098728B">
        <w:rPr>
          <w:b/>
          <w:bCs/>
          <w:sz w:val="24"/>
          <w:szCs w:val="24"/>
        </w:rPr>
        <w:t>Termin</w:t>
      </w:r>
      <w:r w:rsidR="00557EE5">
        <w:rPr>
          <w:b/>
          <w:bCs/>
          <w:sz w:val="24"/>
          <w:szCs w:val="24"/>
        </w:rPr>
        <w:t xml:space="preserve">ée </w:t>
      </w:r>
      <w:r w:rsidRPr="0098728B">
        <w:rPr>
          <w:b/>
          <w:bCs/>
          <w:sz w:val="24"/>
          <w:szCs w:val="24"/>
        </w:rPr>
        <w:t>instance</w:t>
      </w:r>
      <w:r w:rsidRPr="005C7DE1">
        <w:rPr>
          <w:sz w:val="24"/>
          <w:szCs w:val="24"/>
        </w:rPr>
        <w:t xml:space="preserve">. Lorsque la boîte de dialogue de confirmation apparaît, cliquez </w:t>
      </w:r>
      <w:r w:rsidRPr="0098728B">
        <w:rPr>
          <w:b/>
          <w:bCs/>
          <w:sz w:val="24"/>
          <w:szCs w:val="24"/>
        </w:rPr>
        <w:t>Termin</w:t>
      </w:r>
      <w:r w:rsidR="00557EE5">
        <w:rPr>
          <w:b/>
          <w:bCs/>
          <w:sz w:val="24"/>
          <w:szCs w:val="24"/>
        </w:rPr>
        <w:t>ée</w:t>
      </w:r>
      <w:r w:rsidRPr="0098728B">
        <w:rPr>
          <w:b/>
          <w:bCs/>
          <w:sz w:val="24"/>
          <w:szCs w:val="24"/>
        </w:rPr>
        <w:t>.</w:t>
      </w:r>
    </w:p>
    <w:p w:rsidR="00935F04" w:rsidRPr="0098728B" w:rsidRDefault="00935F04" w:rsidP="00C67234">
      <w:pPr>
        <w:jc w:val="both"/>
        <w:rPr>
          <w:sz w:val="24"/>
          <w:szCs w:val="24"/>
        </w:rPr>
      </w:pPr>
    </w:p>
    <w:p w:rsidR="005E6A89" w:rsidRPr="00935F04" w:rsidRDefault="00DD0684" w:rsidP="00C67234">
      <w:pPr>
        <w:pStyle w:val="Paragraphedeliste"/>
        <w:numPr>
          <w:ilvl w:val="0"/>
          <w:numId w:val="13"/>
        </w:numPr>
        <w:jc w:val="both"/>
        <w:rPr>
          <w:b/>
          <w:bCs/>
          <w:sz w:val="32"/>
          <w:szCs w:val="32"/>
        </w:rPr>
      </w:pPr>
      <w:r w:rsidRPr="00935F04">
        <w:rPr>
          <w:b/>
          <w:bCs/>
          <w:sz w:val="32"/>
          <w:szCs w:val="32"/>
        </w:rPr>
        <w:t xml:space="preserve">Lancer </w:t>
      </w:r>
      <w:r w:rsidR="006E4C62">
        <w:rPr>
          <w:b/>
          <w:bCs/>
          <w:sz w:val="32"/>
          <w:szCs w:val="32"/>
        </w:rPr>
        <w:t>l</w:t>
      </w:r>
      <w:r w:rsidRPr="00935F04">
        <w:rPr>
          <w:b/>
          <w:bCs/>
          <w:sz w:val="32"/>
          <w:szCs w:val="32"/>
        </w:rPr>
        <w:t xml:space="preserve">es instances </w:t>
      </w:r>
      <w:proofErr w:type="spellStart"/>
      <w:r w:rsidRPr="00935F04">
        <w:rPr>
          <w:b/>
          <w:bCs/>
          <w:sz w:val="32"/>
          <w:szCs w:val="32"/>
        </w:rPr>
        <w:t>basculées</w:t>
      </w:r>
      <w:proofErr w:type="spellEnd"/>
    </w:p>
    <w:p w:rsidR="005E6A89" w:rsidRPr="00F73F8D" w:rsidRDefault="005E6A89" w:rsidP="00C67234">
      <w:pPr>
        <w:jc w:val="both"/>
        <w:rPr>
          <w:sz w:val="24"/>
          <w:szCs w:val="24"/>
        </w:rPr>
      </w:pPr>
      <w:r w:rsidRPr="00F73F8D">
        <w:rPr>
          <w:sz w:val="24"/>
          <w:szCs w:val="24"/>
        </w:rPr>
        <w:t xml:space="preserve">Une fois que vous avez finalisé les tests de tous vos serveurs sources, vous êtes prêt pour le </w:t>
      </w:r>
      <w:r w:rsidR="00DD0684">
        <w:rPr>
          <w:sz w:val="24"/>
          <w:szCs w:val="24"/>
        </w:rPr>
        <w:t>basculement</w:t>
      </w:r>
      <w:r w:rsidRPr="00F73F8D">
        <w:rPr>
          <w:sz w:val="24"/>
          <w:szCs w:val="24"/>
        </w:rPr>
        <w:t xml:space="preserve">. Vous devez effectuer le </w:t>
      </w:r>
      <w:r w:rsidR="00DD0684">
        <w:rPr>
          <w:sz w:val="24"/>
          <w:szCs w:val="24"/>
        </w:rPr>
        <w:t xml:space="preserve">basculement </w:t>
      </w:r>
      <w:r w:rsidR="00DD0684" w:rsidRPr="00F73F8D">
        <w:rPr>
          <w:sz w:val="24"/>
          <w:szCs w:val="24"/>
        </w:rPr>
        <w:t>à</w:t>
      </w:r>
      <w:r w:rsidRPr="00F73F8D">
        <w:rPr>
          <w:sz w:val="24"/>
          <w:szCs w:val="24"/>
        </w:rPr>
        <w:t xml:space="preserve"> une date et </w:t>
      </w:r>
      <w:r w:rsidR="00DD0684" w:rsidRPr="00F73F8D">
        <w:rPr>
          <w:sz w:val="24"/>
          <w:szCs w:val="24"/>
        </w:rPr>
        <w:t>une heure définie</w:t>
      </w:r>
      <w:r w:rsidRPr="00F73F8D">
        <w:rPr>
          <w:sz w:val="24"/>
          <w:szCs w:val="24"/>
        </w:rPr>
        <w:t xml:space="preserve">. Le </w:t>
      </w:r>
      <w:r w:rsidR="00DD0684">
        <w:rPr>
          <w:sz w:val="24"/>
          <w:szCs w:val="24"/>
        </w:rPr>
        <w:t>basculement</w:t>
      </w:r>
      <w:r w:rsidRPr="00F73F8D">
        <w:rPr>
          <w:sz w:val="24"/>
          <w:szCs w:val="24"/>
        </w:rPr>
        <w:t xml:space="preserve"> migrera vos serveurs sources vers les instances de </w:t>
      </w:r>
      <w:r w:rsidR="00DD0684">
        <w:rPr>
          <w:sz w:val="24"/>
          <w:szCs w:val="24"/>
        </w:rPr>
        <w:t>basculement</w:t>
      </w:r>
      <w:r w:rsidRPr="00F73F8D">
        <w:rPr>
          <w:sz w:val="24"/>
          <w:szCs w:val="24"/>
        </w:rPr>
        <w:t xml:space="preserve"> sur AWS.</w:t>
      </w:r>
    </w:p>
    <w:p w:rsidR="005E6A89" w:rsidRPr="00F73F8D" w:rsidRDefault="005E6A89" w:rsidP="00C67234">
      <w:pPr>
        <w:jc w:val="both"/>
        <w:rPr>
          <w:sz w:val="24"/>
          <w:szCs w:val="24"/>
        </w:rPr>
      </w:pPr>
      <w:r w:rsidRPr="004226D2">
        <w:rPr>
          <w:b/>
          <w:sz w:val="24"/>
          <w:szCs w:val="24"/>
          <w:u w:val="single"/>
        </w:rPr>
        <w:t>Important</w:t>
      </w:r>
      <w:r w:rsidRPr="00F73F8D">
        <w:rPr>
          <w:sz w:val="24"/>
          <w:szCs w:val="24"/>
        </w:rPr>
        <w:t xml:space="preserve"> : </w:t>
      </w:r>
      <w:r w:rsidRPr="004C260A">
        <w:rPr>
          <w:sz w:val="24"/>
          <w:szCs w:val="24"/>
        </w:rPr>
        <w:t>il est recommandé d'effectuer un test au moins deux semaines avant de planifier la migration de vos serveurs sources. Ce laps de temps vous permet d'identifier les problèmes potentiels et de les résoudre avant que la migration proprement dite n'ait lieu. Après avoir lancé les instances de test, utilisez SSH (Linux) ou RDP (Windows) pour vous connecter à votre instance et vous assurer que tout fonctionne correctement.</w:t>
      </w:r>
    </w:p>
    <w:p w:rsidR="005E6A89" w:rsidRDefault="005E6A89" w:rsidP="00C67234">
      <w:pPr>
        <w:jc w:val="both"/>
        <w:rPr>
          <w:sz w:val="24"/>
          <w:szCs w:val="24"/>
        </w:rPr>
      </w:pPr>
      <w:r w:rsidRPr="00F73F8D">
        <w:rPr>
          <w:sz w:val="24"/>
          <w:szCs w:val="24"/>
        </w:rPr>
        <w:t xml:space="preserve">Vous pouvez basculer un serveur source à la fois </w:t>
      </w:r>
      <w:proofErr w:type="gramStart"/>
      <w:r w:rsidRPr="00F73F8D">
        <w:rPr>
          <w:sz w:val="24"/>
          <w:szCs w:val="24"/>
        </w:rPr>
        <w:t>ou</w:t>
      </w:r>
      <w:proofErr w:type="gramEnd"/>
      <w:r w:rsidRPr="00F73F8D">
        <w:rPr>
          <w:sz w:val="24"/>
          <w:szCs w:val="24"/>
        </w:rPr>
        <w:t xml:space="preserve"> basculer simultanément plusieurs serveurs source. Pour chaque serveur source, vous serez informé du succès ou de l'échec du basculement. Pour chaque nouveau basculement, Application Migration Service supprime d'abord toutes les instances de test et les ressources dépendantes précédemment lancées. Ensuite, il lance une nouvelle instance de basculement qui reflète l'état le plus récent du serveur source. Après le basculement, la réplication des données continue comme avant. Les données nouvelles et modifiées sur le serveur source sont transférées vers le sous-réseau de la zone de transit, et non vers les instances de basculement qui ont été lancées lors de la bascule.</w:t>
      </w:r>
    </w:p>
    <w:p w:rsidR="005E6A89" w:rsidRPr="006E4C62" w:rsidRDefault="00EB039A" w:rsidP="00C67234">
      <w:pPr>
        <w:pStyle w:val="Paragraphedeliste"/>
        <w:numPr>
          <w:ilvl w:val="0"/>
          <w:numId w:val="14"/>
        </w:numPr>
        <w:jc w:val="both"/>
        <w:rPr>
          <w:b/>
          <w:bCs/>
          <w:sz w:val="24"/>
          <w:szCs w:val="24"/>
          <w:lang w:val="fr-CA"/>
        </w:rPr>
      </w:pPr>
      <w:r w:rsidRPr="006E4C62">
        <w:rPr>
          <w:b/>
          <w:bCs/>
          <w:sz w:val="24"/>
          <w:szCs w:val="24"/>
          <w:lang w:val="fr-CA"/>
        </w:rPr>
        <w:t>Prêt pour le basculement Les indicateurs</w:t>
      </w:r>
    </w:p>
    <w:p w:rsidR="005E6A89" w:rsidRPr="00F73F8D" w:rsidRDefault="005E6A89" w:rsidP="00C67234">
      <w:pPr>
        <w:jc w:val="both"/>
        <w:rPr>
          <w:sz w:val="24"/>
          <w:szCs w:val="24"/>
        </w:rPr>
      </w:pPr>
      <w:r w:rsidRPr="00F73F8D">
        <w:rPr>
          <w:sz w:val="24"/>
          <w:szCs w:val="24"/>
        </w:rPr>
        <w:lastRenderedPageBreak/>
        <w:t>Avant de lancer une instance de basculement, assurez-vous que vos serveurs sources sont prêts pour le basculement en recherchant les indicateurs suivants sur la page Serveurs sources :</w:t>
      </w:r>
    </w:p>
    <w:p w:rsidR="005E6A89" w:rsidRPr="00316D41" w:rsidRDefault="005E6A89" w:rsidP="00C67234">
      <w:pPr>
        <w:jc w:val="both"/>
        <w:rPr>
          <w:sz w:val="24"/>
          <w:szCs w:val="24"/>
        </w:rPr>
      </w:pPr>
      <w:r w:rsidRPr="00F73F8D">
        <w:rPr>
          <w:sz w:val="24"/>
          <w:szCs w:val="24"/>
        </w:rPr>
        <w:t xml:space="preserve">1. </w:t>
      </w:r>
      <w:r>
        <w:rPr>
          <w:sz w:val="24"/>
          <w:szCs w:val="24"/>
        </w:rPr>
        <w:t>Sous</w:t>
      </w:r>
      <w:r w:rsidRPr="00F73F8D">
        <w:rPr>
          <w:sz w:val="24"/>
          <w:szCs w:val="24"/>
        </w:rPr>
        <w:t xml:space="preserve"> la colonne </w:t>
      </w:r>
      <w:r w:rsidRPr="00316D41">
        <w:rPr>
          <w:b/>
          <w:bCs/>
          <w:sz w:val="24"/>
          <w:szCs w:val="24"/>
        </w:rPr>
        <w:t xml:space="preserve">Migration </w:t>
      </w:r>
      <w:proofErr w:type="spellStart"/>
      <w:r w:rsidRPr="00316D41">
        <w:rPr>
          <w:b/>
          <w:bCs/>
          <w:sz w:val="24"/>
          <w:szCs w:val="24"/>
        </w:rPr>
        <w:t>lifecycle</w:t>
      </w:r>
      <w:proofErr w:type="spellEnd"/>
      <w:r w:rsidRPr="00F73F8D">
        <w:rPr>
          <w:sz w:val="24"/>
          <w:szCs w:val="24"/>
        </w:rPr>
        <w:t xml:space="preserve">, le serveur doit afficher </w:t>
      </w:r>
      <w:r w:rsidR="00EB039A" w:rsidRPr="00EB039A">
        <w:rPr>
          <w:b/>
          <w:bCs/>
          <w:sz w:val="24"/>
          <w:szCs w:val="24"/>
        </w:rPr>
        <w:t>Prêt pour le basculement</w:t>
      </w:r>
    </w:p>
    <w:p w:rsidR="005E6A89" w:rsidRPr="00316D41" w:rsidRDefault="005E6A89" w:rsidP="00C67234">
      <w:pPr>
        <w:jc w:val="both"/>
        <w:rPr>
          <w:sz w:val="24"/>
          <w:szCs w:val="24"/>
        </w:rPr>
      </w:pPr>
      <w:r w:rsidRPr="00F73F8D">
        <w:rPr>
          <w:sz w:val="24"/>
          <w:szCs w:val="24"/>
        </w:rPr>
        <w:t xml:space="preserve">2. Sous la colonne </w:t>
      </w:r>
      <w:r w:rsidR="00CC1469">
        <w:rPr>
          <w:b/>
          <w:bCs/>
          <w:sz w:val="24"/>
          <w:szCs w:val="24"/>
        </w:rPr>
        <w:t>É</w:t>
      </w:r>
      <w:r w:rsidR="00E60442">
        <w:rPr>
          <w:b/>
          <w:bCs/>
          <w:sz w:val="24"/>
          <w:szCs w:val="24"/>
        </w:rPr>
        <w:t>tat de la réplication des données</w:t>
      </w:r>
      <w:r w:rsidRPr="00F73F8D">
        <w:rPr>
          <w:sz w:val="24"/>
          <w:szCs w:val="24"/>
        </w:rPr>
        <w:t xml:space="preserve">, le serveur doit afficher </w:t>
      </w:r>
      <w:r w:rsidR="00E60442">
        <w:rPr>
          <w:b/>
          <w:bCs/>
          <w:sz w:val="24"/>
          <w:szCs w:val="24"/>
        </w:rPr>
        <w:t>Sain</w:t>
      </w:r>
    </w:p>
    <w:p w:rsidR="005E6A89" w:rsidRPr="00F73F8D" w:rsidRDefault="005E6A89" w:rsidP="00C67234">
      <w:pPr>
        <w:jc w:val="both"/>
        <w:rPr>
          <w:sz w:val="24"/>
          <w:szCs w:val="24"/>
        </w:rPr>
      </w:pPr>
      <w:r w:rsidRPr="00F73F8D">
        <w:rPr>
          <w:sz w:val="24"/>
          <w:szCs w:val="24"/>
        </w:rPr>
        <w:t xml:space="preserve">3. </w:t>
      </w:r>
      <w:r>
        <w:rPr>
          <w:sz w:val="24"/>
          <w:szCs w:val="24"/>
        </w:rPr>
        <w:t xml:space="preserve">Sous </w:t>
      </w:r>
      <w:r w:rsidRPr="00F73F8D">
        <w:rPr>
          <w:sz w:val="24"/>
          <w:szCs w:val="24"/>
        </w:rPr>
        <w:t xml:space="preserve">la colonne </w:t>
      </w:r>
      <w:r w:rsidR="00E60442">
        <w:rPr>
          <w:b/>
          <w:bCs/>
          <w:sz w:val="24"/>
          <w:szCs w:val="24"/>
        </w:rPr>
        <w:t>Étape suivante</w:t>
      </w:r>
      <w:r w:rsidRPr="00F73F8D">
        <w:rPr>
          <w:sz w:val="24"/>
          <w:szCs w:val="24"/>
        </w:rPr>
        <w:t xml:space="preserve">, le serveur doit afficher </w:t>
      </w:r>
      <w:r w:rsidR="00E60442">
        <w:rPr>
          <w:b/>
          <w:bCs/>
          <w:sz w:val="24"/>
          <w:szCs w:val="24"/>
        </w:rPr>
        <w:t>terminer l’instance de lancement</w:t>
      </w:r>
    </w:p>
    <w:p w:rsidR="005E6A89" w:rsidRPr="00F73F8D" w:rsidRDefault="005E6A89" w:rsidP="00C67234">
      <w:pPr>
        <w:jc w:val="both"/>
        <w:rPr>
          <w:sz w:val="24"/>
          <w:szCs w:val="24"/>
        </w:rPr>
      </w:pPr>
      <w:r w:rsidRPr="00F73F8D">
        <w:rPr>
          <w:sz w:val="24"/>
          <w:szCs w:val="24"/>
        </w:rPr>
        <w:t xml:space="preserve">4. Alternativement, la colonne </w:t>
      </w:r>
      <w:r w:rsidR="00E60442" w:rsidRPr="00E60442">
        <w:rPr>
          <w:b/>
          <w:bCs/>
          <w:sz w:val="24"/>
          <w:szCs w:val="24"/>
        </w:rPr>
        <w:t xml:space="preserve">Étape suivante </w:t>
      </w:r>
      <w:r w:rsidRPr="00F73F8D">
        <w:rPr>
          <w:sz w:val="24"/>
          <w:szCs w:val="24"/>
        </w:rPr>
        <w:t xml:space="preserve">affichera Lancer </w:t>
      </w:r>
      <w:r w:rsidR="00E60442">
        <w:rPr>
          <w:b/>
          <w:bCs/>
          <w:sz w:val="24"/>
          <w:szCs w:val="24"/>
        </w:rPr>
        <w:t>l’</w:t>
      </w:r>
      <w:r w:rsidRPr="002750D8">
        <w:rPr>
          <w:b/>
          <w:bCs/>
          <w:sz w:val="24"/>
          <w:szCs w:val="24"/>
        </w:rPr>
        <w:t>instance</w:t>
      </w:r>
      <w:r w:rsidR="00E60442">
        <w:rPr>
          <w:b/>
          <w:bCs/>
          <w:sz w:val="24"/>
          <w:szCs w:val="24"/>
        </w:rPr>
        <w:t xml:space="preserve"> de basculement</w:t>
      </w:r>
      <w:r w:rsidRPr="002750D8">
        <w:rPr>
          <w:sz w:val="24"/>
          <w:szCs w:val="24"/>
        </w:rPr>
        <w:t xml:space="preserve"> </w:t>
      </w:r>
      <w:r w:rsidRPr="00F73F8D">
        <w:rPr>
          <w:sz w:val="24"/>
          <w:szCs w:val="24"/>
        </w:rPr>
        <w:t>si vous avez mis fin à votre dernière instance de test lancée</w:t>
      </w:r>
    </w:p>
    <w:p w:rsidR="005E6A89" w:rsidRPr="00F73F8D" w:rsidRDefault="005E6A89" w:rsidP="00C67234">
      <w:pPr>
        <w:jc w:val="both"/>
        <w:rPr>
          <w:sz w:val="24"/>
          <w:szCs w:val="24"/>
        </w:rPr>
      </w:pPr>
    </w:p>
    <w:p w:rsidR="005E6A89" w:rsidRPr="00E81328" w:rsidRDefault="005E6A89" w:rsidP="00C67234">
      <w:pPr>
        <w:pStyle w:val="Paragraphedeliste"/>
        <w:numPr>
          <w:ilvl w:val="0"/>
          <w:numId w:val="14"/>
        </w:numPr>
        <w:jc w:val="both"/>
        <w:rPr>
          <w:b/>
          <w:sz w:val="24"/>
          <w:szCs w:val="24"/>
        </w:rPr>
      </w:pPr>
      <w:proofErr w:type="spellStart"/>
      <w:r w:rsidRPr="00E81328">
        <w:rPr>
          <w:b/>
          <w:sz w:val="24"/>
          <w:szCs w:val="24"/>
        </w:rPr>
        <w:t>Démarrage</w:t>
      </w:r>
      <w:proofErr w:type="spellEnd"/>
      <w:r w:rsidRPr="00E81328">
        <w:rPr>
          <w:b/>
          <w:sz w:val="24"/>
          <w:szCs w:val="24"/>
        </w:rPr>
        <w:t xml:space="preserve"> d'un </w:t>
      </w:r>
      <w:proofErr w:type="spellStart"/>
      <w:r w:rsidRPr="00E81328">
        <w:rPr>
          <w:b/>
          <w:sz w:val="24"/>
          <w:szCs w:val="24"/>
        </w:rPr>
        <w:t>basculement</w:t>
      </w:r>
      <w:proofErr w:type="spellEnd"/>
      <w:r w:rsidRPr="00E81328">
        <w:rPr>
          <w:b/>
          <w:sz w:val="24"/>
          <w:szCs w:val="24"/>
        </w:rPr>
        <w:t xml:space="preserve"> (Cutover)</w:t>
      </w:r>
    </w:p>
    <w:p w:rsidR="005E6A89" w:rsidRPr="00F73F8D" w:rsidRDefault="005E6A89" w:rsidP="00C67234">
      <w:pPr>
        <w:jc w:val="both"/>
        <w:rPr>
          <w:sz w:val="24"/>
          <w:szCs w:val="24"/>
        </w:rPr>
      </w:pPr>
      <w:r w:rsidRPr="00F73F8D">
        <w:rPr>
          <w:sz w:val="24"/>
          <w:szCs w:val="24"/>
        </w:rPr>
        <w:t>Pour lancer une instance de basculement pour un serveur source unique ou plusieurs serveurs sources, procédez comme suit :</w:t>
      </w:r>
    </w:p>
    <w:p w:rsidR="005E6A89" w:rsidRPr="00F73F8D" w:rsidRDefault="005E6A89" w:rsidP="00C67234">
      <w:pPr>
        <w:jc w:val="both"/>
        <w:rPr>
          <w:sz w:val="24"/>
          <w:szCs w:val="24"/>
        </w:rPr>
      </w:pPr>
      <w:r w:rsidRPr="00F73F8D">
        <w:rPr>
          <w:sz w:val="24"/>
          <w:szCs w:val="24"/>
        </w:rPr>
        <w:t xml:space="preserve">1. Accédez à la page Serveurs sources et cochez la case à gauche de chaque serveur que vous souhaitez </w:t>
      </w:r>
      <w:r w:rsidR="00E60442">
        <w:rPr>
          <w:sz w:val="24"/>
          <w:szCs w:val="24"/>
        </w:rPr>
        <w:t>basculer</w:t>
      </w:r>
      <w:r w:rsidRPr="00F73F8D">
        <w:rPr>
          <w:sz w:val="24"/>
          <w:szCs w:val="24"/>
        </w:rPr>
        <w:t>.</w:t>
      </w:r>
    </w:p>
    <w:p w:rsidR="005E6A89" w:rsidRPr="00F73F8D" w:rsidRDefault="005E6A89" w:rsidP="00C67234">
      <w:pPr>
        <w:jc w:val="both"/>
        <w:rPr>
          <w:sz w:val="24"/>
          <w:szCs w:val="24"/>
        </w:rPr>
      </w:pPr>
      <w:r w:rsidRPr="00F73F8D">
        <w:rPr>
          <w:sz w:val="24"/>
          <w:szCs w:val="24"/>
        </w:rPr>
        <w:t xml:space="preserve">2. Ouvrez le menu </w:t>
      </w:r>
      <w:r w:rsidRPr="00384E4E">
        <w:rPr>
          <w:b/>
          <w:bCs/>
          <w:sz w:val="24"/>
          <w:szCs w:val="24"/>
        </w:rPr>
        <w:t xml:space="preserve">Test </w:t>
      </w:r>
      <w:r w:rsidR="00E60442">
        <w:rPr>
          <w:b/>
          <w:bCs/>
          <w:sz w:val="24"/>
          <w:szCs w:val="24"/>
        </w:rPr>
        <w:t>et basculement</w:t>
      </w:r>
      <w:r w:rsidRPr="00F73F8D">
        <w:rPr>
          <w:sz w:val="24"/>
          <w:szCs w:val="24"/>
        </w:rPr>
        <w:t>.</w:t>
      </w:r>
    </w:p>
    <w:p w:rsidR="005E6A89" w:rsidRPr="00F73F8D" w:rsidRDefault="005E6A89" w:rsidP="00C67234">
      <w:pPr>
        <w:jc w:val="both"/>
        <w:rPr>
          <w:sz w:val="24"/>
          <w:szCs w:val="24"/>
        </w:rPr>
      </w:pPr>
      <w:r w:rsidRPr="00F73F8D">
        <w:rPr>
          <w:sz w:val="24"/>
          <w:szCs w:val="24"/>
        </w:rPr>
        <w:t xml:space="preserve">3. Sous </w:t>
      </w:r>
      <w:r w:rsidR="00E60442">
        <w:rPr>
          <w:b/>
          <w:bCs/>
          <w:sz w:val="24"/>
          <w:szCs w:val="24"/>
        </w:rPr>
        <w:t>basculement</w:t>
      </w:r>
      <w:r w:rsidRPr="00F73F8D">
        <w:rPr>
          <w:sz w:val="24"/>
          <w:szCs w:val="24"/>
        </w:rPr>
        <w:t xml:space="preserve">, choisissez l'option </w:t>
      </w:r>
      <w:r w:rsidR="00E60442">
        <w:rPr>
          <w:b/>
          <w:bCs/>
          <w:sz w:val="24"/>
          <w:szCs w:val="24"/>
        </w:rPr>
        <w:t>lancer les instances de basculement</w:t>
      </w:r>
      <w:r w:rsidRPr="00F73F8D">
        <w:rPr>
          <w:sz w:val="24"/>
          <w:szCs w:val="24"/>
        </w:rPr>
        <w:t>.</w:t>
      </w:r>
    </w:p>
    <w:p w:rsidR="005E6A89" w:rsidRPr="00F73F8D" w:rsidRDefault="005E6A89" w:rsidP="00C67234">
      <w:pPr>
        <w:jc w:val="both"/>
        <w:rPr>
          <w:sz w:val="24"/>
          <w:szCs w:val="24"/>
        </w:rPr>
      </w:pPr>
      <w:r w:rsidRPr="00F73F8D">
        <w:rPr>
          <w:sz w:val="24"/>
          <w:szCs w:val="24"/>
        </w:rPr>
        <w:t xml:space="preserve">4. Lorsque la boîte de dialogue </w:t>
      </w:r>
      <w:r w:rsidR="00E60442" w:rsidRPr="00E60442">
        <w:rPr>
          <w:b/>
          <w:bCs/>
          <w:sz w:val="24"/>
          <w:szCs w:val="24"/>
        </w:rPr>
        <w:t xml:space="preserve">lancer les instances de basculement </w:t>
      </w:r>
      <w:r w:rsidRPr="00F73F8D">
        <w:rPr>
          <w:sz w:val="24"/>
          <w:szCs w:val="24"/>
        </w:rPr>
        <w:t xml:space="preserve">pour les serveurs X s'affiche, choisissez </w:t>
      </w:r>
      <w:r w:rsidR="00E60442">
        <w:rPr>
          <w:b/>
          <w:bCs/>
          <w:sz w:val="24"/>
          <w:szCs w:val="24"/>
        </w:rPr>
        <w:t>lancer</w:t>
      </w:r>
      <w:r w:rsidRPr="00384E4E">
        <w:rPr>
          <w:sz w:val="24"/>
          <w:szCs w:val="24"/>
        </w:rPr>
        <w:t xml:space="preserve"> </w:t>
      </w:r>
      <w:r w:rsidRPr="00F73F8D">
        <w:rPr>
          <w:sz w:val="24"/>
          <w:szCs w:val="24"/>
        </w:rPr>
        <w:t xml:space="preserve">pour commencer </w:t>
      </w:r>
      <w:r w:rsidR="00E60442">
        <w:rPr>
          <w:sz w:val="24"/>
          <w:szCs w:val="24"/>
        </w:rPr>
        <w:t>le basculement</w:t>
      </w:r>
      <w:r w:rsidRPr="00F73F8D">
        <w:rPr>
          <w:sz w:val="24"/>
          <w:szCs w:val="24"/>
        </w:rPr>
        <w:t xml:space="preserve">. Sur la page </w:t>
      </w:r>
      <w:r w:rsidRPr="00384E4E">
        <w:rPr>
          <w:b/>
          <w:bCs/>
          <w:sz w:val="24"/>
          <w:szCs w:val="24"/>
        </w:rPr>
        <w:t>Source servers</w:t>
      </w:r>
      <w:r w:rsidRPr="00F73F8D">
        <w:rPr>
          <w:sz w:val="24"/>
          <w:szCs w:val="24"/>
        </w:rPr>
        <w:t xml:space="preserve">, la </w:t>
      </w:r>
      <w:r w:rsidRPr="002241AB">
        <w:rPr>
          <w:b/>
          <w:bCs/>
          <w:sz w:val="24"/>
          <w:szCs w:val="24"/>
        </w:rPr>
        <w:t xml:space="preserve">Migration </w:t>
      </w:r>
      <w:proofErr w:type="spellStart"/>
      <w:r w:rsidR="00DE4D93" w:rsidRPr="002241AB">
        <w:rPr>
          <w:b/>
          <w:bCs/>
          <w:sz w:val="24"/>
          <w:szCs w:val="24"/>
        </w:rPr>
        <w:t>lifecycle</w:t>
      </w:r>
      <w:proofErr w:type="spellEnd"/>
      <w:r w:rsidR="00DE4D93" w:rsidRPr="002241AB">
        <w:rPr>
          <w:b/>
          <w:bCs/>
          <w:sz w:val="24"/>
          <w:szCs w:val="24"/>
        </w:rPr>
        <w:t xml:space="preserve"> </w:t>
      </w:r>
      <w:r w:rsidR="00DE4D93" w:rsidRPr="00F73F8D">
        <w:rPr>
          <w:sz w:val="24"/>
          <w:szCs w:val="24"/>
        </w:rPr>
        <w:t>affichera</w:t>
      </w:r>
      <w:r w:rsidRPr="00F73F8D">
        <w:rPr>
          <w:sz w:val="24"/>
          <w:szCs w:val="24"/>
        </w:rPr>
        <w:t xml:space="preserve"> </w:t>
      </w:r>
      <w:r w:rsidR="00E60442">
        <w:rPr>
          <w:b/>
          <w:bCs/>
          <w:sz w:val="24"/>
          <w:szCs w:val="24"/>
        </w:rPr>
        <w:t>basculement en cours</w:t>
      </w:r>
      <w:r w:rsidRPr="00F73F8D">
        <w:rPr>
          <w:sz w:val="24"/>
          <w:szCs w:val="24"/>
        </w:rPr>
        <w:t xml:space="preserve"> et la colonne </w:t>
      </w:r>
      <w:r w:rsidR="00E60442" w:rsidRPr="00E60442">
        <w:rPr>
          <w:b/>
          <w:bCs/>
          <w:sz w:val="24"/>
          <w:szCs w:val="24"/>
        </w:rPr>
        <w:t>Étape suivante</w:t>
      </w:r>
      <w:r w:rsidRPr="00F73F8D">
        <w:rPr>
          <w:sz w:val="24"/>
          <w:szCs w:val="24"/>
        </w:rPr>
        <w:t xml:space="preserve"> affichera </w:t>
      </w:r>
      <w:r w:rsidR="00E60442">
        <w:rPr>
          <w:sz w:val="24"/>
          <w:szCs w:val="24"/>
        </w:rPr>
        <w:t>finaliser le basculement</w:t>
      </w:r>
      <w:r w:rsidRPr="00F73F8D">
        <w:rPr>
          <w:sz w:val="24"/>
          <w:szCs w:val="24"/>
        </w:rPr>
        <w:t xml:space="preserve">. Lorsque </w:t>
      </w:r>
      <w:r w:rsidR="00E60442">
        <w:rPr>
          <w:sz w:val="24"/>
          <w:szCs w:val="24"/>
        </w:rPr>
        <w:t>le basculement</w:t>
      </w:r>
      <w:r w:rsidRPr="00F73F8D">
        <w:rPr>
          <w:sz w:val="24"/>
          <w:szCs w:val="24"/>
        </w:rPr>
        <w:t xml:space="preserve"> démarre, la console de l’Application</w:t>
      </w:r>
      <w:r w:rsidRPr="002241AB">
        <w:rPr>
          <w:sz w:val="24"/>
          <w:szCs w:val="24"/>
        </w:rPr>
        <w:t xml:space="preserve"> Migration Service</w:t>
      </w:r>
      <w:r w:rsidRPr="00F73F8D">
        <w:rPr>
          <w:sz w:val="24"/>
          <w:szCs w:val="24"/>
        </w:rPr>
        <w:t xml:space="preserve"> indique que la tâche de lancement a commencé.</w:t>
      </w:r>
    </w:p>
    <w:p w:rsidR="005E6A89" w:rsidRPr="00F73F8D" w:rsidRDefault="005E6A89" w:rsidP="00C67234">
      <w:pPr>
        <w:jc w:val="both"/>
        <w:rPr>
          <w:sz w:val="24"/>
          <w:szCs w:val="24"/>
        </w:rPr>
      </w:pPr>
      <w:r w:rsidRPr="00F73F8D">
        <w:rPr>
          <w:sz w:val="24"/>
          <w:szCs w:val="24"/>
        </w:rPr>
        <w:t xml:space="preserve">5. Choisissez </w:t>
      </w:r>
      <w:proofErr w:type="spellStart"/>
      <w:r w:rsidRPr="002241AB">
        <w:rPr>
          <w:b/>
          <w:bCs/>
          <w:sz w:val="24"/>
          <w:szCs w:val="24"/>
        </w:rPr>
        <w:t>View</w:t>
      </w:r>
      <w:proofErr w:type="spellEnd"/>
      <w:r w:rsidRPr="002241AB">
        <w:rPr>
          <w:b/>
          <w:bCs/>
          <w:sz w:val="24"/>
          <w:szCs w:val="24"/>
        </w:rPr>
        <w:t xml:space="preserve"> job </w:t>
      </w:r>
      <w:proofErr w:type="spellStart"/>
      <w:r w:rsidRPr="002241AB">
        <w:rPr>
          <w:b/>
          <w:bCs/>
          <w:sz w:val="24"/>
          <w:szCs w:val="24"/>
        </w:rPr>
        <w:t>details</w:t>
      </w:r>
      <w:proofErr w:type="spellEnd"/>
      <w:r w:rsidRPr="00F73F8D">
        <w:rPr>
          <w:sz w:val="24"/>
          <w:szCs w:val="24"/>
        </w:rPr>
        <w:t xml:space="preserve"> dans la boîte de dialogue pour afficher la tâche spécifique pour le </w:t>
      </w:r>
      <w:r w:rsidR="00E60442">
        <w:rPr>
          <w:sz w:val="24"/>
          <w:szCs w:val="24"/>
        </w:rPr>
        <w:t>basculement</w:t>
      </w:r>
      <w:r w:rsidRPr="00F729B0">
        <w:rPr>
          <w:sz w:val="24"/>
          <w:szCs w:val="24"/>
        </w:rPr>
        <w:t xml:space="preserve"> launch</w:t>
      </w:r>
      <w:r w:rsidRPr="00F73F8D">
        <w:rPr>
          <w:sz w:val="24"/>
          <w:szCs w:val="24"/>
        </w:rPr>
        <w:t xml:space="preserve"> dans l'onglet Historique de lancement.</w:t>
      </w:r>
    </w:p>
    <w:p w:rsidR="005E6A89" w:rsidRPr="00F73F8D" w:rsidRDefault="005E6A89" w:rsidP="00C67234">
      <w:pPr>
        <w:jc w:val="both"/>
        <w:rPr>
          <w:sz w:val="24"/>
          <w:szCs w:val="24"/>
        </w:rPr>
      </w:pPr>
    </w:p>
    <w:p w:rsidR="005E6A89" w:rsidRPr="006E4C62" w:rsidRDefault="005E6A89" w:rsidP="00C67234">
      <w:pPr>
        <w:pStyle w:val="Paragraphedeliste"/>
        <w:numPr>
          <w:ilvl w:val="0"/>
          <w:numId w:val="15"/>
        </w:numPr>
        <w:jc w:val="both"/>
        <w:rPr>
          <w:b/>
          <w:sz w:val="24"/>
          <w:szCs w:val="24"/>
          <w:lang w:val="fr-CA"/>
        </w:rPr>
      </w:pPr>
      <w:r w:rsidRPr="006E4C62">
        <w:rPr>
          <w:b/>
          <w:sz w:val="24"/>
          <w:szCs w:val="24"/>
          <w:lang w:val="fr-CA"/>
        </w:rPr>
        <w:t>Indicateurs de lancement de transition réussis</w:t>
      </w:r>
    </w:p>
    <w:p w:rsidR="005E6A89" w:rsidRPr="00F73F8D" w:rsidRDefault="005E6A89" w:rsidP="00C67234">
      <w:pPr>
        <w:jc w:val="both"/>
        <w:rPr>
          <w:sz w:val="24"/>
          <w:szCs w:val="24"/>
        </w:rPr>
      </w:pPr>
      <w:r w:rsidRPr="00F73F8D">
        <w:rPr>
          <w:sz w:val="24"/>
          <w:szCs w:val="24"/>
        </w:rPr>
        <w:t xml:space="preserve">Vous pouvez dire que le </w:t>
      </w:r>
      <w:proofErr w:type="spellStart"/>
      <w:r w:rsidRPr="00F729B0">
        <w:rPr>
          <w:sz w:val="24"/>
          <w:szCs w:val="24"/>
        </w:rPr>
        <w:t>cutover</w:t>
      </w:r>
      <w:proofErr w:type="spellEnd"/>
      <w:r w:rsidRPr="00F729B0">
        <w:rPr>
          <w:sz w:val="24"/>
          <w:szCs w:val="24"/>
        </w:rPr>
        <w:t xml:space="preserve"> instance launch</w:t>
      </w:r>
      <w:r w:rsidRPr="00F73F8D">
        <w:rPr>
          <w:sz w:val="24"/>
          <w:szCs w:val="24"/>
        </w:rPr>
        <w:t xml:space="preserve"> a été démarré avec succès grâce à plusieurs indicateurs sur la page Serveurs sources.</w:t>
      </w:r>
    </w:p>
    <w:p w:rsidR="005E6A89" w:rsidRPr="00F73F8D" w:rsidRDefault="005E6A89" w:rsidP="00C67234">
      <w:pPr>
        <w:jc w:val="both"/>
        <w:rPr>
          <w:sz w:val="24"/>
          <w:szCs w:val="24"/>
        </w:rPr>
      </w:pPr>
      <w:r w:rsidRPr="00F73F8D">
        <w:rPr>
          <w:sz w:val="24"/>
          <w:szCs w:val="24"/>
        </w:rPr>
        <w:t xml:space="preserve">1. La colonne Alertes indiquera </w:t>
      </w:r>
      <w:r w:rsidR="00E81328">
        <w:rPr>
          <w:b/>
          <w:bCs/>
          <w:sz w:val="24"/>
          <w:szCs w:val="24"/>
        </w:rPr>
        <w:t>lancer</w:t>
      </w:r>
    </w:p>
    <w:p w:rsidR="005E6A89" w:rsidRPr="00F729B0" w:rsidRDefault="005E6A89" w:rsidP="00C67234">
      <w:pPr>
        <w:jc w:val="both"/>
        <w:rPr>
          <w:sz w:val="24"/>
          <w:szCs w:val="24"/>
        </w:rPr>
      </w:pPr>
      <w:r w:rsidRPr="00F73F8D">
        <w:rPr>
          <w:sz w:val="24"/>
          <w:szCs w:val="24"/>
        </w:rPr>
        <w:t xml:space="preserve">2. La colonne </w:t>
      </w:r>
      <w:r w:rsidRPr="00F729B0">
        <w:rPr>
          <w:b/>
          <w:bCs/>
          <w:sz w:val="24"/>
          <w:szCs w:val="24"/>
        </w:rPr>
        <w:t xml:space="preserve">Migration </w:t>
      </w:r>
      <w:proofErr w:type="spellStart"/>
      <w:r w:rsidRPr="00F729B0">
        <w:rPr>
          <w:b/>
          <w:bCs/>
          <w:sz w:val="24"/>
          <w:szCs w:val="24"/>
        </w:rPr>
        <w:t>lifecycle</w:t>
      </w:r>
      <w:proofErr w:type="spellEnd"/>
      <w:r w:rsidRPr="00F73F8D">
        <w:rPr>
          <w:sz w:val="24"/>
          <w:szCs w:val="24"/>
        </w:rPr>
        <w:t xml:space="preserve"> indiquera </w:t>
      </w:r>
      <w:r w:rsidR="00935F04">
        <w:rPr>
          <w:b/>
          <w:bCs/>
          <w:sz w:val="24"/>
          <w:szCs w:val="24"/>
        </w:rPr>
        <w:t>basculement en cours</w:t>
      </w:r>
    </w:p>
    <w:p w:rsidR="005E6A89" w:rsidRPr="00F97703" w:rsidRDefault="005E6A89" w:rsidP="00C67234">
      <w:pPr>
        <w:jc w:val="both"/>
        <w:rPr>
          <w:sz w:val="24"/>
          <w:szCs w:val="24"/>
        </w:rPr>
      </w:pPr>
      <w:r w:rsidRPr="00F97703">
        <w:rPr>
          <w:sz w:val="24"/>
          <w:szCs w:val="24"/>
        </w:rPr>
        <w:t xml:space="preserve">3. </w:t>
      </w:r>
      <w:r w:rsidRPr="00F97703">
        <w:rPr>
          <w:b/>
          <w:bCs/>
          <w:sz w:val="24"/>
          <w:szCs w:val="24"/>
        </w:rPr>
        <w:t xml:space="preserve">Data </w:t>
      </w:r>
      <w:proofErr w:type="spellStart"/>
      <w:r w:rsidRPr="00F97703">
        <w:rPr>
          <w:b/>
          <w:bCs/>
          <w:sz w:val="24"/>
          <w:szCs w:val="24"/>
        </w:rPr>
        <w:t>replication</w:t>
      </w:r>
      <w:proofErr w:type="spellEnd"/>
      <w:r w:rsidRPr="00F97703">
        <w:rPr>
          <w:b/>
          <w:bCs/>
          <w:sz w:val="24"/>
          <w:szCs w:val="24"/>
        </w:rPr>
        <w:t xml:space="preserve"> </w:t>
      </w:r>
      <w:proofErr w:type="spellStart"/>
      <w:r w:rsidRPr="00F97703">
        <w:rPr>
          <w:b/>
          <w:bCs/>
          <w:sz w:val="24"/>
          <w:szCs w:val="24"/>
        </w:rPr>
        <w:t>status</w:t>
      </w:r>
      <w:proofErr w:type="spellEnd"/>
      <w:r w:rsidRPr="00F97703">
        <w:rPr>
          <w:sz w:val="24"/>
          <w:szCs w:val="24"/>
        </w:rPr>
        <w:t xml:space="preserve"> indiquera </w:t>
      </w:r>
      <w:r w:rsidR="00935F04">
        <w:rPr>
          <w:b/>
          <w:bCs/>
          <w:sz w:val="24"/>
          <w:szCs w:val="24"/>
        </w:rPr>
        <w:t>sain</w:t>
      </w:r>
    </w:p>
    <w:p w:rsidR="005E6A89" w:rsidRPr="00F73F8D" w:rsidRDefault="005E6A89" w:rsidP="00C67234">
      <w:pPr>
        <w:jc w:val="both"/>
        <w:rPr>
          <w:sz w:val="24"/>
          <w:szCs w:val="24"/>
        </w:rPr>
      </w:pPr>
      <w:r w:rsidRPr="00F73F8D">
        <w:rPr>
          <w:sz w:val="24"/>
          <w:szCs w:val="24"/>
        </w:rPr>
        <w:lastRenderedPageBreak/>
        <w:t xml:space="preserve">4. La colonne </w:t>
      </w:r>
      <w:r w:rsidR="00935F04" w:rsidRPr="00935F04">
        <w:rPr>
          <w:b/>
          <w:bCs/>
          <w:sz w:val="24"/>
          <w:szCs w:val="24"/>
        </w:rPr>
        <w:t>Étape suivante</w:t>
      </w:r>
      <w:r w:rsidRPr="00F729B0">
        <w:rPr>
          <w:b/>
          <w:bCs/>
          <w:sz w:val="24"/>
          <w:szCs w:val="24"/>
        </w:rPr>
        <w:t xml:space="preserve"> </w:t>
      </w:r>
      <w:r w:rsidRPr="00F73F8D">
        <w:rPr>
          <w:sz w:val="24"/>
          <w:szCs w:val="24"/>
        </w:rPr>
        <w:t xml:space="preserve">indiquera </w:t>
      </w:r>
      <w:r w:rsidR="00935F04">
        <w:rPr>
          <w:b/>
          <w:bCs/>
          <w:sz w:val="24"/>
          <w:szCs w:val="24"/>
        </w:rPr>
        <w:t>Finaliser le basculement</w:t>
      </w:r>
      <w:r w:rsidRPr="005535B7">
        <w:rPr>
          <w:b/>
          <w:bCs/>
          <w:sz w:val="24"/>
          <w:szCs w:val="24"/>
        </w:rPr>
        <w:t>.</w:t>
      </w:r>
    </w:p>
    <w:p w:rsidR="005E6A89" w:rsidRPr="00F73F8D" w:rsidRDefault="005E6A89" w:rsidP="00C67234">
      <w:pPr>
        <w:jc w:val="both"/>
        <w:rPr>
          <w:sz w:val="24"/>
          <w:szCs w:val="24"/>
        </w:rPr>
      </w:pPr>
    </w:p>
    <w:p w:rsidR="005E6A89" w:rsidRPr="00E81328" w:rsidRDefault="005E6A89" w:rsidP="00C67234">
      <w:pPr>
        <w:pStyle w:val="Paragraphedeliste"/>
        <w:numPr>
          <w:ilvl w:val="0"/>
          <w:numId w:val="14"/>
        </w:numPr>
        <w:jc w:val="both"/>
        <w:rPr>
          <w:b/>
          <w:sz w:val="24"/>
          <w:szCs w:val="24"/>
        </w:rPr>
      </w:pPr>
      <w:r w:rsidRPr="00E81328">
        <w:rPr>
          <w:b/>
          <w:sz w:val="24"/>
          <w:szCs w:val="24"/>
        </w:rPr>
        <w:t>Annuler ou finaliser un</w:t>
      </w:r>
      <w:r w:rsidRPr="00E81328">
        <w:rPr>
          <w:b/>
          <w:bCs/>
          <w:sz w:val="24"/>
          <w:szCs w:val="24"/>
        </w:rPr>
        <w:t xml:space="preserve"> </w:t>
      </w:r>
      <w:r w:rsidR="00935F04" w:rsidRPr="00E81328">
        <w:rPr>
          <w:b/>
          <w:bCs/>
          <w:sz w:val="24"/>
          <w:szCs w:val="24"/>
        </w:rPr>
        <w:t>basculement</w:t>
      </w:r>
    </w:p>
    <w:p w:rsidR="005E6A89" w:rsidRPr="00F73F8D" w:rsidRDefault="005E6A89" w:rsidP="00C67234">
      <w:pPr>
        <w:jc w:val="both"/>
        <w:rPr>
          <w:sz w:val="24"/>
          <w:szCs w:val="24"/>
        </w:rPr>
      </w:pPr>
      <w:r w:rsidRPr="00F73F8D">
        <w:rPr>
          <w:sz w:val="24"/>
          <w:szCs w:val="24"/>
        </w:rPr>
        <w:t>Une fois que vous avez lancé vos instances de basculement, ouvrez la console Amazon EC2 et SSH ou RDP dans vos instances de basculement afin de vous assurer qu'elles fonctionnent correctement. Validez la connectivité et effectuez des tests d'acceptation pour votre application.</w:t>
      </w:r>
    </w:p>
    <w:p w:rsidR="005E6A89" w:rsidRPr="00F73F8D" w:rsidRDefault="005E6A89" w:rsidP="00C67234">
      <w:pPr>
        <w:jc w:val="both"/>
        <w:rPr>
          <w:sz w:val="24"/>
          <w:szCs w:val="24"/>
        </w:rPr>
      </w:pPr>
      <w:r w:rsidRPr="00616F3C">
        <w:rPr>
          <w:b/>
          <w:sz w:val="24"/>
          <w:szCs w:val="24"/>
          <w:u w:val="single"/>
        </w:rPr>
        <w:t>Remarque</w:t>
      </w:r>
      <w:r>
        <w:rPr>
          <w:sz w:val="24"/>
          <w:szCs w:val="24"/>
        </w:rPr>
        <w:t xml:space="preserve"> : Vous devez </w:t>
      </w:r>
      <w:r w:rsidR="00E81328">
        <w:rPr>
          <w:sz w:val="24"/>
          <w:szCs w:val="24"/>
        </w:rPr>
        <w:t>activer t</w:t>
      </w:r>
      <w:r w:rsidR="00E81328" w:rsidRPr="00F73F8D">
        <w:rPr>
          <w:sz w:val="24"/>
          <w:szCs w:val="24"/>
        </w:rPr>
        <w:t>ermin</w:t>
      </w:r>
      <w:r w:rsidR="00E81328">
        <w:rPr>
          <w:sz w:val="24"/>
          <w:szCs w:val="24"/>
        </w:rPr>
        <w:t>ée</w:t>
      </w:r>
      <w:r w:rsidRPr="00616F3C">
        <w:rPr>
          <w:sz w:val="24"/>
          <w:szCs w:val="24"/>
        </w:rPr>
        <w:t xml:space="preserve"> </w:t>
      </w:r>
      <w:r w:rsidR="00E81328">
        <w:rPr>
          <w:sz w:val="24"/>
          <w:szCs w:val="24"/>
        </w:rPr>
        <w:t>p</w:t>
      </w:r>
      <w:r w:rsidRPr="00616F3C">
        <w:rPr>
          <w:sz w:val="24"/>
          <w:szCs w:val="24"/>
        </w:rPr>
        <w:t xml:space="preserve">rotection </w:t>
      </w:r>
      <w:r w:rsidRPr="00F73F8D">
        <w:rPr>
          <w:sz w:val="24"/>
          <w:szCs w:val="24"/>
        </w:rPr>
        <w:t xml:space="preserve">après avoir terminé vos tests et avant d'être prêt à </w:t>
      </w:r>
      <w:r w:rsidRPr="005535B7">
        <w:rPr>
          <w:sz w:val="24"/>
          <w:szCs w:val="24"/>
        </w:rPr>
        <w:t>finali</w:t>
      </w:r>
      <w:r w:rsidR="00E81328">
        <w:rPr>
          <w:sz w:val="24"/>
          <w:szCs w:val="24"/>
        </w:rPr>
        <w:t>s</w:t>
      </w:r>
      <w:r w:rsidRPr="005535B7">
        <w:rPr>
          <w:sz w:val="24"/>
          <w:szCs w:val="24"/>
        </w:rPr>
        <w:t>e</w:t>
      </w:r>
      <w:r w:rsidR="00E81328">
        <w:rPr>
          <w:sz w:val="24"/>
          <w:szCs w:val="24"/>
        </w:rPr>
        <w:t>r</w:t>
      </w:r>
      <w:r w:rsidRPr="005535B7">
        <w:rPr>
          <w:sz w:val="24"/>
          <w:szCs w:val="24"/>
        </w:rPr>
        <w:t xml:space="preserve"> </w:t>
      </w:r>
      <w:r w:rsidR="00E81328">
        <w:rPr>
          <w:sz w:val="24"/>
          <w:szCs w:val="24"/>
        </w:rPr>
        <w:t>le basculement</w:t>
      </w:r>
      <w:r w:rsidRPr="00F73F8D">
        <w:rPr>
          <w:sz w:val="24"/>
          <w:szCs w:val="24"/>
        </w:rPr>
        <w:t>.</w:t>
      </w:r>
    </w:p>
    <w:p w:rsidR="005E6A89" w:rsidRPr="00E81328" w:rsidRDefault="005E6A89" w:rsidP="00C67234">
      <w:pPr>
        <w:pStyle w:val="Paragraphedeliste"/>
        <w:numPr>
          <w:ilvl w:val="0"/>
          <w:numId w:val="15"/>
        </w:numPr>
        <w:jc w:val="both"/>
        <w:rPr>
          <w:b/>
          <w:sz w:val="24"/>
          <w:szCs w:val="24"/>
        </w:rPr>
      </w:pPr>
      <w:r w:rsidRPr="00E81328">
        <w:rPr>
          <w:b/>
          <w:sz w:val="24"/>
          <w:szCs w:val="24"/>
        </w:rPr>
        <w:t xml:space="preserve">Annulation d'un </w:t>
      </w:r>
      <w:r w:rsidR="00E81328" w:rsidRPr="00E81328">
        <w:rPr>
          <w:b/>
          <w:bCs/>
          <w:sz w:val="24"/>
          <w:szCs w:val="24"/>
        </w:rPr>
        <w:t>basculement</w:t>
      </w:r>
    </w:p>
    <w:p w:rsidR="005E6A89" w:rsidRPr="00F73F8D" w:rsidRDefault="005E6A89" w:rsidP="00C67234">
      <w:pPr>
        <w:jc w:val="both"/>
        <w:rPr>
          <w:sz w:val="24"/>
          <w:szCs w:val="24"/>
        </w:rPr>
      </w:pPr>
      <w:r w:rsidRPr="00F73F8D">
        <w:rPr>
          <w:sz w:val="24"/>
          <w:szCs w:val="24"/>
        </w:rPr>
        <w:t xml:space="preserve">Si vous rencontrez des problèmes et souhaitez lancer de nouvelles instances de basculement, vous pouvez annuler le basculement. Cela rétablira </w:t>
      </w:r>
      <w:r w:rsidRPr="00FF51AB">
        <w:rPr>
          <w:b/>
          <w:bCs/>
          <w:sz w:val="24"/>
          <w:szCs w:val="24"/>
        </w:rPr>
        <w:t xml:space="preserve">Migration </w:t>
      </w:r>
      <w:proofErr w:type="spellStart"/>
      <w:r w:rsidRPr="00FF51AB">
        <w:rPr>
          <w:b/>
          <w:bCs/>
          <w:sz w:val="24"/>
          <w:szCs w:val="24"/>
        </w:rPr>
        <w:t>lifecycle</w:t>
      </w:r>
      <w:proofErr w:type="spellEnd"/>
      <w:r w:rsidRPr="00FF51AB">
        <w:rPr>
          <w:sz w:val="24"/>
          <w:szCs w:val="24"/>
        </w:rPr>
        <w:t xml:space="preserve"> </w:t>
      </w:r>
      <w:r w:rsidRPr="00F73F8D">
        <w:rPr>
          <w:sz w:val="24"/>
          <w:szCs w:val="24"/>
        </w:rPr>
        <w:t xml:space="preserve">de la migration de vos serveurs sources sur </w:t>
      </w:r>
      <w:r w:rsidR="00D30F9E">
        <w:rPr>
          <w:b/>
          <w:bCs/>
          <w:sz w:val="24"/>
          <w:szCs w:val="24"/>
        </w:rPr>
        <w:t>prêt pour le basculement</w:t>
      </w:r>
      <w:r w:rsidRPr="00F73F8D">
        <w:rPr>
          <w:sz w:val="24"/>
          <w:szCs w:val="24"/>
        </w:rPr>
        <w:t>, indiquant que ces serveurs n'ont pas subi de basculement. Lors d'une restauration, vous aurez également la possibilité de supprimer vos instances de basculement à des fins de réduction des coûts.</w:t>
      </w:r>
    </w:p>
    <w:p w:rsidR="005E6A89" w:rsidRPr="00D30F9E" w:rsidRDefault="00E81328" w:rsidP="00C67234">
      <w:pPr>
        <w:pStyle w:val="Paragraphedeliste"/>
        <w:numPr>
          <w:ilvl w:val="0"/>
          <w:numId w:val="17"/>
        </w:numPr>
        <w:jc w:val="both"/>
        <w:rPr>
          <w:b/>
          <w:bCs/>
          <w:sz w:val="24"/>
          <w:szCs w:val="24"/>
        </w:rPr>
      </w:pPr>
      <w:proofErr w:type="spellStart"/>
      <w:r w:rsidRPr="00D30F9E">
        <w:rPr>
          <w:b/>
          <w:bCs/>
          <w:sz w:val="24"/>
          <w:szCs w:val="24"/>
        </w:rPr>
        <w:t>Rétablir</w:t>
      </w:r>
      <w:proofErr w:type="spellEnd"/>
      <w:r w:rsidRPr="00D30F9E">
        <w:rPr>
          <w:b/>
          <w:bCs/>
          <w:sz w:val="24"/>
          <w:szCs w:val="24"/>
        </w:rPr>
        <w:t xml:space="preserve"> le </w:t>
      </w:r>
      <w:proofErr w:type="spellStart"/>
      <w:r w:rsidRPr="00D30F9E">
        <w:rPr>
          <w:b/>
          <w:bCs/>
          <w:sz w:val="24"/>
          <w:szCs w:val="24"/>
        </w:rPr>
        <w:t>basculement</w:t>
      </w:r>
      <w:proofErr w:type="spellEnd"/>
      <w:r w:rsidR="005E6A89" w:rsidRPr="00D30F9E">
        <w:rPr>
          <w:b/>
          <w:bCs/>
          <w:sz w:val="24"/>
          <w:szCs w:val="24"/>
        </w:rPr>
        <w:t>:</w:t>
      </w:r>
    </w:p>
    <w:p w:rsidR="005E6A89" w:rsidRPr="00F73F8D" w:rsidRDefault="005E6A89" w:rsidP="00C67234">
      <w:pPr>
        <w:jc w:val="both"/>
        <w:rPr>
          <w:sz w:val="24"/>
          <w:szCs w:val="24"/>
        </w:rPr>
      </w:pPr>
      <w:r w:rsidRPr="00F73F8D">
        <w:rPr>
          <w:sz w:val="24"/>
          <w:szCs w:val="24"/>
        </w:rPr>
        <w:t>Cochez la case à gauche de chaque serveur source qui a une instance de basculement lancée que vous souhaitez restaurer.</w:t>
      </w:r>
    </w:p>
    <w:p w:rsidR="005E6A89" w:rsidRPr="00F73F8D" w:rsidRDefault="005E6A89" w:rsidP="00C67234">
      <w:pPr>
        <w:ind w:left="720"/>
        <w:jc w:val="both"/>
        <w:rPr>
          <w:sz w:val="24"/>
          <w:szCs w:val="24"/>
        </w:rPr>
      </w:pPr>
      <w:r w:rsidRPr="00F73F8D">
        <w:rPr>
          <w:sz w:val="24"/>
          <w:szCs w:val="24"/>
        </w:rPr>
        <w:t xml:space="preserve">1. Ouvrez le menu </w:t>
      </w:r>
      <w:r w:rsidR="0085333A">
        <w:rPr>
          <w:b/>
          <w:bCs/>
          <w:sz w:val="24"/>
          <w:szCs w:val="24"/>
        </w:rPr>
        <w:t>test et basculement</w:t>
      </w:r>
      <w:r w:rsidRPr="00F73F8D">
        <w:rPr>
          <w:sz w:val="24"/>
          <w:szCs w:val="24"/>
        </w:rPr>
        <w:t>.</w:t>
      </w:r>
    </w:p>
    <w:p w:rsidR="005E6A89" w:rsidRPr="0085333A" w:rsidRDefault="005E6A89" w:rsidP="00C67234">
      <w:pPr>
        <w:ind w:left="720"/>
        <w:jc w:val="both"/>
        <w:rPr>
          <w:sz w:val="24"/>
          <w:szCs w:val="24"/>
        </w:rPr>
      </w:pPr>
      <w:r w:rsidRPr="0085333A">
        <w:rPr>
          <w:sz w:val="24"/>
          <w:szCs w:val="24"/>
        </w:rPr>
        <w:t xml:space="preserve">2. Sous </w:t>
      </w:r>
      <w:r w:rsidR="0085333A" w:rsidRPr="0085333A">
        <w:rPr>
          <w:sz w:val="24"/>
          <w:szCs w:val="24"/>
        </w:rPr>
        <w:t>basculement</w:t>
      </w:r>
      <w:r w:rsidRPr="0085333A">
        <w:rPr>
          <w:sz w:val="24"/>
          <w:szCs w:val="24"/>
        </w:rPr>
        <w:t xml:space="preserve">, choisissez </w:t>
      </w:r>
      <w:r w:rsidR="0085333A" w:rsidRPr="0085333A">
        <w:rPr>
          <w:sz w:val="24"/>
          <w:szCs w:val="24"/>
        </w:rPr>
        <w:t xml:space="preserve">rétablir </w:t>
      </w:r>
      <w:r w:rsidR="00D30F9E" w:rsidRPr="0085333A">
        <w:rPr>
          <w:sz w:val="24"/>
          <w:szCs w:val="24"/>
        </w:rPr>
        <w:t>à «</w:t>
      </w:r>
      <w:r w:rsidR="00D30F9E">
        <w:rPr>
          <w:sz w:val="24"/>
          <w:szCs w:val="24"/>
        </w:rPr>
        <w:t xml:space="preserve"> Prêt</w:t>
      </w:r>
      <w:r w:rsidR="0085333A">
        <w:rPr>
          <w:sz w:val="24"/>
          <w:szCs w:val="24"/>
        </w:rPr>
        <w:t xml:space="preserve"> pour le basculement</w:t>
      </w:r>
      <w:r w:rsidRPr="0085333A">
        <w:rPr>
          <w:sz w:val="24"/>
          <w:szCs w:val="24"/>
        </w:rPr>
        <w:t>"</w:t>
      </w:r>
    </w:p>
    <w:p w:rsidR="005E6A89" w:rsidRPr="00F73F8D" w:rsidRDefault="005E6A89" w:rsidP="00C67234">
      <w:pPr>
        <w:ind w:left="720"/>
        <w:jc w:val="both"/>
        <w:rPr>
          <w:sz w:val="24"/>
          <w:szCs w:val="24"/>
        </w:rPr>
      </w:pPr>
      <w:r w:rsidRPr="00F73F8D">
        <w:rPr>
          <w:sz w:val="24"/>
          <w:szCs w:val="24"/>
        </w:rPr>
        <w:t xml:space="preserve">3. Cela rétablira </w:t>
      </w:r>
      <w:r w:rsidRPr="00FF51AB">
        <w:rPr>
          <w:b/>
          <w:bCs/>
          <w:sz w:val="24"/>
          <w:szCs w:val="24"/>
        </w:rPr>
        <w:t xml:space="preserve">Migration </w:t>
      </w:r>
      <w:proofErr w:type="spellStart"/>
      <w:r w:rsidRPr="00FF51AB">
        <w:rPr>
          <w:b/>
          <w:bCs/>
          <w:sz w:val="24"/>
          <w:szCs w:val="24"/>
        </w:rPr>
        <w:t>lifecycle</w:t>
      </w:r>
      <w:proofErr w:type="spellEnd"/>
      <w:r w:rsidRPr="00F73F8D">
        <w:rPr>
          <w:sz w:val="24"/>
          <w:szCs w:val="24"/>
        </w:rPr>
        <w:t xml:space="preserve"> de vos serveurs sources sur </w:t>
      </w:r>
      <w:r w:rsidR="00D30F9E" w:rsidRPr="00D30F9E">
        <w:rPr>
          <w:b/>
          <w:bCs/>
          <w:sz w:val="24"/>
          <w:szCs w:val="24"/>
        </w:rPr>
        <w:t>Prêt pour le basculement</w:t>
      </w:r>
      <w:r w:rsidRPr="00F73F8D">
        <w:rPr>
          <w:sz w:val="24"/>
          <w:szCs w:val="24"/>
        </w:rPr>
        <w:t xml:space="preserve">, indiquant que ces serveurs n'ont pas subi de basculement. Lorsque la boîte de dialogue </w:t>
      </w:r>
      <w:r w:rsidR="00D30F9E">
        <w:rPr>
          <w:b/>
          <w:bCs/>
          <w:sz w:val="24"/>
          <w:szCs w:val="24"/>
        </w:rPr>
        <w:t>rétablir le basculement</w:t>
      </w:r>
      <w:r w:rsidRPr="00F73F8D">
        <w:rPr>
          <w:sz w:val="24"/>
          <w:szCs w:val="24"/>
        </w:rPr>
        <w:t xml:space="preserve"> pour les serveurs X s'affiche, cliquez sur </w:t>
      </w:r>
      <w:r w:rsidR="00D30F9E">
        <w:rPr>
          <w:b/>
          <w:bCs/>
          <w:sz w:val="24"/>
          <w:szCs w:val="24"/>
        </w:rPr>
        <w:t>rétablir</w:t>
      </w:r>
      <w:r w:rsidRPr="00F73F8D">
        <w:rPr>
          <w:sz w:val="24"/>
          <w:szCs w:val="24"/>
        </w:rPr>
        <w:t>.</w:t>
      </w:r>
    </w:p>
    <w:p w:rsidR="005E6A89" w:rsidRPr="00F73F8D" w:rsidRDefault="005E6A89" w:rsidP="00C67234">
      <w:pPr>
        <w:ind w:left="720"/>
        <w:jc w:val="both"/>
        <w:rPr>
          <w:sz w:val="24"/>
          <w:szCs w:val="24"/>
        </w:rPr>
      </w:pPr>
    </w:p>
    <w:p w:rsidR="005E6A89" w:rsidRPr="00D30F9E" w:rsidRDefault="005E6A89" w:rsidP="00C67234">
      <w:pPr>
        <w:pStyle w:val="Paragraphedeliste"/>
        <w:numPr>
          <w:ilvl w:val="0"/>
          <w:numId w:val="14"/>
        </w:numPr>
        <w:jc w:val="both"/>
        <w:rPr>
          <w:b/>
          <w:sz w:val="24"/>
          <w:szCs w:val="24"/>
        </w:rPr>
      </w:pPr>
      <w:proofErr w:type="spellStart"/>
      <w:r w:rsidRPr="00D30F9E">
        <w:rPr>
          <w:b/>
          <w:sz w:val="24"/>
          <w:szCs w:val="24"/>
        </w:rPr>
        <w:t>Initialisation</w:t>
      </w:r>
      <w:proofErr w:type="spellEnd"/>
      <w:r w:rsidRPr="00D30F9E">
        <w:rPr>
          <w:b/>
          <w:sz w:val="24"/>
          <w:szCs w:val="24"/>
        </w:rPr>
        <w:t xml:space="preserve"> d'un </w:t>
      </w:r>
      <w:proofErr w:type="spellStart"/>
      <w:r w:rsidR="00D30F9E" w:rsidRPr="00D30F9E">
        <w:rPr>
          <w:b/>
          <w:bCs/>
          <w:sz w:val="24"/>
          <w:szCs w:val="24"/>
        </w:rPr>
        <w:t>basculement</w:t>
      </w:r>
      <w:proofErr w:type="spellEnd"/>
    </w:p>
    <w:p w:rsidR="005E6A89" w:rsidRPr="00F73F8D" w:rsidRDefault="005E6A89" w:rsidP="00C67234">
      <w:pPr>
        <w:jc w:val="both"/>
        <w:rPr>
          <w:sz w:val="24"/>
          <w:szCs w:val="24"/>
        </w:rPr>
      </w:pPr>
      <w:r w:rsidRPr="00F73F8D">
        <w:rPr>
          <w:sz w:val="24"/>
          <w:szCs w:val="24"/>
        </w:rPr>
        <w:t>Si vous avez complètement terminé votre migration et effectué une transition réussie, vous pouvez finaliser la transition. Cela changera l'état du cycle de vie de la migration de vos serveurs sources sur Basculement terminé, indiquant que le basculement est terminé et que la migration a été effectuée avec succès. De plus, cela arrêtera la réplication des données et entraînera la suppression de toutes les données répliquées. Toutes les ressources AWS utilisées pour la réplication des données seront résiliées.</w:t>
      </w:r>
    </w:p>
    <w:p w:rsidR="005E6A89" w:rsidRPr="00D30F9E" w:rsidRDefault="005E6A89" w:rsidP="00C67234">
      <w:pPr>
        <w:pStyle w:val="Paragraphedeliste"/>
        <w:numPr>
          <w:ilvl w:val="0"/>
          <w:numId w:val="15"/>
        </w:numPr>
        <w:jc w:val="both"/>
        <w:rPr>
          <w:b/>
          <w:sz w:val="24"/>
          <w:szCs w:val="24"/>
        </w:rPr>
      </w:pPr>
      <w:r w:rsidRPr="00D30F9E">
        <w:rPr>
          <w:b/>
          <w:sz w:val="24"/>
          <w:szCs w:val="24"/>
        </w:rPr>
        <w:t xml:space="preserve">Pour </w:t>
      </w:r>
      <w:proofErr w:type="spellStart"/>
      <w:r w:rsidRPr="00D30F9E">
        <w:rPr>
          <w:b/>
          <w:sz w:val="24"/>
          <w:szCs w:val="24"/>
        </w:rPr>
        <w:t>finaliser</w:t>
      </w:r>
      <w:proofErr w:type="spellEnd"/>
      <w:r w:rsidRPr="00D30F9E">
        <w:rPr>
          <w:b/>
          <w:sz w:val="24"/>
          <w:szCs w:val="24"/>
        </w:rPr>
        <w:t xml:space="preserve"> un </w:t>
      </w:r>
      <w:proofErr w:type="spellStart"/>
      <w:r w:rsidR="00600A91" w:rsidRPr="00D30F9E">
        <w:rPr>
          <w:b/>
          <w:sz w:val="24"/>
          <w:szCs w:val="24"/>
        </w:rPr>
        <w:t>basculement</w:t>
      </w:r>
      <w:proofErr w:type="spellEnd"/>
      <w:r w:rsidR="00600A91" w:rsidRPr="00D30F9E">
        <w:rPr>
          <w:b/>
          <w:sz w:val="24"/>
          <w:szCs w:val="24"/>
        </w:rPr>
        <w:t>:</w:t>
      </w:r>
    </w:p>
    <w:p w:rsidR="005E6A89" w:rsidRPr="00F73F8D" w:rsidRDefault="005E6A89" w:rsidP="00C67234">
      <w:pPr>
        <w:ind w:left="720"/>
        <w:jc w:val="both"/>
        <w:rPr>
          <w:sz w:val="24"/>
          <w:szCs w:val="24"/>
        </w:rPr>
      </w:pPr>
      <w:r w:rsidRPr="00F73F8D">
        <w:rPr>
          <w:sz w:val="24"/>
          <w:szCs w:val="24"/>
        </w:rPr>
        <w:lastRenderedPageBreak/>
        <w:t>1. Cochez la case à gauche de chaque serveur source disposant d'une instance de basculement lancée que vous souhaitez finaliser.</w:t>
      </w:r>
    </w:p>
    <w:p w:rsidR="005E6A89" w:rsidRPr="00F73F8D" w:rsidRDefault="005E6A89" w:rsidP="00C67234">
      <w:pPr>
        <w:ind w:left="720"/>
        <w:jc w:val="both"/>
        <w:rPr>
          <w:sz w:val="24"/>
          <w:szCs w:val="24"/>
        </w:rPr>
      </w:pPr>
      <w:r w:rsidRPr="00F73F8D">
        <w:rPr>
          <w:sz w:val="24"/>
          <w:szCs w:val="24"/>
        </w:rPr>
        <w:t xml:space="preserve">2. Ouvrez le menu </w:t>
      </w:r>
      <w:r w:rsidR="00600A91">
        <w:rPr>
          <w:b/>
          <w:bCs/>
          <w:sz w:val="24"/>
          <w:szCs w:val="24"/>
        </w:rPr>
        <w:t>test et basculement</w:t>
      </w:r>
      <w:r w:rsidRPr="00F73F8D">
        <w:rPr>
          <w:sz w:val="24"/>
          <w:szCs w:val="24"/>
        </w:rPr>
        <w:t>.</w:t>
      </w:r>
    </w:p>
    <w:p w:rsidR="005E6A89" w:rsidRPr="00F73F8D" w:rsidRDefault="005E6A89" w:rsidP="00C67234">
      <w:pPr>
        <w:ind w:left="720"/>
        <w:jc w:val="both"/>
        <w:rPr>
          <w:sz w:val="24"/>
          <w:szCs w:val="24"/>
        </w:rPr>
      </w:pPr>
      <w:r w:rsidRPr="00F73F8D">
        <w:rPr>
          <w:sz w:val="24"/>
          <w:szCs w:val="24"/>
        </w:rPr>
        <w:t xml:space="preserve">3. Sous </w:t>
      </w:r>
      <w:r w:rsidR="00600A91">
        <w:rPr>
          <w:b/>
          <w:sz w:val="24"/>
          <w:szCs w:val="24"/>
        </w:rPr>
        <w:t>basculement</w:t>
      </w:r>
      <w:r w:rsidRPr="00F73F8D">
        <w:rPr>
          <w:sz w:val="24"/>
          <w:szCs w:val="24"/>
        </w:rPr>
        <w:t xml:space="preserve">, choisissez </w:t>
      </w:r>
      <w:r w:rsidRPr="000134F3">
        <w:rPr>
          <w:b/>
          <w:sz w:val="24"/>
          <w:szCs w:val="24"/>
        </w:rPr>
        <w:t>Finali</w:t>
      </w:r>
      <w:r w:rsidR="00600A91">
        <w:rPr>
          <w:b/>
          <w:sz w:val="24"/>
          <w:szCs w:val="24"/>
        </w:rPr>
        <w:t>s</w:t>
      </w:r>
      <w:r w:rsidRPr="000134F3">
        <w:rPr>
          <w:b/>
          <w:sz w:val="24"/>
          <w:szCs w:val="24"/>
        </w:rPr>
        <w:t>e</w:t>
      </w:r>
      <w:r w:rsidR="00600A91">
        <w:rPr>
          <w:b/>
          <w:sz w:val="24"/>
          <w:szCs w:val="24"/>
        </w:rPr>
        <w:t>r</w:t>
      </w:r>
      <w:r w:rsidRPr="000134F3">
        <w:rPr>
          <w:b/>
          <w:sz w:val="24"/>
          <w:szCs w:val="24"/>
        </w:rPr>
        <w:t xml:space="preserve"> </w:t>
      </w:r>
      <w:r w:rsidR="00600A91">
        <w:rPr>
          <w:b/>
          <w:sz w:val="24"/>
          <w:szCs w:val="24"/>
        </w:rPr>
        <w:t>basculement</w:t>
      </w:r>
    </w:p>
    <w:p w:rsidR="005E6A89" w:rsidRPr="00F73F8D" w:rsidRDefault="005E6A89" w:rsidP="00C67234">
      <w:pPr>
        <w:ind w:left="720"/>
        <w:jc w:val="both"/>
        <w:rPr>
          <w:sz w:val="24"/>
          <w:szCs w:val="24"/>
        </w:rPr>
      </w:pPr>
      <w:r w:rsidRPr="00F73F8D">
        <w:rPr>
          <w:sz w:val="24"/>
          <w:szCs w:val="24"/>
        </w:rPr>
        <w:t xml:space="preserve">4. La boîte de dialogue </w:t>
      </w:r>
      <w:r w:rsidRPr="000134F3">
        <w:rPr>
          <w:b/>
          <w:bCs/>
          <w:sz w:val="24"/>
          <w:szCs w:val="24"/>
        </w:rPr>
        <w:t>Finali</w:t>
      </w:r>
      <w:r w:rsidR="00600A91">
        <w:rPr>
          <w:b/>
          <w:bCs/>
          <w:sz w:val="24"/>
          <w:szCs w:val="24"/>
        </w:rPr>
        <w:t>s</w:t>
      </w:r>
      <w:r w:rsidRPr="000134F3">
        <w:rPr>
          <w:b/>
          <w:bCs/>
          <w:sz w:val="24"/>
          <w:szCs w:val="24"/>
        </w:rPr>
        <w:t>e</w:t>
      </w:r>
      <w:r w:rsidR="00600A91">
        <w:rPr>
          <w:b/>
          <w:bCs/>
          <w:sz w:val="24"/>
          <w:szCs w:val="24"/>
        </w:rPr>
        <w:t>r</w:t>
      </w:r>
      <w:r w:rsidRPr="000134F3">
        <w:rPr>
          <w:b/>
          <w:bCs/>
          <w:sz w:val="24"/>
          <w:szCs w:val="24"/>
        </w:rPr>
        <w:t xml:space="preserve"> </w:t>
      </w:r>
      <w:r w:rsidR="00600A91">
        <w:rPr>
          <w:b/>
          <w:bCs/>
          <w:sz w:val="24"/>
          <w:szCs w:val="24"/>
        </w:rPr>
        <w:t>basculement</w:t>
      </w:r>
      <w:r w:rsidRPr="00F73F8D">
        <w:rPr>
          <w:sz w:val="24"/>
          <w:szCs w:val="24"/>
        </w:rPr>
        <w:t xml:space="preserve"> pour les serveurs X apparaît. Choisissez Finaliser. Cela changera l'état du </w:t>
      </w:r>
      <w:r w:rsidRPr="000134F3">
        <w:rPr>
          <w:b/>
          <w:bCs/>
          <w:sz w:val="24"/>
          <w:szCs w:val="24"/>
        </w:rPr>
        <w:t xml:space="preserve">Migration </w:t>
      </w:r>
      <w:proofErr w:type="spellStart"/>
      <w:r w:rsidRPr="000134F3">
        <w:rPr>
          <w:b/>
          <w:bCs/>
          <w:sz w:val="24"/>
          <w:szCs w:val="24"/>
        </w:rPr>
        <w:t>lifecycle</w:t>
      </w:r>
      <w:proofErr w:type="spellEnd"/>
      <w:r w:rsidRPr="00F73F8D">
        <w:rPr>
          <w:sz w:val="24"/>
          <w:szCs w:val="24"/>
        </w:rPr>
        <w:t xml:space="preserve"> de vos serveurs sources sur </w:t>
      </w:r>
      <w:r w:rsidR="00600A91">
        <w:rPr>
          <w:b/>
          <w:bCs/>
          <w:sz w:val="24"/>
          <w:szCs w:val="24"/>
        </w:rPr>
        <w:t>basculement</w:t>
      </w:r>
      <w:r w:rsidRPr="000134F3">
        <w:rPr>
          <w:b/>
          <w:bCs/>
          <w:sz w:val="24"/>
          <w:szCs w:val="24"/>
        </w:rPr>
        <w:t xml:space="preserve"> </w:t>
      </w:r>
      <w:r w:rsidR="00600A91" w:rsidRPr="000134F3">
        <w:rPr>
          <w:b/>
          <w:bCs/>
          <w:sz w:val="24"/>
          <w:szCs w:val="24"/>
        </w:rPr>
        <w:t>complète</w:t>
      </w:r>
      <w:r w:rsidRPr="00F73F8D">
        <w:rPr>
          <w:sz w:val="24"/>
          <w:szCs w:val="24"/>
        </w:rPr>
        <w:t>, indiquant que le basculement est terminé et que la migration a été effectuée avec succès. De plus, cela arrêtera la réplication des données et entraînera la suppression de toutes les données répliquées. Toutes les ressources AWS utilisées pour la réplication des données seront résiliées.</w:t>
      </w:r>
    </w:p>
    <w:p w:rsidR="005E6A89" w:rsidRPr="00F73F8D" w:rsidRDefault="005E6A89" w:rsidP="00C67234">
      <w:pPr>
        <w:ind w:left="720"/>
        <w:jc w:val="both"/>
        <w:rPr>
          <w:sz w:val="24"/>
          <w:szCs w:val="24"/>
        </w:rPr>
      </w:pPr>
      <w:r>
        <w:rPr>
          <w:sz w:val="24"/>
          <w:szCs w:val="24"/>
        </w:rPr>
        <w:t>a</w:t>
      </w:r>
      <w:r w:rsidRPr="00F73F8D">
        <w:rPr>
          <w:sz w:val="24"/>
          <w:szCs w:val="24"/>
        </w:rPr>
        <w:t xml:space="preserve">. La console </w:t>
      </w:r>
      <w:r w:rsidR="00600A91" w:rsidRPr="00F73F8D">
        <w:rPr>
          <w:sz w:val="24"/>
          <w:szCs w:val="24"/>
        </w:rPr>
        <w:t>de l’Application Migration Service</w:t>
      </w:r>
      <w:r w:rsidRPr="00F73F8D">
        <w:rPr>
          <w:sz w:val="24"/>
          <w:szCs w:val="24"/>
        </w:rPr>
        <w:t xml:space="preserve"> indiquera que le </w:t>
      </w:r>
      <w:r w:rsidR="00600A91">
        <w:rPr>
          <w:b/>
          <w:bCs/>
          <w:sz w:val="24"/>
          <w:szCs w:val="24"/>
        </w:rPr>
        <w:t>basculement finaliser</w:t>
      </w:r>
      <w:r w:rsidRPr="00F73F8D">
        <w:rPr>
          <w:sz w:val="24"/>
          <w:szCs w:val="24"/>
        </w:rPr>
        <w:t xml:space="preserve"> lorsque le basculement s'est terminé avec succès.</w:t>
      </w:r>
    </w:p>
    <w:p w:rsidR="005E6A89" w:rsidRPr="00F73F8D" w:rsidRDefault="005E6A89" w:rsidP="00C67234">
      <w:pPr>
        <w:ind w:left="720"/>
        <w:jc w:val="both"/>
        <w:rPr>
          <w:sz w:val="24"/>
          <w:szCs w:val="24"/>
        </w:rPr>
      </w:pPr>
      <w:r w:rsidRPr="00F73F8D">
        <w:rPr>
          <w:sz w:val="24"/>
          <w:szCs w:val="24"/>
        </w:rPr>
        <w:t>b. La console du service de migration d'application arrête automatiquement la réplication des données pour les serveurs sources qui ont été basculés afin de réduire les coûts des ressources.</w:t>
      </w:r>
    </w:p>
    <w:p w:rsidR="005E6A89" w:rsidRPr="00F73F8D" w:rsidRDefault="005E6A89" w:rsidP="00C67234">
      <w:pPr>
        <w:ind w:left="720"/>
        <w:jc w:val="both"/>
        <w:rPr>
          <w:sz w:val="24"/>
          <w:szCs w:val="24"/>
        </w:rPr>
      </w:pPr>
      <w:r w:rsidRPr="00F73F8D">
        <w:rPr>
          <w:sz w:val="24"/>
          <w:szCs w:val="24"/>
        </w:rPr>
        <w:t xml:space="preserve">c. La colonne </w:t>
      </w:r>
      <w:r w:rsidRPr="006F5E2C">
        <w:rPr>
          <w:b/>
          <w:bCs/>
          <w:sz w:val="24"/>
          <w:szCs w:val="24"/>
        </w:rPr>
        <w:t xml:space="preserve">Migration </w:t>
      </w:r>
      <w:proofErr w:type="spellStart"/>
      <w:r w:rsidRPr="006F5E2C">
        <w:rPr>
          <w:b/>
          <w:bCs/>
          <w:sz w:val="24"/>
          <w:szCs w:val="24"/>
        </w:rPr>
        <w:t>lifecycle</w:t>
      </w:r>
      <w:proofErr w:type="spellEnd"/>
      <w:r w:rsidRPr="006F5E2C">
        <w:rPr>
          <w:sz w:val="24"/>
          <w:szCs w:val="24"/>
        </w:rPr>
        <w:t xml:space="preserve"> </w:t>
      </w:r>
      <w:r w:rsidRPr="00F73F8D">
        <w:rPr>
          <w:sz w:val="24"/>
          <w:szCs w:val="24"/>
        </w:rPr>
        <w:t xml:space="preserve">des serveurs source sélectionnés affichera l'état de </w:t>
      </w:r>
      <w:r w:rsidR="00600A91">
        <w:rPr>
          <w:b/>
          <w:bCs/>
          <w:sz w:val="24"/>
          <w:szCs w:val="24"/>
        </w:rPr>
        <w:t>Basculement</w:t>
      </w:r>
      <w:r w:rsidRPr="006F5E2C">
        <w:rPr>
          <w:b/>
          <w:bCs/>
          <w:sz w:val="24"/>
          <w:szCs w:val="24"/>
        </w:rPr>
        <w:t xml:space="preserve"> </w:t>
      </w:r>
      <w:r w:rsidR="00600A91" w:rsidRPr="006F5E2C">
        <w:rPr>
          <w:b/>
          <w:bCs/>
          <w:sz w:val="24"/>
          <w:szCs w:val="24"/>
        </w:rPr>
        <w:t>complète</w:t>
      </w:r>
      <w:r w:rsidRPr="00F73F8D">
        <w:rPr>
          <w:sz w:val="24"/>
          <w:szCs w:val="24"/>
        </w:rPr>
        <w:t xml:space="preserve">, la colonne État de réplication des données affichera </w:t>
      </w:r>
      <w:r w:rsidR="00C67234">
        <w:rPr>
          <w:b/>
          <w:sz w:val="24"/>
          <w:szCs w:val="24"/>
        </w:rPr>
        <w:t>d</w:t>
      </w:r>
      <w:r w:rsidR="00C67234" w:rsidRPr="006F5E2C">
        <w:rPr>
          <w:b/>
          <w:sz w:val="24"/>
          <w:szCs w:val="24"/>
        </w:rPr>
        <w:t>éconnecter</w:t>
      </w:r>
      <w:r w:rsidRPr="00F73F8D">
        <w:rPr>
          <w:sz w:val="24"/>
          <w:szCs w:val="24"/>
        </w:rPr>
        <w:t xml:space="preserve"> et la colonne Étape suivante affichera Marquer comme archivé. Les serveurs sources ont maintenant été migrés avec succès vers AWS</w:t>
      </w:r>
    </w:p>
    <w:p w:rsidR="005E6A89" w:rsidRPr="00F73F8D" w:rsidRDefault="005E6A89" w:rsidP="00C67234">
      <w:pPr>
        <w:ind w:left="720"/>
        <w:jc w:val="both"/>
        <w:rPr>
          <w:sz w:val="24"/>
          <w:szCs w:val="24"/>
        </w:rPr>
      </w:pPr>
      <w:r w:rsidRPr="00F73F8D">
        <w:rPr>
          <w:sz w:val="24"/>
          <w:szCs w:val="24"/>
        </w:rPr>
        <w:t>5. Vous pouvez maintenant archiver vos serveurs sources qui ont lancé des instances de basculement. L'archivage supprimera ces serveurs sources de la page principale des serveurs sources, ce qui vous permettra de vous concentrer sur les serveurs sources qui n'ont pas encore été transférés. Vous pourrez toujours accéder aux serveurs archivés via les options de filtrage</w:t>
      </w:r>
    </w:p>
    <w:p w:rsidR="005E6A89" w:rsidRPr="006E4C62" w:rsidRDefault="005E6A89" w:rsidP="00C67234">
      <w:pPr>
        <w:pStyle w:val="Paragraphedeliste"/>
        <w:numPr>
          <w:ilvl w:val="0"/>
          <w:numId w:val="14"/>
        </w:numPr>
        <w:jc w:val="both"/>
        <w:rPr>
          <w:b/>
          <w:sz w:val="24"/>
          <w:szCs w:val="24"/>
          <w:lang w:val="fr-CA"/>
        </w:rPr>
      </w:pPr>
      <w:r w:rsidRPr="006E4C62">
        <w:rPr>
          <w:b/>
          <w:sz w:val="24"/>
          <w:szCs w:val="24"/>
          <w:lang w:val="fr-CA"/>
        </w:rPr>
        <w:t xml:space="preserve">Pour archiver vos serveurs sources de </w:t>
      </w:r>
      <w:r w:rsidR="00C67234" w:rsidRPr="006E4C62">
        <w:rPr>
          <w:b/>
          <w:sz w:val="24"/>
          <w:szCs w:val="24"/>
          <w:lang w:val="fr-CA"/>
        </w:rPr>
        <w:t>basculement:</w:t>
      </w:r>
    </w:p>
    <w:p w:rsidR="005E6A89" w:rsidRPr="006F5E2C" w:rsidRDefault="005E6A89" w:rsidP="00C67234">
      <w:pPr>
        <w:ind w:left="720"/>
        <w:jc w:val="both"/>
        <w:rPr>
          <w:sz w:val="24"/>
          <w:szCs w:val="24"/>
        </w:rPr>
      </w:pPr>
      <w:r w:rsidRPr="00F73F8D">
        <w:rPr>
          <w:sz w:val="24"/>
          <w:szCs w:val="24"/>
        </w:rPr>
        <w:t xml:space="preserve">a) Cochez la case à gauche de chaque serveur source pour lequel la colonne </w:t>
      </w:r>
      <w:r w:rsidRPr="006F5E2C">
        <w:rPr>
          <w:b/>
          <w:bCs/>
          <w:sz w:val="24"/>
          <w:szCs w:val="24"/>
        </w:rPr>
        <w:t xml:space="preserve">Migration </w:t>
      </w:r>
      <w:proofErr w:type="spellStart"/>
      <w:r w:rsidRPr="006F5E2C">
        <w:rPr>
          <w:b/>
          <w:bCs/>
          <w:sz w:val="24"/>
          <w:szCs w:val="24"/>
        </w:rPr>
        <w:t>lifecycle</w:t>
      </w:r>
      <w:proofErr w:type="spellEnd"/>
      <w:r w:rsidRPr="00F73F8D">
        <w:rPr>
          <w:sz w:val="24"/>
          <w:szCs w:val="24"/>
        </w:rPr>
        <w:t xml:space="preserve"> indique </w:t>
      </w:r>
      <w:r w:rsidR="00C67234">
        <w:rPr>
          <w:b/>
          <w:bCs/>
          <w:sz w:val="24"/>
          <w:szCs w:val="24"/>
        </w:rPr>
        <w:t>basculement</w:t>
      </w:r>
      <w:r w:rsidRPr="006F5E2C">
        <w:rPr>
          <w:b/>
          <w:bCs/>
          <w:sz w:val="24"/>
          <w:szCs w:val="24"/>
        </w:rPr>
        <w:t xml:space="preserve"> </w:t>
      </w:r>
      <w:r w:rsidR="00600A91" w:rsidRPr="006F5E2C">
        <w:rPr>
          <w:b/>
          <w:bCs/>
          <w:sz w:val="24"/>
          <w:szCs w:val="24"/>
        </w:rPr>
        <w:t>complète</w:t>
      </w:r>
      <w:r>
        <w:rPr>
          <w:b/>
          <w:bCs/>
          <w:sz w:val="24"/>
          <w:szCs w:val="24"/>
        </w:rPr>
        <w:t>.</w:t>
      </w:r>
    </w:p>
    <w:p w:rsidR="005E6A89" w:rsidRPr="00F73F8D" w:rsidRDefault="005E6A89" w:rsidP="00C67234">
      <w:pPr>
        <w:ind w:left="720"/>
        <w:jc w:val="both"/>
        <w:rPr>
          <w:sz w:val="24"/>
          <w:szCs w:val="24"/>
        </w:rPr>
      </w:pPr>
      <w:r w:rsidRPr="00F73F8D">
        <w:rPr>
          <w:sz w:val="24"/>
          <w:szCs w:val="24"/>
        </w:rPr>
        <w:t xml:space="preserve">b) Ouvrez le menu </w:t>
      </w:r>
      <w:r w:rsidRPr="006F5E2C">
        <w:rPr>
          <w:b/>
          <w:bCs/>
          <w:sz w:val="24"/>
          <w:szCs w:val="24"/>
        </w:rPr>
        <w:t>Actions</w:t>
      </w:r>
      <w:r w:rsidRPr="006F5E2C">
        <w:rPr>
          <w:sz w:val="24"/>
          <w:szCs w:val="24"/>
        </w:rPr>
        <w:t xml:space="preserve"> </w:t>
      </w:r>
      <w:r w:rsidRPr="00F73F8D">
        <w:rPr>
          <w:sz w:val="24"/>
          <w:szCs w:val="24"/>
        </w:rPr>
        <w:t>et choisissez Marquer comme archivé</w:t>
      </w:r>
    </w:p>
    <w:p w:rsidR="005E6A89" w:rsidRPr="00F73F8D" w:rsidRDefault="005E6A89" w:rsidP="00C67234">
      <w:pPr>
        <w:ind w:left="720"/>
        <w:jc w:val="both"/>
        <w:rPr>
          <w:sz w:val="24"/>
          <w:szCs w:val="24"/>
        </w:rPr>
      </w:pPr>
      <w:r w:rsidRPr="00F73F8D">
        <w:rPr>
          <w:sz w:val="24"/>
          <w:szCs w:val="24"/>
        </w:rPr>
        <w:t>c) Lorsque la boîte de dialogue Archiver le serveur X apparaît, cliquez sur Archiver</w:t>
      </w:r>
    </w:p>
    <w:p w:rsidR="005E6A89" w:rsidRDefault="005E6A89" w:rsidP="00C67234">
      <w:pPr>
        <w:ind w:left="720"/>
        <w:jc w:val="both"/>
        <w:rPr>
          <w:sz w:val="24"/>
          <w:szCs w:val="24"/>
        </w:rPr>
      </w:pPr>
      <w:r w:rsidRPr="00F73F8D">
        <w:rPr>
          <w:sz w:val="24"/>
          <w:szCs w:val="24"/>
        </w:rPr>
        <w:t xml:space="preserve">d) Pour voir vos serveurs archivés, choisissez </w:t>
      </w:r>
      <w:r w:rsidRPr="006F5E2C">
        <w:rPr>
          <w:b/>
          <w:sz w:val="24"/>
          <w:szCs w:val="24"/>
        </w:rPr>
        <w:t>Serveurs source archivés</w:t>
      </w:r>
      <w:r w:rsidRPr="00F73F8D">
        <w:rPr>
          <w:sz w:val="24"/>
          <w:szCs w:val="24"/>
        </w:rPr>
        <w:t xml:space="preserve"> dans le menu déroulant de la vue des serveurs source</w:t>
      </w:r>
      <w:r>
        <w:rPr>
          <w:sz w:val="24"/>
          <w:szCs w:val="24"/>
        </w:rPr>
        <w:t>.</w:t>
      </w:r>
    </w:p>
    <w:p w:rsidR="005E6A89" w:rsidRPr="005E6A89" w:rsidRDefault="005E6A89" w:rsidP="00C67234">
      <w:pPr>
        <w:tabs>
          <w:tab w:val="left" w:pos="255"/>
        </w:tabs>
        <w:jc w:val="both"/>
        <w:rPr>
          <w:sz w:val="28"/>
          <w:szCs w:val="28"/>
        </w:rPr>
      </w:pPr>
    </w:p>
    <w:sectPr w:rsidR="005E6A89" w:rsidRPr="005E6A8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59F"/>
      </v:shape>
    </w:pict>
  </w:numPicBullet>
  <w:abstractNum w:abstractNumId="0" w15:restartNumberingAfterBreak="0">
    <w:nsid w:val="0E5D3C50"/>
    <w:multiLevelType w:val="hybridMultilevel"/>
    <w:tmpl w:val="0BC4DC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411F45"/>
    <w:multiLevelType w:val="hybridMultilevel"/>
    <w:tmpl w:val="5A0272E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 w15:restartNumberingAfterBreak="0">
    <w:nsid w:val="162255D3"/>
    <w:multiLevelType w:val="hybridMultilevel"/>
    <w:tmpl w:val="5FB40B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681233"/>
    <w:multiLevelType w:val="hybridMultilevel"/>
    <w:tmpl w:val="6B3E9C0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A263EA1"/>
    <w:multiLevelType w:val="hybridMultilevel"/>
    <w:tmpl w:val="DCDC86F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A5B1D4C"/>
    <w:multiLevelType w:val="hybridMultilevel"/>
    <w:tmpl w:val="3954BD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E1F2243"/>
    <w:multiLevelType w:val="hybridMultilevel"/>
    <w:tmpl w:val="545CDAEC"/>
    <w:lvl w:ilvl="0" w:tplc="0C0C0007">
      <w:start w:val="1"/>
      <w:numFmt w:val="bullet"/>
      <w:lvlText w:val=""/>
      <w:lvlPicBulletId w:val="0"/>
      <w:lvlJc w:val="left"/>
      <w:pPr>
        <w:ind w:left="2136" w:hanging="360"/>
      </w:pPr>
      <w:rPr>
        <w:rFonts w:ascii="Symbol" w:hAnsi="Symbol" w:hint="default"/>
      </w:rPr>
    </w:lvl>
    <w:lvl w:ilvl="1" w:tplc="0C0C0003" w:tentative="1">
      <w:start w:val="1"/>
      <w:numFmt w:val="bullet"/>
      <w:lvlText w:val="o"/>
      <w:lvlJc w:val="left"/>
      <w:pPr>
        <w:ind w:left="2856" w:hanging="360"/>
      </w:pPr>
      <w:rPr>
        <w:rFonts w:ascii="Courier New" w:hAnsi="Courier New" w:cs="Courier New" w:hint="default"/>
      </w:rPr>
    </w:lvl>
    <w:lvl w:ilvl="2" w:tplc="0C0C0005" w:tentative="1">
      <w:start w:val="1"/>
      <w:numFmt w:val="bullet"/>
      <w:lvlText w:val=""/>
      <w:lvlJc w:val="left"/>
      <w:pPr>
        <w:ind w:left="3576" w:hanging="360"/>
      </w:pPr>
      <w:rPr>
        <w:rFonts w:ascii="Wingdings" w:hAnsi="Wingdings" w:hint="default"/>
      </w:rPr>
    </w:lvl>
    <w:lvl w:ilvl="3" w:tplc="0C0C0001" w:tentative="1">
      <w:start w:val="1"/>
      <w:numFmt w:val="bullet"/>
      <w:lvlText w:val=""/>
      <w:lvlJc w:val="left"/>
      <w:pPr>
        <w:ind w:left="4296" w:hanging="360"/>
      </w:pPr>
      <w:rPr>
        <w:rFonts w:ascii="Symbol" w:hAnsi="Symbol" w:hint="default"/>
      </w:rPr>
    </w:lvl>
    <w:lvl w:ilvl="4" w:tplc="0C0C0003" w:tentative="1">
      <w:start w:val="1"/>
      <w:numFmt w:val="bullet"/>
      <w:lvlText w:val="o"/>
      <w:lvlJc w:val="left"/>
      <w:pPr>
        <w:ind w:left="5016" w:hanging="360"/>
      </w:pPr>
      <w:rPr>
        <w:rFonts w:ascii="Courier New" w:hAnsi="Courier New" w:cs="Courier New" w:hint="default"/>
      </w:rPr>
    </w:lvl>
    <w:lvl w:ilvl="5" w:tplc="0C0C0005" w:tentative="1">
      <w:start w:val="1"/>
      <w:numFmt w:val="bullet"/>
      <w:lvlText w:val=""/>
      <w:lvlJc w:val="left"/>
      <w:pPr>
        <w:ind w:left="5736" w:hanging="360"/>
      </w:pPr>
      <w:rPr>
        <w:rFonts w:ascii="Wingdings" w:hAnsi="Wingdings" w:hint="default"/>
      </w:rPr>
    </w:lvl>
    <w:lvl w:ilvl="6" w:tplc="0C0C0001" w:tentative="1">
      <w:start w:val="1"/>
      <w:numFmt w:val="bullet"/>
      <w:lvlText w:val=""/>
      <w:lvlJc w:val="left"/>
      <w:pPr>
        <w:ind w:left="6456" w:hanging="360"/>
      </w:pPr>
      <w:rPr>
        <w:rFonts w:ascii="Symbol" w:hAnsi="Symbol" w:hint="default"/>
      </w:rPr>
    </w:lvl>
    <w:lvl w:ilvl="7" w:tplc="0C0C0003" w:tentative="1">
      <w:start w:val="1"/>
      <w:numFmt w:val="bullet"/>
      <w:lvlText w:val="o"/>
      <w:lvlJc w:val="left"/>
      <w:pPr>
        <w:ind w:left="7176" w:hanging="360"/>
      </w:pPr>
      <w:rPr>
        <w:rFonts w:ascii="Courier New" w:hAnsi="Courier New" w:cs="Courier New" w:hint="default"/>
      </w:rPr>
    </w:lvl>
    <w:lvl w:ilvl="8" w:tplc="0C0C0005" w:tentative="1">
      <w:start w:val="1"/>
      <w:numFmt w:val="bullet"/>
      <w:lvlText w:val=""/>
      <w:lvlJc w:val="left"/>
      <w:pPr>
        <w:ind w:left="7896" w:hanging="360"/>
      </w:pPr>
      <w:rPr>
        <w:rFonts w:ascii="Wingdings" w:hAnsi="Wingdings" w:hint="default"/>
      </w:rPr>
    </w:lvl>
  </w:abstractNum>
  <w:abstractNum w:abstractNumId="7" w15:restartNumberingAfterBreak="0">
    <w:nsid w:val="31511FDC"/>
    <w:multiLevelType w:val="hybridMultilevel"/>
    <w:tmpl w:val="BFD6F18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38747999"/>
    <w:multiLevelType w:val="hybridMultilevel"/>
    <w:tmpl w:val="8690B834"/>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F3E6EEB"/>
    <w:multiLevelType w:val="hybridMultilevel"/>
    <w:tmpl w:val="1388A8E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2AC08B9"/>
    <w:multiLevelType w:val="hybridMultilevel"/>
    <w:tmpl w:val="C38EA9E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E0368A"/>
    <w:multiLevelType w:val="hybridMultilevel"/>
    <w:tmpl w:val="1D2ED16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4BCE5E06"/>
    <w:multiLevelType w:val="hybridMultilevel"/>
    <w:tmpl w:val="1388A8E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4E6955F2"/>
    <w:multiLevelType w:val="hybridMultilevel"/>
    <w:tmpl w:val="EBCEC110"/>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54080B04"/>
    <w:multiLevelType w:val="hybridMultilevel"/>
    <w:tmpl w:val="70B89F5A"/>
    <w:lvl w:ilvl="0" w:tplc="52366A18">
      <w:start w:val="2"/>
      <w:numFmt w:val="bullet"/>
      <w:lvlText w:val="-"/>
      <w:lvlJc w:val="left"/>
      <w:pPr>
        <w:ind w:left="1776" w:hanging="360"/>
      </w:pPr>
      <w:rPr>
        <w:rFonts w:ascii="Calibri" w:eastAsiaTheme="minorHAnsi" w:hAnsi="Calibri" w:cs="Calibri"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15" w15:restartNumberingAfterBreak="0">
    <w:nsid w:val="57923FE5"/>
    <w:multiLevelType w:val="hybridMultilevel"/>
    <w:tmpl w:val="567E8F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580D266E"/>
    <w:multiLevelType w:val="hybridMultilevel"/>
    <w:tmpl w:val="C49E73D8"/>
    <w:lvl w:ilvl="0" w:tplc="E7B011E4">
      <w:start w:val="2"/>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9A51EFF"/>
    <w:multiLevelType w:val="hybridMultilevel"/>
    <w:tmpl w:val="830E1B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CE1DEF"/>
    <w:multiLevelType w:val="hybridMultilevel"/>
    <w:tmpl w:val="39BC6714"/>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0F12BBF"/>
    <w:multiLevelType w:val="hybridMultilevel"/>
    <w:tmpl w:val="B058C9D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7"/>
  </w:num>
  <w:num w:numId="5">
    <w:abstractNumId w:val="10"/>
  </w:num>
  <w:num w:numId="6">
    <w:abstractNumId w:val="0"/>
  </w:num>
  <w:num w:numId="7">
    <w:abstractNumId w:val="2"/>
  </w:num>
  <w:num w:numId="8">
    <w:abstractNumId w:val="15"/>
  </w:num>
  <w:num w:numId="9">
    <w:abstractNumId w:val="11"/>
  </w:num>
  <w:num w:numId="10">
    <w:abstractNumId w:val="5"/>
  </w:num>
  <w:num w:numId="11">
    <w:abstractNumId w:val="4"/>
  </w:num>
  <w:num w:numId="12">
    <w:abstractNumId w:val="16"/>
  </w:num>
  <w:num w:numId="13">
    <w:abstractNumId w:val="19"/>
  </w:num>
  <w:num w:numId="14">
    <w:abstractNumId w:val="3"/>
  </w:num>
  <w:num w:numId="15">
    <w:abstractNumId w:val="1"/>
  </w:num>
  <w:num w:numId="16">
    <w:abstractNumId w:val="6"/>
  </w:num>
  <w:num w:numId="17">
    <w:abstractNumId w:val="14"/>
  </w:num>
  <w:num w:numId="18">
    <w:abstractNumId w:val="9"/>
  </w:num>
  <w:num w:numId="19">
    <w:abstractNumId w:val="12"/>
  </w:num>
  <w:num w:numId="20">
    <w:abstractNumId w:val="1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42"/>
    <w:rsid w:val="0002150F"/>
    <w:rsid w:val="000216E7"/>
    <w:rsid w:val="00047DDE"/>
    <w:rsid w:val="000729B2"/>
    <w:rsid w:val="000B072F"/>
    <w:rsid w:val="000C4956"/>
    <w:rsid w:val="00103884"/>
    <w:rsid w:val="00131FC8"/>
    <w:rsid w:val="00252FDE"/>
    <w:rsid w:val="00264905"/>
    <w:rsid w:val="002B4F7E"/>
    <w:rsid w:val="002C48FD"/>
    <w:rsid w:val="002C59C5"/>
    <w:rsid w:val="003520F1"/>
    <w:rsid w:val="003A24EE"/>
    <w:rsid w:val="004043FD"/>
    <w:rsid w:val="004A462A"/>
    <w:rsid w:val="005010CD"/>
    <w:rsid w:val="00557EE5"/>
    <w:rsid w:val="005708F8"/>
    <w:rsid w:val="005E6A89"/>
    <w:rsid w:val="00600A91"/>
    <w:rsid w:val="006A545F"/>
    <w:rsid w:val="006E4C62"/>
    <w:rsid w:val="00721D42"/>
    <w:rsid w:val="00776A36"/>
    <w:rsid w:val="0080233A"/>
    <w:rsid w:val="00835D42"/>
    <w:rsid w:val="0085333A"/>
    <w:rsid w:val="00856A5D"/>
    <w:rsid w:val="00885C6F"/>
    <w:rsid w:val="008A3CA1"/>
    <w:rsid w:val="008D7099"/>
    <w:rsid w:val="0092468A"/>
    <w:rsid w:val="00935F04"/>
    <w:rsid w:val="009C4D46"/>
    <w:rsid w:val="009D3F37"/>
    <w:rsid w:val="009F2549"/>
    <w:rsid w:val="00A272B7"/>
    <w:rsid w:val="00A44737"/>
    <w:rsid w:val="00A72A15"/>
    <w:rsid w:val="00AC24E9"/>
    <w:rsid w:val="00B34305"/>
    <w:rsid w:val="00B778B3"/>
    <w:rsid w:val="00BE0199"/>
    <w:rsid w:val="00C1348C"/>
    <w:rsid w:val="00C67234"/>
    <w:rsid w:val="00C77C89"/>
    <w:rsid w:val="00C91177"/>
    <w:rsid w:val="00CC1469"/>
    <w:rsid w:val="00D30F9E"/>
    <w:rsid w:val="00D338FB"/>
    <w:rsid w:val="00D75F32"/>
    <w:rsid w:val="00DD0684"/>
    <w:rsid w:val="00DE4D93"/>
    <w:rsid w:val="00E60442"/>
    <w:rsid w:val="00E81328"/>
    <w:rsid w:val="00E84AC3"/>
    <w:rsid w:val="00EB039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35055"/>
  <w15:chartTrackingRefBased/>
  <w15:docId w15:val="{96D4ECFF-CEA4-4F4D-B371-F2407170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4">
    <w:name w:val="heading 4"/>
    <w:basedOn w:val="Normal"/>
    <w:link w:val="Titre4Car"/>
    <w:uiPriority w:val="9"/>
    <w:qFormat/>
    <w:rsid w:val="00C1348C"/>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35D42"/>
    <w:pPr>
      <w:ind w:left="720"/>
      <w:contextualSpacing/>
    </w:pPr>
    <w:rPr>
      <w:lang w:val="en-US"/>
    </w:rPr>
  </w:style>
  <w:style w:type="character" w:styleId="Lienhypertexte">
    <w:name w:val="Hyperlink"/>
    <w:basedOn w:val="Policepardfaut"/>
    <w:uiPriority w:val="99"/>
    <w:unhideWhenUsed/>
    <w:rsid w:val="006A545F"/>
    <w:rPr>
      <w:color w:val="0563C1" w:themeColor="hyperlink"/>
      <w:u w:val="single"/>
    </w:rPr>
  </w:style>
  <w:style w:type="character" w:styleId="Mentionnonrsolue">
    <w:name w:val="Unresolved Mention"/>
    <w:basedOn w:val="Policepardfaut"/>
    <w:uiPriority w:val="99"/>
    <w:semiHidden/>
    <w:unhideWhenUsed/>
    <w:rsid w:val="006A545F"/>
    <w:rPr>
      <w:color w:val="605E5C"/>
      <w:shd w:val="clear" w:color="auto" w:fill="E1DFDD"/>
    </w:rPr>
  </w:style>
  <w:style w:type="character" w:customStyle="1" w:styleId="Titre4Car">
    <w:name w:val="Titre 4 Car"/>
    <w:basedOn w:val="Policepardfaut"/>
    <w:link w:val="Titre4"/>
    <w:uiPriority w:val="9"/>
    <w:rsid w:val="00C1348C"/>
    <w:rPr>
      <w:rFonts w:ascii="Times New Roman" w:eastAsia="Times New Roman" w:hAnsi="Times New Roman" w:cs="Times New Roman"/>
      <w:b/>
      <w:bCs/>
      <w:sz w:val="24"/>
      <w:szCs w:val="24"/>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704233">
      <w:bodyDiv w:val="1"/>
      <w:marLeft w:val="0"/>
      <w:marRight w:val="0"/>
      <w:marTop w:val="0"/>
      <w:marBottom w:val="0"/>
      <w:divBdr>
        <w:top w:val="none" w:sz="0" w:space="0" w:color="auto"/>
        <w:left w:val="none" w:sz="0" w:space="0" w:color="auto"/>
        <w:bottom w:val="none" w:sz="0" w:space="0" w:color="auto"/>
        <w:right w:val="none" w:sz="0" w:space="0" w:color="auto"/>
      </w:divBdr>
    </w:div>
    <w:div w:id="1900507168">
      <w:bodyDiv w:val="1"/>
      <w:marLeft w:val="0"/>
      <w:marRight w:val="0"/>
      <w:marTop w:val="0"/>
      <w:marBottom w:val="0"/>
      <w:divBdr>
        <w:top w:val="none" w:sz="0" w:space="0" w:color="auto"/>
        <w:left w:val="none" w:sz="0" w:space="0" w:color="auto"/>
        <w:bottom w:val="none" w:sz="0" w:space="0" w:color="auto"/>
        <w:right w:val="none" w:sz="0" w:space="0" w:color="auto"/>
      </w:divBdr>
      <w:divsChild>
        <w:div w:id="818378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https://aws-applicationmigration-service-us-east-1.s3.us-east-1.amazonaws.com/latest/linux/awsreplication-installer-init.py"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DFF9F-49F7-4912-B3D5-F7B9870B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16</Pages>
  <Words>3682</Words>
  <Characters>20257</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SHQ</Company>
  <LinksUpToDate>false</LinksUpToDate>
  <CharactersWithSpaces>23892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Édith-Flore Boukoue - Externe</dc:creator>
  <cp:keywords/>
  <dc:description/>
  <cp:lastModifiedBy>Édith-Flore Boukoue - Externe</cp:lastModifiedBy>
  <cp:revision>14</cp:revision>
  <dcterms:created xsi:type="dcterms:W3CDTF">2023-04-21T17:43:00Z</dcterms:created>
  <dcterms:modified xsi:type="dcterms:W3CDTF">2023-05-10T11:31:00Z</dcterms:modified>
</cp:coreProperties>
</file>