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33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  <w:noProof/>
          <w:lang w:eastAsia="fr-CA"/>
        </w:rPr>
        <w:drawing>
          <wp:inline distT="0" distB="0" distL="0" distR="0" wp14:anchorId="018E65C5" wp14:editId="4EE2DA7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5782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2CE19F4" w14:textId="7B8E1F9B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INF3</w:t>
      </w:r>
      <w:r>
        <w:rPr>
          <w:rFonts w:ascii="Verdana" w:hAnsi="Verdana"/>
          <w:b/>
        </w:rPr>
        <w:t>6</w:t>
      </w:r>
      <w:r w:rsidRPr="0026037B">
        <w:rPr>
          <w:rFonts w:ascii="Verdana" w:hAnsi="Verdana"/>
          <w:b/>
        </w:rPr>
        <w:t>10 –</w:t>
      </w:r>
      <w:r>
        <w:rPr>
          <w:rFonts w:ascii="Verdana" w:hAnsi="Verdana"/>
          <w:b/>
        </w:rPr>
        <w:t>Systèmes embarqués</w:t>
      </w:r>
    </w:p>
    <w:p w14:paraId="57C665B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1388FD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1F32910" w14:textId="57A8C58E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Pr="0026037B">
        <w:rPr>
          <w:rFonts w:ascii="Verdana" w:hAnsi="Verdana"/>
          <w:b/>
        </w:rPr>
        <w:t xml:space="preserve"> 2021</w:t>
      </w:r>
    </w:p>
    <w:p w14:paraId="087B0B54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736E580D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B34CFF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TP No. 1</w:t>
      </w:r>
    </w:p>
    <w:p w14:paraId="641A8666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8A2F143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4E0E7AFE" w14:textId="67A124DF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Groupe </w:t>
      </w:r>
      <w:r>
        <w:rPr>
          <w:rFonts w:ascii="Verdana" w:hAnsi="Verdana"/>
          <w:b/>
        </w:rPr>
        <w:t>2</w:t>
      </w:r>
    </w:p>
    <w:p w14:paraId="1C915272" w14:textId="7F1D4541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XXXXXXX</w:t>
      </w:r>
      <w:r w:rsidRPr="0026037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Guillaume Rochon-</w:t>
      </w:r>
      <w:proofErr w:type="spellStart"/>
      <w:r>
        <w:rPr>
          <w:rFonts w:ascii="Verdana" w:hAnsi="Verdana"/>
          <w:b/>
        </w:rPr>
        <w:t>Vear</w:t>
      </w:r>
      <w:proofErr w:type="spellEnd"/>
    </w:p>
    <w:p w14:paraId="0E148FA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>2028284 – Florence Cloutier</w:t>
      </w:r>
    </w:p>
    <w:p w14:paraId="45D86C10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AB66C9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6370C155" w14:textId="0C65EAF6" w:rsidR="001308A8" w:rsidRPr="0026037B" w:rsidRDefault="001308A8" w:rsidP="001308A8">
      <w:pPr>
        <w:jc w:val="center"/>
        <w:rPr>
          <w:rFonts w:ascii="Verdana" w:hAnsi="Verdana"/>
          <w:b/>
        </w:rPr>
      </w:pPr>
      <w:r w:rsidRPr="0026037B">
        <w:rPr>
          <w:rFonts w:ascii="Verdana" w:hAnsi="Verdana"/>
          <w:b/>
        </w:rPr>
        <w:t xml:space="preserve">Soumis à : M. </w:t>
      </w:r>
      <w:r>
        <w:rPr>
          <w:rFonts w:ascii="Verdana" w:hAnsi="Verdana"/>
          <w:b/>
        </w:rPr>
        <w:t>Guy Bois</w:t>
      </w:r>
    </w:p>
    <w:p w14:paraId="77B5C9F8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412251C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172659F3" w14:textId="6BB3286F" w:rsidR="001308A8" w:rsidRPr="0026037B" w:rsidRDefault="001308A8" w:rsidP="001308A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22</w:t>
      </w:r>
      <w:r w:rsidRPr="0026037B">
        <w:rPr>
          <w:rFonts w:ascii="Verdana" w:hAnsi="Verdana"/>
          <w:b/>
        </w:rPr>
        <w:t xml:space="preserve"> septembre 2021</w:t>
      </w:r>
    </w:p>
    <w:p w14:paraId="35556A4A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28DB5667" w14:textId="77777777" w:rsidR="001308A8" w:rsidRPr="0026037B" w:rsidRDefault="001308A8" w:rsidP="001308A8">
      <w:pPr>
        <w:jc w:val="center"/>
        <w:rPr>
          <w:rFonts w:ascii="Verdana" w:hAnsi="Verdana"/>
          <w:b/>
        </w:rPr>
      </w:pPr>
    </w:p>
    <w:p w14:paraId="0427BCD6" w14:textId="532321C2" w:rsidR="000C19CA" w:rsidRDefault="000C19CA"/>
    <w:p w14:paraId="50F78FF6" w14:textId="13BD3477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lastRenderedPageBreak/>
        <w:t>Question 1</w:t>
      </w:r>
    </w:p>
    <w:p w14:paraId="4DEF6D6F" w14:textId="77777777" w:rsidR="00827B2F" w:rsidRDefault="001308A8" w:rsidP="001308A8">
      <w:r>
        <w:t xml:space="preserve">Expliquez la structure de la fonction </w:t>
      </w:r>
      <w:proofErr w:type="spellStart"/>
      <w:r>
        <w:t>TaskForwarding</w:t>
      </w:r>
      <w:proofErr w:type="spellEnd"/>
      <w:r>
        <w:t xml:space="preserve">. Pourquoi un if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et pas un switch ? </w:t>
      </w:r>
    </w:p>
    <w:p w14:paraId="652EC90D" w14:textId="77777777" w:rsidR="00827B2F" w:rsidRDefault="00827B2F" w:rsidP="001308A8">
      <w:r>
        <w:t xml:space="preserve">On veut aller chercher les paquets dans l’ordre High – Medium – Low priorités des files. Le premier if est fait sur le message d’erreur retourné en essayant d’aller chercher dans la file de haute priorité. S’il y a une erreur, on va chercher dans la file de priorité moyenne. Finalement, s’il y a encore une erreur, on va chercher dans la file de priorité basse. Un switch est utilisé quand une variable prend plusieurs valeurs différentes. Dans ce cas-ci, la condition </w:t>
      </w:r>
      <w:proofErr w:type="gramStart"/>
      <w:r>
        <w:t>des if</w:t>
      </w:r>
      <w:proofErr w:type="gramEnd"/>
      <w:r>
        <w:t xml:space="preserve"> reste toujours pareille, car on vérifie seulement s’il y a une erreur ou non. </w:t>
      </w:r>
    </w:p>
    <w:p w14:paraId="7EDA27FB" w14:textId="527BD848" w:rsidR="001308A8" w:rsidRDefault="001308A8" w:rsidP="001308A8">
      <w:r>
        <w:t xml:space="preserve">Expliquez. Également, pourquoi l’option OS_OPT_PEND_NON_BLOCKING dans </w:t>
      </w:r>
      <w:proofErr w:type="spellStart"/>
      <w:r>
        <w:t>OSQPend</w:t>
      </w:r>
      <w:proofErr w:type="spellEnd"/>
      <w:r>
        <w:t xml:space="preserve"> ?</w:t>
      </w:r>
    </w:p>
    <w:p w14:paraId="74252D87" w14:textId="17409582" w:rsidR="00827B2F" w:rsidRDefault="00827B2F" w:rsidP="001308A8">
      <w:r>
        <w:t xml:space="preserve">L’option OS_OPT_PEND_NON_BLOCKING est utilisée dans </w:t>
      </w:r>
      <w:proofErr w:type="spellStart"/>
      <w:r>
        <w:t>OSQPend</w:t>
      </w:r>
      <w:proofErr w:type="spellEnd"/>
      <w:r>
        <w:t xml:space="preserve"> pour éviter d’attendre à l’infini dans la file de haute priorité pour un paquet, tandis qu’il y a peut-être des paquets dans les files moins prioritaires. Si cette option n’était pas utilisée, on n’attendrait que des paquets dans la file de priorité élevée.  </w:t>
      </w:r>
    </w:p>
    <w:p w14:paraId="2942F760" w14:textId="0918D939" w:rsidR="001308A8" w:rsidRDefault="001308A8" w:rsidP="001308A8"/>
    <w:p w14:paraId="19520DCA" w14:textId="294B2D1A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2</w:t>
      </w:r>
    </w:p>
    <w:p w14:paraId="2B579E11" w14:textId="47733A54" w:rsidR="001308A8" w:rsidRDefault="001308A8" w:rsidP="001308A8">
      <w:r>
        <w:t xml:space="preserve">Justifiez le choix des priorités de chaque tâche (lignes 24 à 28 de </w:t>
      </w:r>
      <w:proofErr w:type="spellStart"/>
      <w:r>
        <w:t>routeur.h</w:t>
      </w:r>
      <w:proofErr w:type="spellEnd"/>
      <w:r>
        <w:t>). Auriez-vous fait différemment ? Au besoin, proposez des alternatives (que vous pouvez rapidement valider).</w:t>
      </w:r>
    </w:p>
    <w:p w14:paraId="1B95DD7A" w14:textId="77777777" w:rsidR="00116AA3" w:rsidRDefault="00116AA3" w:rsidP="001308A8">
      <w:proofErr w:type="spellStart"/>
      <w:r>
        <w:t>TaskStats</w:t>
      </w:r>
      <w:proofErr w:type="spellEnd"/>
      <w:r>
        <w:t xml:space="preserve"> a la plus haute priorité parce qu’on veut qu’il affiche les statistiques à toutes les 30 secondes, sans avoir à attendre après une autre tâche.</w:t>
      </w:r>
    </w:p>
    <w:p w14:paraId="2E7050CB" w14:textId="6839E5B0" w:rsidR="00DF3D8B" w:rsidRDefault="00116AA3" w:rsidP="001308A8">
      <w:proofErr w:type="spellStart"/>
      <w:r>
        <w:t>TaskGenerate</w:t>
      </w:r>
      <w:proofErr w:type="spellEnd"/>
      <w:r>
        <w:t xml:space="preserve"> est le deuxième plus prioritaire, car c’est cette tâche qui produit les paquets, qui sont ensuite consommés par </w:t>
      </w:r>
      <w:proofErr w:type="spellStart"/>
      <w:r>
        <w:t>TaskComputing</w:t>
      </w:r>
      <w:proofErr w:type="spellEnd"/>
      <w:r>
        <w:t xml:space="preserve">. Si </w:t>
      </w:r>
      <w:proofErr w:type="spellStart"/>
      <w:r>
        <w:t>TaskGenerate</w:t>
      </w:r>
      <w:proofErr w:type="spellEnd"/>
      <w:r>
        <w:t xml:space="preserve"> ne s’exécute pas avant </w:t>
      </w:r>
      <w:proofErr w:type="spellStart"/>
      <w:r>
        <w:t>Task</w:t>
      </w:r>
      <w:r w:rsidR="00170EED">
        <w:t>Computing</w:t>
      </w:r>
      <w:proofErr w:type="spellEnd"/>
      <w:r w:rsidR="00170EED">
        <w:t xml:space="preserve">, </w:t>
      </w:r>
      <w:proofErr w:type="spellStart"/>
      <w:r w:rsidR="00170EED">
        <w:t>TaskComputing</w:t>
      </w:r>
      <w:proofErr w:type="spellEnd"/>
      <w:r w:rsidR="00170EED">
        <w:t xml:space="preserve"> n’aura pas de paquets à</w:t>
      </w:r>
      <w:proofErr w:type="gramStart"/>
      <w:r w:rsidR="00170EED">
        <w:t xml:space="preserve"> «</w:t>
      </w:r>
      <w:proofErr w:type="spellStart"/>
      <w:r w:rsidR="00170EED">
        <w:t>compute</w:t>
      </w:r>
      <w:proofErr w:type="spellEnd"/>
      <w:proofErr w:type="gramEnd"/>
      <w:r w:rsidR="00170EED">
        <w:t> ». De plus, d</w:t>
      </w:r>
      <w:r w:rsidR="00DE2D29">
        <w:t xml:space="preserve">ans </w:t>
      </w:r>
      <w:proofErr w:type="spellStart"/>
      <w:r w:rsidR="00DE2D29">
        <w:t>TaskGenerate</w:t>
      </w:r>
      <w:proofErr w:type="spellEnd"/>
      <w:r w:rsidR="00DE2D29">
        <w:t xml:space="preserve">, il y a un </w:t>
      </w:r>
      <w:proofErr w:type="spellStart"/>
      <w:r w:rsidR="00DE2D29">
        <w:t>boolean</w:t>
      </w:r>
      <w:proofErr w:type="spellEnd"/>
      <w:r w:rsidR="00DE2D29">
        <w:t xml:space="preserve"> </w:t>
      </w:r>
      <w:proofErr w:type="spellStart"/>
      <w:r w:rsidR="00DE2D29">
        <w:t>isGenPhase</w:t>
      </w:r>
      <w:proofErr w:type="spellEnd"/>
      <w:r w:rsidR="00DE2D29">
        <w:t xml:space="preserve"> qui permet de sortir de cette tâche quand il atteint un maximum de 255 paquets. Donc, même si cette tâche est prioritaire aux </w:t>
      </w:r>
      <w:r w:rsidR="00170EED">
        <w:t xml:space="preserve">subséquentes, elle laissera éventuellement sa place aux tâches moins prioritaires, si elle atteint 255 paquets générés. Ce qui évite la famine dans les tâches moins prioritaires. </w:t>
      </w:r>
    </w:p>
    <w:p w14:paraId="102D6EC0" w14:textId="4DF3B77C" w:rsidR="00255931" w:rsidRDefault="00255931" w:rsidP="001308A8">
      <w:proofErr w:type="spellStart"/>
      <w:r>
        <w:t>TaskOutputPort</w:t>
      </w:r>
      <w:proofErr w:type="spellEnd"/>
      <w:r>
        <w:t xml:space="preserve"> est le 3</w:t>
      </w:r>
      <w:r w:rsidRPr="00255931">
        <w:rPr>
          <w:vertAlign w:val="superscript"/>
        </w:rPr>
        <w:t>e</w:t>
      </w:r>
      <w:r>
        <w:t xml:space="preserve"> plus prioritaire, car …</w:t>
      </w:r>
    </w:p>
    <w:p w14:paraId="19D2E94A" w14:textId="3C1EAC11" w:rsidR="00255931" w:rsidRDefault="00255931" w:rsidP="001308A8">
      <w:proofErr w:type="spellStart"/>
      <w:r>
        <w:t>TaskComputing</w:t>
      </w:r>
      <w:proofErr w:type="spellEnd"/>
      <w:r>
        <w:t xml:space="preserve"> est le 4</w:t>
      </w:r>
      <w:r w:rsidRPr="00255931">
        <w:rPr>
          <w:vertAlign w:val="superscript"/>
        </w:rPr>
        <w:t>e</w:t>
      </w:r>
      <w:r>
        <w:t xml:space="preserve"> plus </w:t>
      </w:r>
      <w:proofErr w:type="spellStart"/>
      <w:r>
        <w:t>prioritarie</w:t>
      </w:r>
      <w:proofErr w:type="spellEnd"/>
      <w:r>
        <w:t>, car …</w:t>
      </w:r>
    </w:p>
    <w:p w14:paraId="7FBBEA8E" w14:textId="62FDE8B5" w:rsidR="00255931" w:rsidRDefault="00255931" w:rsidP="001308A8">
      <w:proofErr w:type="spellStart"/>
      <w:r>
        <w:t>TaskForwarding</w:t>
      </w:r>
      <w:proofErr w:type="spellEnd"/>
      <w:r>
        <w:t xml:space="preserve"> est le moins prioritaire, car …</w:t>
      </w:r>
    </w:p>
    <w:p w14:paraId="19D7258B" w14:textId="7FDF59E5" w:rsidR="00DE2D29" w:rsidRDefault="00DE2D29" w:rsidP="001308A8">
      <w:r>
        <w:t>Nous aurions mis en ordre du plus prioritaire au moins prioritaire :</w:t>
      </w:r>
    </w:p>
    <w:p w14:paraId="3688A07A" w14:textId="25387DB9" w:rsidR="00DE2D29" w:rsidRDefault="00DE2D29" w:rsidP="001308A8">
      <w:pPr>
        <w:rPr>
          <w:lang w:val="en-CA"/>
        </w:rPr>
      </w:pPr>
      <w:proofErr w:type="spellStart"/>
      <w:r>
        <w:t>TaskStats</w:t>
      </w:r>
      <w:proofErr w:type="spellEnd"/>
      <w:r>
        <w:t xml:space="preserve"> &gt; </w:t>
      </w:r>
      <w:proofErr w:type="spellStart"/>
      <w:r>
        <w:t>TaskOutputPort</w:t>
      </w:r>
      <w:proofErr w:type="spellEnd"/>
      <w:r>
        <w:t xml:space="preserve"> </w:t>
      </w:r>
      <w:r>
        <w:rPr>
          <w:lang w:val="en-CA"/>
        </w:rPr>
        <w:t xml:space="preserve">&gt; </w:t>
      </w:r>
      <w:proofErr w:type="spellStart"/>
      <w:r>
        <w:rPr>
          <w:lang w:val="en-CA"/>
        </w:rPr>
        <w:t>TaskForwarding</w:t>
      </w:r>
      <w:proofErr w:type="spellEnd"/>
      <w:r>
        <w:rPr>
          <w:lang w:val="en-CA"/>
        </w:rPr>
        <w:t xml:space="preserve"> &gt; </w:t>
      </w:r>
      <w:proofErr w:type="spellStart"/>
      <w:r>
        <w:rPr>
          <w:lang w:val="en-CA"/>
        </w:rPr>
        <w:t>TaskComputing</w:t>
      </w:r>
      <w:proofErr w:type="spellEnd"/>
      <w:r>
        <w:rPr>
          <w:lang w:val="en-CA"/>
        </w:rPr>
        <w:t xml:space="preserve"> &gt; </w:t>
      </w:r>
      <w:proofErr w:type="spellStart"/>
      <w:r>
        <w:rPr>
          <w:lang w:val="en-CA"/>
        </w:rPr>
        <w:t>TaskGenerate</w:t>
      </w:r>
      <w:proofErr w:type="spellEnd"/>
      <w:r>
        <w:rPr>
          <w:lang w:val="en-CA"/>
        </w:rPr>
        <w:t xml:space="preserve"> </w:t>
      </w:r>
    </w:p>
    <w:p w14:paraId="033BF575" w14:textId="32403E4F" w:rsidR="00255931" w:rsidRDefault="00255931" w:rsidP="001308A8">
      <w:pPr>
        <w:rPr>
          <w:lang w:val="en-CA"/>
        </w:rPr>
      </w:pPr>
      <w:r>
        <w:rPr>
          <w:lang w:val="en-CA"/>
        </w:rPr>
        <w:lastRenderedPageBreak/>
        <w:t xml:space="preserve">Avec </w:t>
      </w:r>
      <w:proofErr w:type="spellStart"/>
      <w:r>
        <w:rPr>
          <w:lang w:val="en-CA"/>
        </w:rPr>
        <w:t>cet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ordre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priorité</w:t>
      </w:r>
      <w:proofErr w:type="spellEnd"/>
      <w:r>
        <w:rPr>
          <w:lang w:val="en-CA"/>
        </w:rPr>
        <w:t>, o</w:t>
      </w:r>
      <w:r>
        <w:rPr>
          <w:lang w:val="en-CA"/>
        </w:rPr>
        <w:t xml:space="preserve">n </w:t>
      </w:r>
      <w:proofErr w:type="spellStart"/>
      <w:r>
        <w:rPr>
          <w:lang w:val="en-CA"/>
        </w:rPr>
        <w:t>évite</w:t>
      </w:r>
      <w:proofErr w:type="spellEnd"/>
      <w:r>
        <w:rPr>
          <w:lang w:val="en-CA"/>
        </w:rPr>
        <w:t xml:space="preserve"> la famine, sans </w:t>
      </w:r>
      <w:proofErr w:type="spellStart"/>
      <w:r>
        <w:rPr>
          <w:lang w:val="en-CA"/>
        </w:rPr>
        <w:t>avoir</w:t>
      </w:r>
      <w:proofErr w:type="spellEnd"/>
      <w:r>
        <w:rPr>
          <w:lang w:val="en-CA"/>
        </w:rPr>
        <w:t xml:space="preserve"> à </w:t>
      </w:r>
      <w:proofErr w:type="spellStart"/>
      <w:r>
        <w:rPr>
          <w:lang w:val="en-CA"/>
        </w:rPr>
        <w:t>utiliser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booléen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isGenPhase</w:t>
      </w:r>
      <w:proofErr w:type="spellEnd"/>
      <w:r>
        <w:rPr>
          <w:lang w:val="en-CA"/>
        </w:rPr>
        <w:t xml:space="preserve"> dans </w:t>
      </w:r>
      <w:proofErr w:type="spellStart"/>
      <w:r>
        <w:rPr>
          <w:lang w:val="en-CA"/>
        </w:rPr>
        <w:t>TaskGenerate</w:t>
      </w:r>
      <w:proofErr w:type="spellEnd"/>
      <w:r>
        <w:rPr>
          <w:lang w:val="en-CA"/>
        </w:rPr>
        <w:t>.</w:t>
      </w:r>
    </w:p>
    <w:p w14:paraId="476BD3DD" w14:textId="4B2000C0" w:rsidR="00DF3D8B" w:rsidRDefault="00DE2D29" w:rsidP="001308A8">
      <w:pPr>
        <w:rPr>
          <w:lang w:val="en-CA"/>
        </w:rPr>
      </w:pPr>
      <w:proofErr w:type="spellStart"/>
      <w:r>
        <w:rPr>
          <w:lang w:val="en-CA"/>
        </w:rPr>
        <w:t>TaskStats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reste</w:t>
      </w:r>
      <w:proofErr w:type="spellEnd"/>
      <w:r>
        <w:rPr>
          <w:lang w:val="en-CA"/>
        </w:rPr>
        <w:t xml:space="preserve"> le plus </w:t>
      </w:r>
      <w:proofErr w:type="spellStart"/>
      <w:r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, car on </w:t>
      </w:r>
      <w:proofErr w:type="spellStart"/>
      <w:r w:rsidR="00255931">
        <w:rPr>
          <w:lang w:val="en-CA"/>
        </w:rPr>
        <w:t>souhaite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qu’il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s’exécute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tous</w:t>
      </w:r>
      <w:proofErr w:type="spellEnd"/>
      <w:r w:rsidR="00255931">
        <w:rPr>
          <w:lang w:val="en-CA"/>
        </w:rPr>
        <w:t xml:space="preserve"> les 30 </w:t>
      </w:r>
      <w:proofErr w:type="spellStart"/>
      <w:r w:rsidR="00255931">
        <w:rPr>
          <w:lang w:val="en-CA"/>
        </w:rPr>
        <w:t>secondes</w:t>
      </w:r>
      <w:proofErr w:type="spellEnd"/>
      <w:r w:rsidR="00255931">
        <w:rPr>
          <w:lang w:val="en-CA"/>
        </w:rPr>
        <w:t xml:space="preserve"> sans </w:t>
      </w:r>
      <w:proofErr w:type="spellStart"/>
      <w:r w:rsidR="00255931">
        <w:rPr>
          <w:lang w:val="en-CA"/>
        </w:rPr>
        <w:t>avoir</w:t>
      </w:r>
      <w:proofErr w:type="spellEnd"/>
      <w:r w:rsidR="00255931">
        <w:rPr>
          <w:lang w:val="en-CA"/>
        </w:rPr>
        <w:t xml:space="preserve"> à </w:t>
      </w:r>
      <w:proofErr w:type="spellStart"/>
      <w:r w:rsidR="00255931">
        <w:rPr>
          <w:lang w:val="en-CA"/>
        </w:rPr>
        <w:t>attendre</w:t>
      </w:r>
      <w:proofErr w:type="spellEnd"/>
      <w:r w:rsidR="00255931">
        <w:rPr>
          <w:lang w:val="en-CA"/>
        </w:rPr>
        <w:t xml:space="preserve"> après </w:t>
      </w:r>
      <w:proofErr w:type="spellStart"/>
      <w:r w:rsidR="00255931">
        <w:rPr>
          <w:lang w:val="en-CA"/>
        </w:rPr>
        <w:t>une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autre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.  </w:t>
      </w:r>
      <w:proofErr w:type="spellStart"/>
      <w:r w:rsidR="00255931">
        <w:rPr>
          <w:lang w:val="en-CA"/>
        </w:rPr>
        <w:t>Ensuite</w:t>
      </w:r>
      <w:proofErr w:type="spellEnd"/>
      <w:r w:rsidR="00255931">
        <w:rPr>
          <w:lang w:val="en-CA"/>
        </w:rPr>
        <w:t xml:space="preserve">, </w:t>
      </w:r>
      <w:proofErr w:type="spellStart"/>
      <w:r w:rsidR="00255931">
        <w:rPr>
          <w:lang w:val="en-CA"/>
        </w:rPr>
        <w:t>s</w:t>
      </w:r>
      <w:r w:rsidR="00DF3D8B">
        <w:rPr>
          <w:lang w:val="en-CA"/>
        </w:rPr>
        <w:t>i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TaskOutputPort</w:t>
      </w:r>
      <w:proofErr w:type="spellEnd"/>
      <w:r w:rsidR="00255931">
        <w:rPr>
          <w:lang w:val="en-CA"/>
        </w:rPr>
        <w:t xml:space="preserve">, la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après </w:t>
      </w:r>
      <w:proofErr w:type="spellStart"/>
      <w:r w:rsidR="00255931">
        <w:rPr>
          <w:lang w:val="en-CA"/>
        </w:rPr>
        <w:t>TaskStats</w:t>
      </w:r>
      <w:proofErr w:type="spellEnd"/>
      <w:r w:rsidR="00255931">
        <w:rPr>
          <w:lang w:val="en-CA"/>
        </w:rPr>
        <w:t xml:space="preserve">, </w:t>
      </w:r>
      <w:proofErr w:type="spellStart"/>
      <w:r w:rsidR="00DF3D8B">
        <w:rPr>
          <w:lang w:val="en-CA"/>
        </w:rPr>
        <w:t>n’a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rien</w:t>
      </w:r>
      <w:proofErr w:type="spellEnd"/>
      <w:r w:rsidR="00DF3D8B">
        <w:rPr>
          <w:lang w:val="en-CA"/>
        </w:rPr>
        <w:t xml:space="preserve"> à output, la </w:t>
      </w:r>
      <w:proofErr w:type="spellStart"/>
      <w:r w:rsidR="00DF3D8B">
        <w:rPr>
          <w:lang w:val="en-CA"/>
        </w:rPr>
        <w:t>prochaine</w:t>
      </w:r>
      <w:proofErr w:type="spellEnd"/>
      <w:r w:rsidR="00DF3D8B">
        <w:rPr>
          <w:lang w:val="en-CA"/>
        </w:rPr>
        <w:t xml:space="preserve"> </w:t>
      </w:r>
      <w:proofErr w:type="spellStart"/>
      <w:r w:rsidR="00DF3D8B">
        <w:rPr>
          <w:lang w:val="en-CA"/>
        </w:rPr>
        <w:t>tâche</w:t>
      </w:r>
      <w:proofErr w:type="spellEnd"/>
      <w:r w:rsidR="00DF3D8B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est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TaskForwarding</w:t>
      </w:r>
      <w:proofErr w:type="spellEnd"/>
      <w:r w:rsidR="00255931">
        <w:rPr>
          <w:lang w:val="en-CA"/>
        </w:rPr>
        <w:t xml:space="preserve">. Si </w:t>
      </w:r>
      <w:proofErr w:type="spellStart"/>
      <w:r w:rsidR="00255931">
        <w:rPr>
          <w:lang w:val="en-CA"/>
        </w:rPr>
        <w:t>TaskForwarding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n’a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rien</w:t>
      </w:r>
      <w:proofErr w:type="spellEnd"/>
      <w:r w:rsidR="00255931">
        <w:rPr>
          <w:lang w:val="en-CA"/>
        </w:rPr>
        <w:t xml:space="preserve"> à forward, la </w:t>
      </w:r>
      <w:proofErr w:type="spellStart"/>
      <w:r w:rsidR="00255931">
        <w:rPr>
          <w:lang w:val="en-CA"/>
        </w:rPr>
        <w:t>prochaine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</w:t>
      </w:r>
      <w:proofErr w:type="spellEnd"/>
      <w:r w:rsidR="00255931">
        <w:rPr>
          <w:lang w:val="en-CA"/>
        </w:rPr>
        <w:t xml:space="preserve"> la plus </w:t>
      </w:r>
      <w:proofErr w:type="spellStart"/>
      <w:r w:rsidR="00255931">
        <w:rPr>
          <w:lang w:val="en-CA"/>
        </w:rPr>
        <w:t>prioritaire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est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TaskComputing</w:t>
      </w:r>
      <w:proofErr w:type="spellEnd"/>
      <w:r w:rsidR="00255931">
        <w:rPr>
          <w:lang w:val="en-CA"/>
        </w:rPr>
        <w:t xml:space="preserve">. Si </w:t>
      </w:r>
      <w:proofErr w:type="spellStart"/>
      <w:r w:rsidR="00255931">
        <w:rPr>
          <w:lang w:val="en-CA"/>
        </w:rPr>
        <w:t>TaskComputing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n’a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aucun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paquet</w:t>
      </w:r>
      <w:proofErr w:type="spellEnd"/>
      <w:r w:rsidR="00255931">
        <w:rPr>
          <w:lang w:val="en-CA"/>
        </w:rPr>
        <w:t xml:space="preserve"> à “compute”, </w:t>
      </w:r>
      <w:proofErr w:type="spellStart"/>
      <w:r w:rsidR="00255931">
        <w:rPr>
          <w:lang w:val="en-CA"/>
        </w:rPr>
        <w:t>alors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TaskGenerate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pourra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s’exécuter</w:t>
      </w:r>
      <w:proofErr w:type="spellEnd"/>
      <w:r w:rsidR="00255931">
        <w:rPr>
          <w:lang w:val="en-CA"/>
        </w:rPr>
        <w:t xml:space="preserve">. </w:t>
      </w:r>
      <w:proofErr w:type="spellStart"/>
      <w:r w:rsidR="00255931">
        <w:rPr>
          <w:lang w:val="en-CA"/>
        </w:rPr>
        <w:t>Cette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ordre</w:t>
      </w:r>
      <w:proofErr w:type="spellEnd"/>
      <w:r w:rsidR="00255931">
        <w:rPr>
          <w:lang w:val="en-CA"/>
        </w:rPr>
        <w:t xml:space="preserve"> de </w:t>
      </w:r>
      <w:proofErr w:type="spellStart"/>
      <w:r w:rsidR="00255931">
        <w:rPr>
          <w:lang w:val="en-CA"/>
        </w:rPr>
        <w:t>priorité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permet</w:t>
      </w:r>
      <w:proofErr w:type="spellEnd"/>
      <w:r w:rsidR="00255931">
        <w:rPr>
          <w:lang w:val="en-CA"/>
        </w:rPr>
        <w:t xml:space="preserve"> de print les </w:t>
      </w:r>
      <w:proofErr w:type="spellStart"/>
      <w:r w:rsidR="00255931">
        <w:rPr>
          <w:lang w:val="en-CA"/>
        </w:rPr>
        <w:t>statistiques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tous</w:t>
      </w:r>
      <w:proofErr w:type="spellEnd"/>
      <w:r w:rsidR="00255931">
        <w:rPr>
          <w:lang w:val="en-CA"/>
        </w:rPr>
        <w:t xml:space="preserve"> les 30 </w:t>
      </w:r>
      <w:proofErr w:type="spellStart"/>
      <w:r w:rsidR="00255931">
        <w:rPr>
          <w:lang w:val="en-CA"/>
        </w:rPr>
        <w:t>secondes</w:t>
      </w:r>
      <w:proofErr w:type="spellEnd"/>
      <w:r w:rsidR="00255931">
        <w:rPr>
          <w:lang w:val="en-CA"/>
        </w:rPr>
        <w:t xml:space="preserve"> et </w:t>
      </w:r>
      <w:proofErr w:type="spellStart"/>
      <w:r w:rsidR="00255931">
        <w:rPr>
          <w:lang w:val="en-CA"/>
        </w:rPr>
        <w:t>évite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aussi</w:t>
      </w:r>
      <w:proofErr w:type="spellEnd"/>
      <w:r w:rsidR="00255931">
        <w:rPr>
          <w:lang w:val="en-CA"/>
        </w:rPr>
        <w:t xml:space="preserve"> la famine de </w:t>
      </w:r>
      <w:proofErr w:type="spellStart"/>
      <w:r w:rsidR="00255931">
        <w:rPr>
          <w:lang w:val="en-CA"/>
        </w:rPr>
        <w:t>certaines</w:t>
      </w:r>
      <w:proofErr w:type="spellEnd"/>
      <w:r w:rsidR="00255931">
        <w:rPr>
          <w:lang w:val="en-CA"/>
        </w:rPr>
        <w:t xml:space="preserve"> </w:t>
      </w:r>
      <w:proofErr w:type="spellStart"/>
      <w:r w:rsidR="00255931">
        <w:rPr>
          <w:lang w:val="en-CA"/>
        </w:rPr>
        <w:t>tâches</w:t>
      </w:r>
      <w:proofErr w:type="spellEnd"/>
      <w:r w:rsidR="00255931">
        <w:rPr>
          <w:lang w:val="en-CA"/>
        </w:rPr>
        <w:t>.</w:t>
      </w:r>
    </w:p>
    <w:p w14:paraId="4A14DC60" w14:textId="653CC88C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3</w:t>
      </w:r>
    </w:p>
    <w:p w14:paraId="67E693B3" w14:textId="1452B2AD" w:rsidR="001308A8" w:rsidRDefault="001308A8" w:rsidP="001308A8">
      <w:r>
        <w:t>Présentez vos résultats (4 captures d’écran) d’analyse de performance réalisés plus haut et indiquez s’il y a une différence entre 100Hz et 1000Hz. Dans un cas comme dans l’autre, justifiez.</w:t>
      </w:r>
    </w:p>
    <w:p w14:paraId="6CF3E672" w14:textId="155B3D9E" w:rsidR="001308A8" w:rsidRDefault="00255931" w:rsidP="001308A8">
      <w:r w:rsidRPr="00170EED">
        <w:rPr>
          <w:highlight w:val="yellow"/>
          <w:lang w:val="en-CA"/>
        </w:rPr>
        <w:t xml:space="preserve">Q: On a genre 200 </w:t>
      </w:r>
      <w:proofErr w:type="spellStart"/>
      <w:r w:rsidRPr="00170EED">
        <w:rPr>
          <w:highlight w:val="yellow"/>
          <w:lang w:val="en-CA"/>
        </w:rPr>
        <w:t>paquets</w:t>
      </w:r>
      <w:proofErr w:type="spellEnd"/>
      <w:r w:rsidRPr="00170EED">
        <w:rPr>
          <w:highlight w:val="yellow"/>
          <w:lang w:val="en-CA"/>
        </w:rPr>
        <w:t xml:space="preserve"> </w:t>
      </w:r>
      <w:proofErr w:type="spellStart"/>
      <w:r w:rsidRPr="00170EED">
        <w:rPr>
          <w:highlight w:val="yellow"/>
          <w:lang w:val="en-CA"/>
        </w:rPr>
        <w:t>rejetés</w:t>
      </w:r>
      <w:proofErr w:type="spellEnd"/>
      <w:r w:rsidRPr="00170EED">
        <w:rPr>
          <w:highlight w:val="yellow"/>
          <w:lang w:val="en-CA"/>
        </w:rPr>
        <w:t xml:space="preserve">, </w:t>
      </w:r>
      <w:proofErr w:type="spellStart"/>
      <w:r w:rsidRPr="00170EED">
        <w:rPr>
          <w:highlight w:val="yellow"/>
          <w:lang w:val="en-CA"/>
        </w:rPr>
        <w:t>mais</w:t>
      </w:r>
      <w:proofErr w:type="spellEnd"/>
      <w:r w:rsidRPr="00170EED">
        <w:rPr>
          <w:highlight w:val="yellow"/>
          <w:lang w:val="en-CA"/>
        </w:rPr>
        <w:t xml:space="preserve"> </w:t>
      </w:r>
      <w:proofErr w:type="spellStart"/>
      <w:r w:rsidRPr="00170EED">
        <w:rPr>
          <w:highlight w:val="yellow"/>
          <w:lang w:val="en-CA"/>
        </w:rPr>
        <w:t>seulement</w:t>
      </w:r>
      <w:proofErr w:type="spellEnd"/>
      <w:r w:rsidRPr="00170EED">
        <w:rPr>
          <w:highlight w:val="yellow"/>
          <w:lang w:val="en-CA"/>
        </w:rPr>
        <w:t xml:space="preserve"> 50 qui </w:t>
      </w:r>
      <w:proofErr w:type="spellStart"/>
      <w:r w:rsidRPr="00170EED">
        <w:rPr>
          <w:highlight w:val="yellow"/>
          <w:lang w:val="en-CA"/>
        </w:rPr>
        <w:t>sont</w:t>
      </w:r>
      <w:proofErr w:type="spellEnd"/>
      <w:r w:rsidRPr="00170EED">
        <w:rPr>
          <w:highlight w:val="yellow"/>
          <w:lang w:val="en-CA"/>
        </w:rPr>
        <w:t xml:space="preserve"> print et des id se </w:t>
      </w:r>
      <w:proofErr w:type="spellStart"/>
      <w:r w:rsidRPr="00170EED">
        <w:rPr>
          <w:highlight w:val="yellow"/>
          <w:lang w:val="en-CA"/>
        </w:rPr>
        <w:t>répètent</w:t>
      </w:r>
      <w:proofErr w:type="spellEnd"/>
      <w:r w:rsidRPr="00170EED">
        <w:rPr>
          <w:highlight w:val="yellow"/>
          <w:lang w:val="en-CA"/>
        </w:rPr>
        <w:t>.</w:t>
      </w:r>
      <w:r>
        <w:t xml:space="preserve"> </w:t>
      </w:r>
    </w:p>
    <w:p w14:paraId="1E53460D" w14:textId="4E280994" w:rsidR="001308A8" w:rsidRPr="001308A8" w:rsidRDefault="001308A8" w:rsidP="001308A8">
      <w:pPr>
        <w:pStyle w:val="Heading1"/>
        <w:rPr>
          <w:color w:val="auto"/>
        </w:rPr>
      </w:pPr>
      <w:r w:rsidRPr="001308A8">
        <w:rPr>
          <w:color w:val="auto"/>
        </w:rPr>
        <w:t>Question 4</w:t>
      </w:r>
    </w:p>
    <w:p w14:paraId="7104579E" w14:textId="07E239AB" w:rsidR="001308A8" w:rsidRDefault="001308A8" w:rsidP="001308A8">
      <w:r>
        <w:t xml:space="preserve">Expliquez la nécessité de faire un passage de paramètres lors de la création des tâches </w:t>
      </w:r>
      <w:proofErr w:type="spellStart"/>
      <w:r>
        <w:t>TaskOutputPortTCB</w:t>
      </w:r>
      <w:proofErr w:type="spellEnd"/>
      <w:r>
        <w:t xml:space="preserve"> (lignes 591 à 594). Et pourquoi ici utiliser un tableau de tâches ?</w:t>
      </w:r>
    </w:p>
    <w:p w14:paraId="0EE2DB3F" w14:textId="77777777" w:rsidR="001308A8" w:rsidRPr="001308A8" w:rsidRDefault="001308A8" w:rsidP="001308A8"/>
    <w:sectPr w:rsidR="001308A8" w:rsidRPr="00130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8"/>
    <w:rsid w:val="000C19CA"/>
    <w:rsid w:val="00116AA3"/>
    <w:rsid w:val="001308A8"/>
    <w:rsid w:val="00170EED"/>
    <w:rsid w:val="00255931"/>
    <w:rsid w:val="00827B2F"/>
    <w:rsid w:val="00DE2D29"/>
    <w:rsid w:val="00D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313D"/>
  <w15:chartTrackingRefBased/>
  <w15:docId w15:val="{004743D5-4604-4C6F-9378-05BFB6AE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A8"/>
    <w:pPr>
      <w:spacing w:after="200" w:line="276" w:lineRule="auto"/>
    </w:pPr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Cloutier</dc:creator>
  <cp:keywords/>
  <dc:description/>
  <cp:lastModifiedBy>Florence Cloutier</cp:lastModifiedBy>
  <cp:revision>3</cp:revision>
  <dcterms:created xsi:type="dcterms:W3CDTF">2021-09-14T16:38:00Z</dcterms:created>
  <dcterms:modified xsi:type="dcterms:W3CDTF">2021-09-14T18:52:00Z</dcterms:modified>
</cp:coreProperties>
</file>