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BE73F" w14:textId="77777777" w:rsidR="00A33025" w:rsidRPr="00CA309F" w:rsidRDefault="00C308C3" w:rsidP="00902FB7">
      <w:pPr>
        <w:spacing w:line="276" w:lineRule="auto"/>
        <w:rPr>
          <w:rFonts w:ascii="Georgia" w:hAnsi="Georgia"/>
          <w:sz w:val="40"/>
          <w:szCs w:val="36"/>
        </w:rPr>
      </w:pPr>
      <w:r w:rsidRPr="00CA309F">
        <w:rPr>
          <w:rFonts w:ascii="Georgia" w:hAnsi="Georgia"/>
          <w:sz w:val="40"/>
          <w:szCs w:val="36"/>
        </w:rPr>
        <w:t>Características apontadas pelo professor</w:t>
      </w:r>
      <w:r w:rsidR="00CA309F" w:rsidRPr="00CA309F">
        <w:rPr>
          <w:rFonts w:ascii="Georgia" w:hAnsi="Georgia"/>
          <w:sz w:val="40"/>
          <w:szCs w:val="36"/>
        </w:rPr>
        <w:t xml:space="preserve"> </w:t>
      </w:r>
      <w:r w:rsidR="00CA309F" w:rsidRPr="00CA309F">
        <w:rPr>
          <w:rFonts w:ascii="Georgia" w:hAnsi="Georgia"/>
          <w:color w:val="595959" w:themeColor="text1" w:themeTint="A6"/>
          <w:sz w:val="32"/>
          <w:szCs w:val="36"/>
        </w:rPr>
        <w:t>(interação 1-2-1)</w:t>
      </w:r>
    </w:p>
    <w:p w14:paraId="32835067" w14:textId="77777777" w:rsidR="00C308C3" w:rsidRDefault="00C308C3" w:rsidP="00902FB7">
      <w:pPr>
        <w:spacing w:line="276" w:lineRule="auto"/>
        <w:rPr>
          <w:rFonts w:ascii="Georgia" w:hAnsi="Georgia"/>
        </w:rPr>
      </w:pPr>
    </w:p>
    <w:p w14:paraId="72B04446" w14:textId="77777777" w:rsidR="00C308C3" w:rsidRPr="00C308C3" w:rsidRDefault="00C308C3" w:rsidP="00902FB7">
      <w:pPr>
        <w:spacing w:line="276" w:lineRule="auto"/>
        <w:rPr>
          <w:rFonts w:ascii="Georgia" w:hAnsi="Georgia"/>
          <w:b/>
        </w:rPr>
      </w:pPr>
      <w:r w:rsidRPr="00C308C3">
        <w:rPr>
          <w:rFonts w:ascii="Georgia" w:hAnsi="Georgia"/>
          <w:b/>
        </w:rPr>
        <w:t xml:space="preserve">Banco de dados </w:t>
      </w:r>
      <w:r>
        <w:rPr>
          <w:rFonts w:ascii="Georgia" w:hAnsi="Georgia"/>
          <w:b/>
        </w:rPr>
        <w:t>com</w:t>
      </w:r>
      <w:r w:rsidRPr="00C308C3">
        <w:rPr>
          <w:rFonts w:ascii="Georgia" w:hAnsi="Georgia"/>
          <w:b/>
        </w:rPr>
        <w:t xml:space="preserve"> boas práticas</w:t>
      </w:r>
    </w:p>
    <w:p w14:paraId="6F382EDB" w14:textId="77777777" w:rsidR="00C308C3" w:rsidRDefault="00C308C3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“Uma espécie de boas práticas... exemplos do que é bom, do que não é bom – exemplos de tudo, não só objetivos. Exemplos compartilhados sobre técnicas de aula, bem prático.”</w:t>
      </w:r>
    </w:p>
    <w:p w14:paraId="596A8A75" w14:textId="77777777" w:rsidR="00C308C3" w:rsidRDefault="00C308C3" w:rsidP="00902FB7">
      <w:pPr>
        <w:spacing w:line="276" w:lineRule="auto"/>
        <w:rPr>
          <w:rFonts w:ascii="Georgia" w:hAnsi="Georgia"/>
          <w:color w:val="404040"/>
        </w:rPr>
      </w:pPr>
    </w:p>
    <w:p w14:paraId="674E90EE" w14:textId="77777777" w:rsidR="00C308C3" w:rsidRPr="00143603" w:rsidRDefault="005A6460" w:rsidP="00902FB7">
      <w:pPr>
        <w:spacing w:line="276" w:lineRule="auto"/>
        <w:rPr>
          <w:rFonts w:ascii="Georgia" w:hAnsi="Georgia"/>
          <w:b/>
          <w:color w:val="404040"/>
        </w:rPr>
      </w:pPr>
      <w:r>
        <w:rPr>
          <w:rFonts w:ascii="Georgia" w:hAnsi="Georgia"/>
          <w:b/>
          <w:color w:val="404040"/>
        </w:rPr>
        <w:t>Publicações</w:t>
      </w:r>
    </w:p>
    <w:p w14:paraId="4C1ADFEA" w14:textId="77777777" w:rsidR="00C308C3" w:rsidRDefault="00C308C3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“A</w:t>
      </w:r>
      <w:r w:rsidR="00143603">
        <w:rPr>
          <w:rFonts w:ascii="Georgia" w:hAnsi="Georgia"/>
          <w:color w:val="404040"/>
        </w:rPr>
        <w:t>rtigos selecionados, para não ficarmos perdidos... s</w:t>
      </w:r>
      <w:r>
        <w:rPr>
          <w:rFonts w:ascii="Georgia" w:hAnsi="Georgia"/>
          <w:color w:val="404040"/>
        </w:rPr>
        <w:t>ugestão de leituras, textos curtos que</w:t>
      </w:r>
      <w:r w:rsidR="00143603">
        <w:rPr>
          <w:rFonts w:ascii="Georgia" w:hAnsi="Georgia"/>
          <w:color w:val="404040"/>
        </w:rPr>
        <w:t xml:space="preserve"> dessem insights para a gente. Dicas de como construir objetivos. Indicar novos métodos e experiências... o que eu tiver de material que não seja livro, ajuda, até para ter base bibliográfica. Professores gostam de leitura. T</w:t>
      </w:r>
      <w:r w:rsidR="00143603" w:rsidRPr="00143603">
        <w:rPr>
          <w:rFonts w:ascii="Georgia" w:hAnsi="Georgia"/>
          <w:color w:val="404040"/>
        </w:rPr>
        <w:t>udo que vocês têm de conhecimento tinha que estar no site, público para todo mundo, inclusive para concorrentes</w:t>
      </w:r>
      <w:r w:rsidR="00143603">
        <w:rPr>
          <w:rFonts w:ascii="Georgia" w:hAnsi="Georgia"/>
          <w:color w:val="404040"/>
        </w:rPr>
        <w:t>.”</w:t>
      </w:r>
    </w:p>
    <w:p w14:paraId="3E0CEB99" w14:textId="77777777" w:rsidR="00143603" w:rsidRDefault="00143603" w:rsidP="00902FB7">
      <w:pPr>
        <w:spacing w:line="276" w:lineRule="auto"/>
        <w:rPr>
          <w:rFonts w:ascii="Georgia" w:hAnsi="Georgia"/>
          <w:color w:val="404040"/>
        </w:rPr>
      </w:pPr>
    </w:p>
    <w:p w14:paraId="10B73363" w14:textId="77777777" w:rsidR="00143603" w:rsidRPr="00CA309F" w:rsidRDefault="00143603" w:rsidP="00902FB7">
      <w:pPr>
        <w:spacing w:line="276" w:lineRule="auto"/>
        <w:ind w:left="720"/>
        <w:rPr>
          <w:rFonts w:ascii="Georgia" w:hAnsi="Georgia"/>
          <w:b/>
          <w:color w:val="404040"/>
        </w:rPr>
      </w:pPr>
      <w:r w:rsidRPr="00CA309F">
        <w:rPr>
          <w:rFonts w:ascii="Georgia" w:hAnsi="Georgia"/>
          <w:b/>
          <w:color w:val="404040"/>
        </w:rPr>
        <w:t xml:space="preserve">Formato </w:t>
      </w:r>
      <w:r w:rsidR="002C6CE9">
        <w:rPr>
          <w:rFonts w:ascii="Georgia" w:hAnsi="Georgia"/>
          <w:b/>
          <w:color w:val="404040"/>
        </w:rPr>
        <w:t>das publicações</w:t>
      </w:r>
    </w:p>
    <w:p w14:paraId="5F3B1888" w14:textId="77777777" w:rsidR="00143603" w:rsidRPr="00143603" w:rsidRDefault="00143603" w:rsidP="00902FB7">
      <w:pPr>
        <w:spacing w:line="276" w:lineRule="auto"/>
        <w:ind w:left="72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“Vocês poderiam fazer vídeo, coisa mais lúdica</w:t>
      </w:r>
      <w:r w:rsidR="00CA309F">
        <w:rPr>
          <w:rFonts w:ascii="Georgia" w:hAnsi="Georgia"/>
          <w:color w:val="404040"/>
        </w:rPr>
        <w:t>...</w:t>
      </w:r>
      <w:r w:rsidR="00396C5C">
        <w:rPr>
          <w:rFonts w:ascii="Georgia" w:hAnsi="Georgia"/>
          <w:color w:val="404040"/>
        </w:rPr>
        <w:t xml:space="preserve"> se tem muita informação você não olha nen</w:t>
      </w:r>
      <w:r w:rsidR="00CA309F">
        <w:rPr>
          <w:rFonts w:ascii="Georgia" w:hAnsi="Georgia"/>
          <w:color w:val="404040"/>
        </w:rPr>
        <w:t>h</w:t>
      </w:r>
      <w:r w:rsidR="00396C5C">
        <w:rPr>
          <w:rFonts w:ascii="Georgia" w:hAnsi="Georgia"/>
          <w:color w:val="404040"/>
        </w:rPr>
        <w:t>uma</w:t>
      </w:r>
      <w:r w:rsidR="00CA309F">
        <w:rPr>
          <w:rFonts w:ascii="Georgia" w:hAnsi="Georgia"/>
          <w:color w:val="404040"/>
        </w:rPr>
        <w:t>.”</w:t>
      </w:r>
    </w:p>
    <w:p w14:paraId="792902C1" w14:textId="77777777" w:rsidR="00143603" w:rsidRDefault="00143603" w:rsidP="00902FB7">
      <w:pPr>
        <w:spacing w:line="276" w:lineRule="auto"/>
        <w:rPr>
          <w:rFonts w:ascii="Georgia" w:hAnsi="Georgia"/>
          <w:color w:val="404040"/>
        </w:rPr>
      </w:pPr>
      <w:bookmarkStart w:id="0" w:name="_GoBack"/>
      <w:bookmarkEnd w:id="0"/>
    </w:p>
    <w:p w14:paraId="355B8ECA" w14:textId="77777777" w:rsidR="00143603" w:rsidRPr="005A6460" w:rsidRDefault="00143603" w:rsidP="00902FB7">
      <w:pPr>
        <w:spacing w:line="276" w:lineRule="auto"/>
        <w:rPr>
          <w:rFonts w:ascii="Georgia" w:hAnsi="Georgia"/>
          <w:b/>
          <w:color w:val="404040"/>
        </w:rPr>
      </w:pPr>
      <w:r w:rsidRPr="005A6460">
        <w:rPr>
          <w:rFonts w:ascii="Georgia" w:hAnsi="Georgia"/>
          <w:b/>
          <w:color w:val="404040"/>
        </w:rPr>
        <w:t>Interatividade</w:t>
      </w:r>
    </w:p>
    <w:p w14:paraId="1481ABC9" w14:textId="77777777" w:rsidR="00143603" w:rsidRDefault="00CA309F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“Compartilhar mais artigos, experiências. Usar estratégias de mídias sociais... comentários de colegas. Mais oportunidades do</w:t>
      </w:r>
      <w:r w:rsidR="005A6460">
        <w:rPr>
          <w:rFonts w:ascii="Georgia" w:hAnsi="Georgia"/>
          <w:color w:val="404040"/>
        </w:rPr>
        <w:t>s professores trocarem ideias.</w:t>
      </w:r>
      <w:r w:rsidR="002C6CE9">
        <w:rPr>
          <w:rFonts w:ascii="Georgia" w:hAnsi="Georgia"/>
          <w:color w:val="404040"/>
        </w:rPr>
        <w:t xml:space="preserve"> Ou algum chat.</w:t>
      </w:r>
      <w:r>
        <w:rPr>
          <w:rFonts w:ascii="Georgia" w:hAnsi="Georgia"/>
          <w:color w:val="404040"/>
        </w:rPr>
        <w:t>”</w:t>
      </w:r>
    </w:p>
    <w:p w14:paraId="4DA7EDAC" w14:textId="77777777" w:rsidR="00143603" w:rsidRDefault="00143603" w:rsidP="00902FB7">
      <w:pPr>
        <w:spacing w:line="276" w:lineRule="auto"/>
        <w:rPr>
          <w:rFonts w:ascii="Georgia" w:hAnsi="Georgia"/>
          <w:color w:val="404040"/>
        </w:rPr>
      </w:pPr>
    </w:p>
    <w:p w14:paraId="3E55CD68" w14:textId="77777777" w:rsidR="005A6460" w:rsidRPr="005A6460" w:rsidRDefault="005A6460" w:rsidP="00902FB7">
      <w:pPr>
        <w:spacing w:line="276" w:lineRule="auto"/>
        <w:rPr>
          <w:rFonts w:ascii="Georgia" w:hAnsi="Georgia"/>
          <w:b/>
          <w:color w:val="404040"/>
        </w:rPr>
      </w:pPr>
      <w:r w:rsidRPr="005A6460">
        <w:rPr>
          <w:rFonts w:ascii="Georgia" w:hAnsi="Georgia"/>
          <w:b/>
          <w:color w:val="404040"/>
        </w:rPr>
        <w:t>Recursos</w:t>
      </w:r>
    </w:p>
    <w:p w14:paraId="7CB5D429" w14:textId="77777777" w:rsidR="005A6460" w:rsidRDefault="005A6460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“Quais são as próximas atividades que a vai fazer com relação a esse desenvolvimento... Cursos, mesmo que seja fora. Alguma palestra, ás vezes acontece curso que nem ficamos sabendo... </w:t>
      </w:r>
      <w:r w:rsidRPr="005A6460">
        <w:rPr>
          <w:rFonts w:ascii="Georgia" w:hAnsi="Georgia"/>
          <w:color w:val="404040"/>
        </w:rPr>
        <w:t xml:space="preserve">Poderia haver alguma maneira de se </w:t>
      </w:r>
      <w:proofErr w:type="spellStart"/>
      <w:r w:rsidRPr="005A6460">
        <w:rPr>
          <w:rFonts w:ascii="Georgia" w:hAnsi="Georgia"/>
          <w:color w:val="404040"/>
        </w:rPr>
        <w:t>autoinscrever</w:t>
      </w:r>
      <w:proofErr w:type="spellEnd"/>
      <w:r w:rsidRPr="005A6460">
        <w:rPr>
          <w:rFonts w:ascii="Georgia" w:hAnsi="Georgia"/>
          <w:color w:val="404040"/>
        </w:rPr>
        <w:t xml:space="preserve"> em PAAP. O professor convidar: vem assistir minha aula.</w:t>
      </w:r>
      <w:r>
        <w:rPr>
          <w:rFonts w:ascii="Georgia" w:hAnsi="Georgia"/>
          <w:color w:val="404040"/>
        </w:rPr>
        <w:t>”</w:t>
      </w:r>
    </w:p>
    <w:p w14:paraId="669930BD" w14:textId="77777777" w:rsidR="005A6460" w:rsidRDefault="005A6460" w:rsidP="00902FB7">
      <w:pPr>
        <w:spacing w:line="276" w:lineRule="auto"/>
        <w:rPr>
          <w:rFonts w:ascii="Georgia" w:hAnsi="Georgia"/>
          <w:color w:val="404040"/>
        </w:rPr>
      </w:pPr>
    </w:p>
    <w:p w14:paraId="1DEFA8A4" w14:textId="77777777" w:rsidR="00CA309F" w:rsidRPr="005A6460" w:rsidRDefault="00CA309F" w:rsidP="00902FB7">
      <w:pPr>
        <w:spacing w:line="276" w:lineRule="auto"/>
        <w:rPr>
          <w:rFonts w:ascii="Georgia" w:hAnsi="Georgia"/>
          <w:b/>
          <w:color w:val="404040"/>
        </w:rPr>
      </w:pPr>
      <w:r w:rsidRPr="005A6460">
        <w:rPr>
          <w:rFonts w:ascii="Georgia" w:hAnsi="Georgia"/>
          <w:b/>
          <w:color w:val="404040"/>
        </w:rPr>
        <w:t>Navegação</w:t>
      </w:r>
    </w:p>
    <w:p w14:paraId="0E255739" w14:textId="77777777" w:rsidR="00CA309F" w:rsidRDefault="00CA309F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 “</w:t>
      </w:r>
      <w:r w:rsidR="002C6CE9">
        <w:rPr>
          <w:rFonts w:ascii="Georgia" w:hAnsi="Georgia"/>
          <w:color w:val="404040"/>
        </w:rPr>
        <w:t>Gostaria de encontrar ele muito claro, direto, sem muitas divisões</w:t>
      </w:r>
      <w:r w:rsidR="00902FB7">
        <w:rPr>
          <w:rFonts w:ascii="Georgia" w:hAnsi="Georgia"/>
          <w:color w:val="404040"/>
        </w:rPr>
        <w:t>.</w:t>
      </w:r>
      <w:r>
        <w:rPr>
          <w:rFonts w:ascii="Georgia" w:hAnsi="Georgia"/>
          <w:color w:val="404040"/>
        </w:rPr>
        <w:t>”</w:t>
      </w:r>
    </w:p>
    <w:p w14:paraId="498FEFA9" w14:textId="77777777" w:rsidR="00902FB7" w:rsidRDefault="00902FB7" w:rsidP="00902FB7">
      <w:pPr>
        <w:spacing w:line="276" w:lineRule="auto"/>
        <w:rPr>
          <w:rFonts w:ascii="Georgia" w:hAnsi="Georgia"/>
          <w:color w:val="404040"/>
        </w:rPr>
      </w:pPr>
    </w:p>
    <w:p w14:paraId="31EA0AF3" w14:textId="77777777" w:rsidR="00902FB7" w:rsidRDefault="00902FB7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__</w:t>
      </w:r>
    </w:p>
    <w:p w14:paraId="7AB2DCF9" w14:textId="77777777" w:rsidR="00902FB7" w:rsidRDefault="00902FB7" w:rsidP="00902FB7">
      <w:pPr>
        <w:spacing w:line="276" w:lineRule="auto"/>
        <w:rPr>
          <w:rFonts w:ascii="Georgia" w:hAnsi="Georgia"/>
          <w:color w:val="404040"/>
        </w:rPr>
      </w:pPr>
    </w:p>
    <w:p w14:paraId="3AD42E59" w14:textId="77777777" w:rsidR="00902FB7" w:rsidRDefault="00902FB7" w:rsidP="00902FB7">
      <w:pPr>
        <w:spacing w:line="276" w:lineRule="auto"/>
        <w:rPr>
          <w:rFonts w:ascii="Georgia" w:hAnsi="Georgia"/>
          <w:color w:val="404040"/>
        </w:rPr>
      </w:pPr>
      <w:r w:rsidRPr="00902FB7">
        <w:rPr>
          <w:rFonts w:ascii="Georgia" w:hAnsi="Georgia"/>
          <w:b/>
          <w:color w:val="404040"/>
        </w:rPr>
        <w:t>Newsletter</w:t>
      </w:r>
      <w:r>
        <w:rPr>
          <w:rFonts w:ascii="Georgia" w:hAnsi="Georgia"/>
          <w:color w:val="404040"/>
        </w:rPr>
        <w:t xml:space="preserve"> (como plano de comunicação)</w:t>
      </w:r>
    </w:p>
    <w:p w14:paraId="7902E9C4" w14:textId="77777777" w:rsidR="00F138A2" w:rsidRDefault="00902FB7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“</w:t>
      </w:r>
      <w:r w:rsidRPr="00902FB7">
        <w:rPr>
          <w:rFonts w:ascii="Georgia" w:hAnsi="Georgia"/>
          <w:color w:val="404040"/>
        </w:rPr>
        <w:t>Newsletter talvez funcione melhor, vai ao encontro dos professores. A newsletter é fabulosa. Por exemplo: se você quer uma gravação, você pede por ali. A coordenação não fica sabendo. Vocês entrevistam sem coordenação não ficar sabendo. Liberdade muito grande</w:t>
      </w:r>
      <w:r>
        <w:rPr>
          <w:rFonts w:ascii="Georgia" w:hAnsi="Georgia"/>
          <w:color w:val="404040"/>
        </w:rPr>
        <w:t>”</w:t>
      </w:r>
    </w:p>
    <w:p w14:paraId="7FCEF172" w14:textId="77777777" w:rsidR="00902FB7" w:rsidRPr="000E631D" w:rsidRDefault="00F138A2" w:rsidP="00902FB7">
      <w:pPr>
        <w:spacing w:line="276" w:lineRule="auto"/>
        <w:rPr>
          <w:rFonts w:ascii="Georgia" w:hAnsi="Georgia"/>
          <w:b/>
          <w:color w:val="404040"/>
        </w:rPr>
      </w:pPr>
      <w:r>
        <w:rPr>
          <w:rFonts w:ascii="Georgia" w:hAnsi="Georgia"/>
          <w:color w:val="404040"/>
        </w:rPr>
        <w:br w:type="column"/>
      </w:r>
      <w:r w:rsidRPr="000E631D">
        <w:rPr>
          <w:rFonts w:ascii="Georgia" w:hAnsi="Georgia"/>
          <w:b/>
          <w:color w:val="404040"/>
        </w:rPr>
        <w:lastRenderedPageBreak/>
        <w:t>Qual o conceito do portal DEA?</w:t>
      </w:r>
    </w:p>
    <w:p w14:paraId="41119C53" w14:textId="77777777" w:rsidR="00F138A2" w:rsidRDefault="00F138A2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Projeto para aglomerar e distribuir conteúdos de pelo menos duas fontes diferentes: 1] Ensino e aprendizado, contribuindo para o desenvolvimento do corpo docente e, 2] Questões operacionais, informações do dia-a-dia do Professor Insper.</w:t>
      </w:r>
    </w:p>
    <w:p w14:paraId="5BA6E402" w14:textId="77777777" w:rsidR="00F138A2" w:rsidRDefault="00F138A2" w:rsidP="00902FB7">
      <w:pPr>
        <w:spacing w:line="276" w:lineRule="auto"/>
        <w:rPr>
          <w:rFonts w:ascii="Georgia" w:hAnsi="Georgia"/>
          <w:color w:val="404040"/>
        </w:rPr>
      </w:pPr>
    </w:p>
    <w:p w14:paraId="2C8601FC" w14:textId="77777777" w:rsidR="00F138A2" w:rsidRPr="000E631D" w:rsidRDefault="00F138A2" w:rsidP="00902FB7">
      <w:pPr>
        <w:spacing w:line="276" w:lineRule="auto"/>
        <w:rPr>
          <w:rFonts w:ascii="Georgia" w:hAnsi="Georgia"/>
          <w:b/>
          <w:color w:val="404040"/>
        </w:rPr>
      </w:pPr>
      <w:r w:rsidRPr="000E631D">
        <w:rPr>
          <w:rFonts w:ascii="Georgia" w:hAnsi="Georgia"/>
          <w:b/>
          <w:color w:val="404040"/>
        </w:rPr>
        <w:t>Para quem é o portal DEA?</w:t>
      </w:r>
    </w:p>
    <w:p w14:paraId="2C06F18C" w14:textId="473E2982" w:rsidR="00F138A2" w:rsidRDefault="00F138A2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Especialmente para os professores </w:t>
      </w:r>
      <w:r w:rsidR="00A65D8B">
        <w:rPr>
          <w:rFonts w:ascii="Georgia" w:hAnsi="Georgia"/>
          <w:color w:val="404040"/>
        </w:rPr>
        <w:t xml:space="preserve">e colaboradores </w:t>
      </w:r>
      <w:r>
        <w:rPr>
          <w:rFonts w:ascii="Georgia" w:hAnsi="Georgia"/>
          <w:color w:val="404040"/>
        </w:rPr>
        <w:t xml:space="preserve">Insper, porém, o conteúdo </w:t>
      </w:r>
      <w:r w:rsidR="00A65D8B">
        <w:rPr>
          <w:rFonts w:ascii="Georgia" w:hAnsi="Georgia"/>
          <w:color w:val="404040"/>
        </w:rPr>
        <w:t>será acessado por público externo, expandindo para docentes</w:t>
      </w:r>
      <w:r w:rsidR="000E631D">
        <w:rPr>
          <w:rFonts w:ascii="Georgia" w:hAnsi="Georgia"/>
          <w:color w:val="404040"/>
        </w:rPr>
        <w:t xml:space="preserve"> em geral, pesquisadores e demais</w:t>
      </w:r>
      <w:r w:rsidR="00A65D8B">
        <w:rPr>
          <w:rFonts w:ascii="Georgia" w:hAnsi="Georgia"/>
          <w:color w:val="404040"/>
        </w:rPr>
        <w:t xml:space="preserve"> interessados </w:t>
      </w:r>
      <w:r w:rsidR="000E631D">
        <w:rPr>
          <w:rFonts w:ascii="Georgia" w:hAnsi="Georgia"/>
          <w:color w:val="404040"/>
        </w:rPr>
        <w:t>em</w:t>
      </w:r>
      <w:r w:rsidR="00A65D8B">
        <w:rPr>
          <w:rFonts w:ascii="Georgia" w:hAnsi="Georgia"/>
          <w:color w:val="404040"/>
        </w:rPr>
        <w:t xml:space="preserve"> ensino e educação.</w:t>
      </w:r>
    </w:p>
    <w:p w14:paraId="36CB37AB" w14:textId="77777777" w:rsidR="000E631D" w:rsidRDefault="000E631D" w:rsidP="00902FB7">
      <w:pPr>
        <w:spacing w:line="276" w:lineRule="auto"/>
        <w:rPr>
          <w:rFonts w:ascii="Georgia" w:hAnsi="Georgia"/>
          <w:color w:val="404040"/>
        </w:rPr>
      </w:pPr>
    </w:p>
    <w:p w14:paraId="2D2373FD" w14:textId="5D57FC26" w:rsidR="000E631D" w:rsidRPr="00086177" w:rsidRDefault="000E631D" w:rsidP="00902FB7">
      <w:pPr>
        <w:spacing w:line="276" w:lineRule="auto"/>
        <w:rPr>
          <w:rFonts w:ascii="Georgia" w:hAnsi="Georgia"/>
          <w:b/>
          <w:color w:val="404040"/>
        </w:rPr>
      </w:pPr>
      <w:r w:rsidRPr="00086177">
        <w:rPr>
          <w:rFonts w:ascii="Georgia" w:hAnsi="Georgia"/>
          <w:b/>
          <w:color w:val="404040"/>
        </w:rPr>
        <w:t>Qual a expectativa ao visitar o portal DEA?</w:t>
      </w:r>
    </w:p>
    <w:p w14:paraId="552EAB4D" w14:textId="2F32866E" w:rsidR="00086177" w:rsidRDefault="000E631D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Que os inter</w:t>
      </w:r>
      <w:r w:rsidR="00086177">
        <w:rPr>
          <w:rFonts w:ascii="Georgia" w:hAnsi="Georgia"/>
          <w:color w:val="404040"/>
        </w:rPr>
        <w:t>essados encontrem informações relevantes para o seu desenvolvimento profissional de forma rápida e eficaz, criando satisfação pessoal e disponibilidade de colaboração mútua.</w:t>
      </w:r>
    </w:p>
    <w:p w14:paraId="2F20A1C5" w14:textId="7A6E9624" w:rsidR="000E631D" w:rsidRDefault="00086177" w:rsidP="00902FB7">
      <w:pPr>
        <w:spacing w:line="276" w:lineRule="auto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 </w:t>
      </w:r>
    </w:p>
    <w:p w14:paraId="405BE9BA" w14:textId="77777777" w:rsidR="00086177" w:rsidRDefault="00086177" w:rsidP="00902FB7">
      <w:pPr>
        <w:spacing w:line="276" w:lineRule="auto"/>
        <w:rPr>
          <w:rFonts w:ascii="Georgia" w:hAnsi="Georgia"/>
          <w:color w:val="404040"/>
        </w:rPr>
      </w:pPr>
    </w:p>
    <w:sectPr w:rsidR="00086177" w:rsidSect="00DE3E5C">
      <w:pgSz w:w="11900" w:h="16840"/>
      <w:pgMar w:top="1440" w:right="1800" w:bottom="1440" w:left="180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C3"/>
    <w:rsid w:val="00086177"/>
    <w:rsid w:val="000E631D"/>
    <w:rsid w:val="00143603"/>
    <w:rsid w:val="00223C1C"/>
    <w:rsid w:val="002C6CE9"/>
    <w:rsid w:val="00396C5C"/>
    <w:rsid w:val="005A6460"/>
    <w:rsid w:val="00902FB7"/>
    <w:rsid w:val="00A33025"/>
    <w:rsid w:val="00A65D8B"/>
    <w:rsid w:val="00B814C4"/>
    <w:rsid w:val="00C308C3"/>
    <w:rsid w:val="00CA309F"/>
    <w:rsid w:val="00DE3E5C"/>
    <w:rsid w:val="00F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2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3603"/>
    <w:pPr>
      <w:autoSpaceDE w:val="0"/>
      <w:autoSpaceDN w:val="0"/>
      <w:adjustRightInd w:val="0"/>
      <w:ind w:left="720"/>
    </w:pPr>
    <w:rPr>
      <w:rFonts w:ascii="Cambria" w:eastAsiaTheme="minorHAnsi" w:hAnsi="Cambria" w:cs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3603"/>
    <w:pPr>
      <w:autoSpaceDE w:val="0"/>
      <w:autoSpaceDN w:val="0"/>
      <w:adjustRightInd w:val="0"/>
      <w:ind w:left="720"/>
    </w:pPr>
    <w:rPr>
      <w:rFonts w:ascii="Cambria" w:eastAsiaTheme="minorHAnsi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360</Words>
  <Characters>2084</Characters>
  <Application>Microsoft Macintosh Word</Application>
  <DocSecurity>0</DocSecurity>
  <Lines>59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4</cp:revision>
  <cp:lastPrinted>2016-09-01T17:15:00Z</cp:lastPrinted>
  <dcterms:created xsi:type="dcterms:W3CDTF">2016-09-01T13:17:00Z</dcterms:created>
  <dcterms:modified xsi:type="dcterms:W3CDTF">2016-09-01T21:19:00Z</dcterms:modified>
</cp:coreProperties>
</file>