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B29D2" w14:textId="77777777" w:rsidR="00EB4709" w:rsidRPr="00A3767B" w:rsidRDefault="00EB4709" w:rsidP="008E3F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 New Roman"/>
          <w:color w:val="0000FF"/>
          <w:sz w:val="20"/>
          <w:szCs w:val="20"/>
          <w:u w:val="single"/>
        </w:rPr>
      </w:pPr>
      <w:r w:rsidRPr="00A3767B">
        <w:rPr>
          <w:rFonts w:ascii="Georgia" w:hAnsi="Georgia" w:cs="Times New Roman"/>
          <w:color w:val="0000FF"/>
          <w:sz w:val="20"/>
          <w:szCs w:val="20"/>
          <w:u w:val="single"/>
        </w:rPr>
        <w:t>Insights – Portal do DEA – Interação 121</w:t>
      </w:r>
    </w:p>
    <w:p w14:paraId="359045DD" w14:textId="4B857701" w:rsidR="00DA2A23" w:rsidRPr="00A3767B" w:rsidRDefault="00A3767B" w:rsidP="00A3767B">
      <w:pPr>
        <w:pStyle w:val="Heading1"/>
        <w:rPr>
          <w:rFonts w:ascii="Georgia" w:hAnsi="Georgia"/>
          <w:color w:val="595959" w:themeColor="text1" w:themeTint="A6"/>
        </w:rPr>
      </w:pPr>
      <w:r w:rsidRPr="00A3767B">
        <w:rPr>
          <w:rFonts w:ascii="Georgia" w:hAnsi="Georgia"/>
        </w:rPr>
        <w:br/>
      </w:r>
      <w:r w:rsidR="005A6E39">
        <w:rPr>
          <w:rFonts w:ascii="Georgia" w:hAnsi="Georgia"/>
          <w:color w:val="595959" w:themeColor="text1" w:themeTint="A6"/>
        </w:rPr>
        <w:t>Componentes</w:t>
      </w:r>
    </w:p>
    <w:p w14:paraId="0E1E5CCB" w14:textId="77777777" w:rsidR="00A3767B" w:rsidRPr="00A3767B" w:rsidRDefault="00A3767B" w:rsidP="00AD35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Times New Roman"/>
        </w:rPr>
      </w:pPr>
    </w:p>
    <w:p w14:paraId="768910B5" w14:textId="104C9CBD" w:rsidR="00D54E24" w:rsidRPr="00A3767B" w:rsidRDefault="00EB4709" w:rsidP="00D54E24">
      <w:pPr>
        <w:pStyle w:val="ListParagraph"/>
        <w:numPr>
          <w:ilvl w:val="0"/>
          <w:numId w:val="2"/>
        </w:numPr>
        <w:tabs>
          <w:tab w:val="left" w:pos="708"/>
          <w:tab w:val="left" w:pos="141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76" w:lineRule="auto"/>
        <w:ind w:left="714" w:hanging="357"/>
        <w:jc w:val="both"/>
        <w:rPr>
          <w:rFonts w:ascii="Georgia" w:hAnsi="Georgia" w:cs="Times New Roman"/>
          <w:sz w:val="22"/>
          <w:szCs w:val="22"/>
          <w:highlight w:val="yellow"/>
        </w:rPr>
      </w:pPr>
      <w:r w:rsidRPr="00A3767B">
        <w:rPr>
          <w:rFonts w:ascii="Georgia" w:hAnsi="Georgia" w:cs="Times New Roman"/>
          <w:sz w:val="22"/>
          <w:szCs w:val="22"/>
          <w:highlight w:val="yellow"/>
        </w:rPr>
        <w:t>banco de dados com boas práticas dentro da escola</w:t>
      </w:r>
    </w:p>
    <w:p w14:paraId="5B30A042" w14:textId="5FF93592" w:rsidR="00EB4709" w:rsidRPr="00A3767B" w:rsidRDefault="00EB4709" w:rsidP="00D54E24">
      <w:pPr>
        <w:pStyle w:val="ListParagraph"/>
        <w:numPr>
          <w:ilvl w:val="0"/>
          <w:numId w:val="2"/>
        </w:numPr>
        <w:tabs>
          <w:tab w:val="left" w:pos="708"/>
          <w:tab w:val="left" w:pos="141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76" w:lineRule="auto"/>
        <w:ind w:left="714" w:hanging="357"/>
        <w:jc w:val="both"/>
        <w:rPr>
          <w:rFonts w:ascii="Georgia" w:hAnsi="Georgia" w:cs="Times New Roman"/>
          <w:sz w:val="22"/>
          <w:szCs w:val="22"/>
        </w:rPr>
      </w:pPr>
      <w:r w:rsidRPr="00A3767B">
        <w:rPr>
          <w:rFonts w:ascii="Georgia" w:hAnsi="Georgia" w:cs="Times New Roman"/>
          <w:sz w:val="22"/>
          <w:szCs w:val="22"/>
          <w:highlight w:val="yellow"/>
        </w:rPr>
        <w:t>poderiam ter casos com exemplos do que é bom, o que não é tanto assim, etc</w:t>
      </w:r>
      <w:r w:rsidRPr="00A3767B">
        <w:rPr>
          <w:rFonts w:ascii="Georgia" w:hAnsi="Georgia" w:cs="Times New Roman"/>
          <w:sz w:val="22"/>
          <w:szCs w:val="22"/>
        </w:rPr>
        <w:t xml:space="preserve">. </w:t>
      </w:r>
      <w:r w:rsidRPr="00A3767B">
        <w:rPr>
          <w:rFonts w:ascii="Georgia" w:hAnsi="Georgia" w:cs="Times New Roman"/>
          <w:sz w:val="22"/>
          <w:szCs w:val="22"/>
          <w:highlight w:val="yellow"/>
        </w:rPr>
        <w:t>Exemplos de tudo, não só objetivos. Tudo que o DEA acha interessante.</w:t>
      </w:r>
      <w:r w:rsidRPr="00A3767B">
        <w:rPr>
          <w:rFonts w:ascii="Georgia" w:hAnsi="Georgia" w:cs="Times New Roman"/>
          <w:sz w:val="22"/>
          <w:szCs w:val="22"/>
        </w:rPr>
        <w:t>”</w:t>
      </w:r>
    </w:p>
    <w:p w14:paraId="33B5F67C" w14:textId="0352D476" w:rsidR="00EB4709" w:rsidRPr="00A3767B" w:rsidRDefault="00EB4709" w:rsidP="00D54E24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120" w:line="276" w:lineRule="auto"/>
        <w:ind w:left="714" w:hanging="357"/>
        <w:jc w:val="both"/>
        <w:rPr>
          <w:rFonts w:ascii="Georgia" w:hAnsi="Georgia" w:cs="Times New Roman"/>
          <w:sz w:val="22"/>
          <w:szCs w:val="22"/>
        </w:rPr>
      </w:pPr>
      <w:r w:rsidRPr="00A3767B">
        <w:rPr>
          <w:rFonts w:ascii="Georgia" w:hAnsi="Georgia" w:cs="Times New Roman"/>
          <w:sz w:val="22"/>
          <w:szCs w:val="22"/>
        </w:rPr>
        <w:t>“</w:t>
      </w:r>
      <w:r w:rsidRPr="00A3767B">
        <w:rPr>
          <w:rFonts w:ascii="Georgia" w:hAnsi="Georgia" w:cs="Times New Roman"/>
          <w:sz w:val="22"/>
          <w:szCs w:val="22"/>
          <w:highlight w:val="yellow"/>
        </w:rPr>
        <w:t>Compartilhar mais artigos, experiências e boas práticas. Talvez com um “banco de dados”.”</w:t>
      </w:r>
    </w:p>
    <w:p w14:paraId="6554A34E" w14:textId="1BAD6B24" w:rsidR="00EB4709" w:rsidRPr="00A3767B" w:rsidRDefault="00EB4709" w:rsidP="00D54E24">
      <w:pPr>
        <w:pStyle w:val="ListParagraph"/>
        <w:numPr>
          <w:ilvl w:val="0"/>
          <w:numId w:val="2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276" w:lineRule="auto"/>
        <w:ind w:left="714" w:hanging="357"/>
        <w:jc w:val="both"/>
        <w:rPr>
          <w:rFonts w:ascii="Georgia" w:hAnsi="Georgia" w:cs="Times New Roman"/>
          <w:sz w:val="22"/>
          <w:szCs w:val="22"/>
        </w:rPr>
      </w:pPr>
      <w:r w:rsidRPr="00A3767B">
        <w:rPr>
          <w:rFonts w:ascii="Georgia" w:hAnsi="Georgia" w:cs="Times New Roman"/>
          <w:sz w:val="22"/>
          <w:szCs w:val="22"/>
        </w:rPr>
        <w:t>“</w:t>
      </w:r>
      <w:r w:rsidRPr="00A3767B">
        <w:rPr>
          <w:rFonts w:ascii="Georgia" w:hAnsi="Georgia" w:cs="Times New Roman"/>
          <w:sz w:val="22"/>
          <w:szCs w:val="22"/>
          <w:highlight w:val="yellow"/>
        </w:rPr>
        <w:t>Com newsletter também? Pode ser</w:t>
      </w:r>
      <w:r w:rsidR="00DA2A23" w:rsidRPr="00A3767B">
        <w:rPr>
          <w:rFonts w:ascii="Georgia" w:hAnsi="Georgia" w:cs="Times New Roman"/>
          <w:sz w:val="22"/>
          <w:szCs w:val="22"/>
        </w:rPr>
        <w:t>.</w:t>
      </w:r>
    </w:p>
    <w:p w14:paraId="60E7F307" w14:textId="66F4075D" w:rsidR="00EB4709" w:rsidRPr="00A3767B" w:rsidRDefault="00EB4709" w:rsidP="00D54E24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120" w:line="276" w:lineRule="auto"/>
        <w:ind w:left="714" w:hanging="357"/>
        <w:jc w:val="both"/>
        <w:rPr>
          <w:rFonts w:ascii="Georgia" w:hAnsi="Georgia" w:cs="Times New Roman"/>
          <w:sz w:val="22"/>
          <w:szCs w:val="22"/>
        </w:rPr>
      </w:pPr>
      <w:r w:rsidRPr="00A3767B">
        <w:rPr>
          <w:rFonts w:ascii="Georgia" w:hAnsi="Georgia" w:cs="Times New Roman"/>
          <w:sz w:val="22"/>
          <w:szCs w:val="22"/>
        </w:rPr>
        <w:t>“</w:t>
      </w:r>
      <w:r w:rsidRPr="00A3767B">
        <w:rPr>
          <w:rFonts w:ascii="Georgia" w:hAnsi="Georgia" w:cs="Times New Roman"/>
          <w:sz w:val="22"/>
          <w:szCs w:val="22"/>
          <w:highlight w:val="yellow"/>
        </w:rPr>
        <w:t>Banco de dados, uma espécie de biblioteca de boas práticas.”</w:t>
      </w:r>
    </w:p>
    <w:p w14:paraId="20DC59C2" w14:textId="3ACB6FF9" w:rsidR="00EB4709" w:rsidRPr="00A3767B" w:rsidRDefault="00EB4709" w:rsidP="00D54E24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after="120" w:line="276" w:lineRule="auto"/>
        <w:ind w:left="714" w:hanging="357"/>
        <w:jc w:val="both"/>
        <w:rPr>
          <w:rFonts w:ascii="Georgia" w:hAnsi="Georgia" w:cs="Times New Roman"/>
          <w:sz w:val="22"/>
          <w:szCs w:val="22"/>
        </w:rPr>
      </w:pPr>
      <w:r w:rsidRPr="00A3767B">
        <w:rPr>
          <w:rFonts w:ascii="Georgia" w:hAnsi="Georgia" w:cs="Times New Roman"/>
          <w:sz w:val="22"/>
          <w:szCs w:val="22"/>
        </w:rPr>
        <w:t>“</w:t>
      </w:r>
      <w:r w:rsidRPr="00A3767B">
        <w:rPr>
          <w:rFonts w:ascii="Georgia" w:hAnsi="Georgia" w:cs="Times New Roman"/>
          <w:sz w:val="22"/>
          <w:szCs w:val="22"/>
          <w:highlight w:val="yellow"/>
        </w:rPr>
        <w:t>Newsletter de Ensino e Aprendizagem</w:t>
      </w:r>
      <w:r w:rsidRPr="00A3767B">
        <w:rPr>
          <w:rFonts w:ascii="Georgia" w:hAnsi="Georgia" w:cs="Times New Roman"/>
          <w:sz w:val="22"/>
          <w:szCs w:val="22"/>
        </w:rPr>
        <w:t>”</w:t>
      </w:r>
    </w:p>
    <w:p w14:paraId="7DFB4C41" w14:textId="77777777" w:rsidR="00DE2D57" w:rsidRPr="00A3767B" w:rsidRDefault="00DE2D57" w:rsidP="00D54E2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76" w:lineRule="auto"/>
        <w:ind w:left="714" w:hanging="357"/>
        <w:jc w:val="both"/>
        <w:rPr>
          <w:rFonts w:ascii="Georgia" w:hAnsi="Georgia" w:cs="Times New Roman"/>
          <w:color w:val="000000"/>
          <w:sz w:val="22"/>
          <w:szCs w:val="22"/>
        </w:rPr>
      </w:pPr>
      <w:r w:rsidRPr="00A3767B">
        <w:rPr>
          <w:rFonts w:ascii="Georgia" w:hAnsi="Georgia" w:cs="Times New Roman"/>
          <w:color w:val="000000"/>
          <w:sz w:val="22"/>
          <w:szCs w:val="22"/>
        </w:rPr>
        <w:t>“</w:t>
      </w:r>
      <w:r w:rsidRPr="00A3767B">
        <w:rPr>
          <w:rFonts w:ascii="Georgia" w:hAnsi="Georgia" w:cs="Times New Roman"/>
          <w:color w:val="000000"/>
          <w:sz w:val="22"/>
          <w:szCs w:val="22"/>
          <w:highlight w:val="yellow"/>
        </w:rPr>
        <w:t>Portal do DEA pode ser legal, mas nem todo mundo teria interesse. Newsletter talvez funcione melhor, vai ao encontro dos professores</w:t>
      </w:r>
      <w:r w:rsidRPr="00A3767B">
        <w:rPr>
          <w:rFonts w:ascii="Georgia" w:hAnsi="Georgia" w:cs="Times New Roman"/>
          <w:color w:val="000000"/>
          <w:sz w:val="22"/>
          <w:szCs w:val="22"/>
        </w:rPr>
        <w:t>.</w:t>
      </w:r>
    </w:p>
    <w:p w14:paraId="239749EA" w14:textId="29938098" w:rsidR="00DE2D57" w:rsidRPr="00A3767B" w:rsidRDefault="00DE2D57" w:rsidP="00D54E2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76" w:lineRule="auto"/>
        <w:ind w:left="714" w:hanging="357"/>
        <w:jc w:val="both"/>
        <w:rPr>
          <w:rFonts w:ascii="Georgia" w:hAnsi="Georgia" w:cs="Times New Roman"/>
          <w:color w:val="000000"/>
          <w:sz w:val="22"/>
          <w:szCs w:val="22"/>
        </w:rPr>
      </w:pPr>
      <w:r w:rsidRPr="00A3767B">
        <w:rPr>
          <w:rFonts w:ascii="Georgia" w:hAnsi="Georgia" w:cs="Times New Roman"/>
          <w:color w:val="000000"/>
          <w:sz w:val="22"/>
          <w:szCs w:val="22"/>
          <w:highlight w:val="yellow"/>
        </w:rPr>
        <w:t>Ou algum chat.</w:t>
      </w:r>
    </w:p>
    <w:p w14:paraId="07AB821D" w14:textId="77777777" w:rsidR="00D54E24" w:rsidRPr="00A3767B" w:rsidRDefault="00DE2D57" w:rsidP="00D54E2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 w:line="276" w:lineRule="auto"/>
        <w:ind w:left="714" w:hanging="357"/>
        <w:jc w:val="both"/>
        <w:rPr>
          <w:rFonts w:ascii="Georgia" w:hAnsi="Georgia" w:cs="Times New Roman"/>
          <w:color w:val="000000"/>
          <w:sz w:val="22"/>
          <w:szCs w:val="22"/>
        </w:rPr>
      </w:pPr>
      <w:r w:rsidRPr="00A3767B">
        <w:rPr>
          <w:rFonts w:ascii="Georgia" w:hAnsi="Georgia" w:cs="Times New Roman"/>
          <w:sz w:val="22"/>
          <w:szCs w:val="22"/>
          <w:highlight w:val="yellow"/>
        </w:rPr>
        <w:t>pesquisas pra questão de ensino</w:t>
      </w:r>
      <w:r w:rsidRPr="00A3767B">
        <w:rPr>
          <w:rFonts w:ascii="Georgia" w:hAnsi="Georgia" w:cs="Times New Roman"/>
          <w:sz w:val="22"/>
          <w:szCs w:val="22"/>
        </w:rPr>
        <w:t xml:space="preserve">. </w:t>
      </w:r>
      <w:r w:rsidRPr="00A3767B">
        <w:rPr>
          <w:rFonts w:ascii="Georgia" w:hAnsi="Georgia" w:cs="Times New Roman"/>
          <w:sz w:val="22"/>
          <w:szCs w:val="22"/>
          <w:highlight w:val="yellow"/>
        </w:rPr>
        <w:t>Vocês poderiam ter isso num Portal</w:t>
      </w:r>
    </w:p>
    <w:p w14:paraId="7BC1A4DA" w14:textId="59AB3BD2" w:rsidR="00DE2D57" w:rsidRPr="00A3767B" w:rsidRDefault="00DE2D57" w:rsidP="00D54E2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 w:line="276" w:lineRule="auto"/>
        <w:ind w:left="714" w:hanging="357"/>
        <w:jc w:val="both"/>
        <w:rPr>
          <w:rFonts w:ascii="Georgia" w:hAnsi="Georgia" w:cs="Times New Roman"/>
          <w:color w:val="000000"/>
          <w:sz w:val="22"/>
          <w:szCs w:val="22"/>
        </w:rPr>
      </w:pPr>
      <w:proofErr w:type="spellStart"/>
      <w:r w:rsidRPr="00A3767B">
        <w:rPr>
          <w:rFonts w:ascii="Georgia" w:hAnsi="Georgia" w:cs="Times New Roman"/>
          <w:color w:val="000000"/>
          <w:sz w:val="22"/>
          <w:szCs w:val="22"/>
          <w:highlight w:val="yellow"/>
        </w:rPr>
        <w:t>Teaching</w:t>
      </w:r>
      <w:proofErr w:type="spellEnd"/>
      <w:r w:rsidRPr="00A3767B">
        <w:rPr>
          <w:rFonts w:ascii="Georgia" w:hAnsi="Georgia" w:cs="Times New Roman"/>
          <w:color w:val="000000"/>
          <w:sz w:val="22"/>
          <w:szCs w:val="22"/>
          <w:highlight w:val="yellow"/>
        </w:rPr>
        <w:t xml:space="preserve"> </w:t>
      </w:r>
      <w:proofErr w:type="spellStart"/>
      <w:r w:rsidRPr="00A3767B">
        <w:rPr>
          <w:rFonts w:ascii="Georgia" w:hAnsi="Georgia" w:cs="Times New Roman"/>
          <w:color w:val="000000"/>
          <w:sz w:val="22"/>
          <w:szCs w:val="22"/>
          <w:highlight w:val="yellow"/>
        </w:rPr>
        <w:t>and</w:t>
      </w:r>
      <w:proofErr w:type="spellEnd"/>
      <w:r w:rsidRPr="00A3767B">
        <w:rPr>
          <w:rFonts w:ascii="Georgia" w:hAnsi="Georgia" w:cs="Times New Roman"/>
          <w:color w:val="000000"/>
          <w:sz w:val="22"/>
          <w:szCs w:val="22"/>
          <w:highlight w:val="yellow"/>
        </w:rPr>
        <w:t xml:space="preserve"> Learning da Universidade de Chicago. A newsletter é fabulosa. Por exemplo: se você quer uma gravação, você pede por ali. A coordenação não fica sabendo. Vocês entrevistam sem coordenação não ficar sabendo. Liberdade muito grande</w:t>
      </w:r>
      <w:r w:rsidRPr="00A3767B">
        <w:rPr>
          <w:rFonts w:ascii="Georgia" w:hAnsi="Georgia" w:cs="Times New Roman"/>
          <w:color w:val="000000"/>
          <w:sz w:val="22"/>
          <w:szCs w:val="22"/>
        </w:rPr>
        <w:t>”</w:t>
      </w:r>
    </w:p>
    <w:p w14:paraId="3C0B4238" w14:textId="5575041B" w:rsidR="00DE2D57" w:rsidRPr="00A3767B" w:rsidRDefault="00DE2D57" w:rsidP="00D54E24">
      <w:pPr>
        <w:pStyle w:val="ListParagraph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120" w:line="276" w:lineRule="auto"/>
        <w:ind w:left="714" w:hanging="357"/>
        <w:jc w:val="both"/>
        <w:rPr>
          <w:rFonts w:ascii="Georgia" w:hAnsi="Georgia" w:cs="Times New Roman"/>
          <w:sz w:val="22"/>
          <w:szCs w:val="22"/>
        </w:rPr>
      </w:pPr>
      <w:r w:rsidRPr="00A3767B">
        <w:rPr>
          <w:rFonts w:ascii="Georgia" w:hAnsi="Georgia" w:cs="Times New Roman"/>
          <w:sz w:val="22"/>
          <w:szCs w:val="22"/>
          <w:highlight w:val="yellow"/>
        </w:rPr>
        <w:t>Sugestão de leituras, textos curtos que dessem insights para a gente</w:t>
      </w:r>
      <w:r w:rsidRPr="00A3767B">
        <w:rPr>
          <w:rFonts w:ascii="Georgia" w:hAnsi="Georgia" w:cs="Times New Roman"/>
          <w:sz w:val="22"/>
          <w:szCs w:val="22"/>
        </w:rPr>
        <w:t xml:space="preserve">... </w:t>
      </w:r>
      <w:r w:rsidRPr="00A3767B">
        <w:rPr>
          <w:rFonts w:ascii="Georgia" w:hAnsi="Georgia" w:cs="Times New Roman"/>
          <w:sz w:val="22"/>
          <w:szCs w:val="22"/>
          <w:highlight w:val="yellow"/>
        </w:rPr>
        <w:t>Mas oportunidades dos professores trocarem ideias.</w:t>
      </w:r>
    </w:p>
    <w:p w14:paraId="16F8266D" w14:textId="77777777" w:rsidR="00DE2D57" w:rsidRPr="00A3767B" w:rsidRDefault="00DE2D57" w:rsidP="00D54E2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76" w:lineRule="auto"/>
        <w:ind w:left="714" w:hanging="357"/>
        <w:jc w:val="both"/>
        <w:rPr>
          <w:rFonts w:ascii="Georgia" w:hAnsi="Georgia" w:cs="Times New Roman"/>
          <w:color w:val="000000"/>
          <w:sz w:val="22"/>
          <w:szCs w:val="22"/>
        </w:rPr>
      </w:pPr>
      <w:r w:rsidRPr="00A3767B">
        <w:rPr>
          <w:rFonts w:ascii="Georgia" w:hAnsi="Georgia" w:cs="Times New Roman"/>
          <w:color w:val="000000"/>
          <w:sz w:val="22"/>
          <w:szCs w:val="22"/>
          <w:highlight w:val="yellow"/>
        </w:rPr>
        <w:t>Se tivessem artigos selecionados, para não ficarmos perdidos</w:t>
      </w:r>
      <w:r w:rsidRPr="00A3767B">
        <w:rPr>
          <w:rFonts w:ascii="Georgia" w:hAnsi="Georgia" w:cs="Times New Roman"/>
          <w:color w:val="000000"/>
          <w:sz w:val="22"/>
          <w:szCs w:val="22"/>
        </w:rPr>
        <w:t xml:space="preserve">... </w:t>
      </w:r>
      <w:r w:rsidRPr="00A3767B">
        <w:rPr>
          <w:rFonts w:ascii="Georgia" w:hAnsi="Georgia" w:cs="Times New Roman"/>
          <w:color w:val="000000"/>
          <w:sz w:val="22"/>
          <w:szCs w:val="22"/>
          <w:highlight w:val="yellow"/>
        </w:rPr>
        <w:t>e cursos, mesmo que seja fora. Alguma palestra… às vezes acontece curso que nem ficamos sabendo…</w:t>
      </w:r>
    </w:p>
    <w:p w14:paraId="5FB52091" w14:textId="6749BD00" w:rsidR="005A6E39" w:rsidRPr="005A6E39" w:rsidRDefault="00DE2D57" w:rsidP="005A6E39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76" w:lineRule="auto"/>
        <w:ind w:left="714" w:hanging="357"/>
        <w:jc w:val="both"/>
        <w:rPr>
          <w:rFonts w:ascii="Georgia" w:hAnsi="Georgia" w:cs="Times New Roman"/>
          <w:color w:val="000000"/>
        </w:rPr>
      </w:pPr>
      <w:r w:rsidRPr="00A3767B">
        <w:rPr>
          <w:rFonts w:ascii="Georgia" w:hAnsi="Georgia" w:cs="Times New Roman"/>
          <w:color w:val="000000"/>
          <w:sz w:val="22"/>
          <w:szCs w:val="22"/>
          <w:highlight w:val="yellow"/>
        </w:rPr>
        <w:t>Dicas de como melhorar, como construir objetivos</w:t>
      </w:r>
      <w:r w:rsidRPr="00A3767B">
        <w:rPr>
          <w:rFonts w:ascii="Georgia" w:hAnsi="Georgia" w:cs="Times New Roman"/>
          <w:color w:val="000000"/>
          <w:sz w:val="22"/>
          <w:szCs w:val="22"/>
        </w:rPr>
        <w:t>.</w:t>
      </w:r>
      <w:r w:rsidR="005A6E39" w:rsidRPr="005A6E39">
        <w:rPr>
          <w:rFonts w:ascii="Georgia" w:hAnsi="Georgia" w:cs="Times New Roman"/>
          <w:color w:val="000000"/>
        </w:rPr>
        <w:t xml:space="preserve"> </w:t>
      </w:r>
    </w:p>
    <w:p w14:paraId="050303CA" w14:textId="24A63340" w:rsidR="005A6E39" w:rsidRDefault="005A6E39" w:rsidP="005A6E39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rFonts w:ascii="Georgia" w:hAnsi="Georgia" w:cs="Times New Roman"/>
          <w:color w:val="000000"/>
        </w:rPr>
      </w:pPr>
      <w:r w:rsidRPr="005A6E39">
        <w:rPr>
          <w:rFonts w:ascii="Georgia" w:hAnsi="Georgia" w:cs="Times New Roman"/>
          <w:color w:val="000000"/>
          <w:highlight w:val="yellow"/>
        </w:rPr>
        <w:t xml:space="preserve">exemplos compartilhada, vídeos, </w:t>
      </w:r>
      <w:r w:rsidRPr="005A6E39">
        <w:rPr>
          <w:rFonts w:ascii="Georgia" w:hAnsi="Georgia" w:cs="Times New Roman"/>
          <w:color w:val="000000"/>
          <w:highlight w:val="magenta"/>
        </w:rPr>
        <w:t>comentários de colegas</w:t>
      </w:r>
      <w:r w:rsidRPr="005A6E39">
        <w:rPr>
          <w:rFonts w:ascii="Georgia" w:hAnsi="Georgia" w:cs="Times New Roman"/>
          <w:color w:val="000000"/>
          <w:highlight w:val="yellow"/>
        </w:rPr>
        <w:t>, sobre técnicas de aula, bem prático.</w:t>
      </w:r>
      <w:r w:rsidRPr="005A6E39">
        <w:rPr>
          <w:rFonts w:ascii="Georgia" w:hAnsi="Georgia" w:cs="Times New Roman"/>
          <w:color w:val="000000"/>
        </w:rPr>
        <w:t xml:space="preserve"> </w:t>
      </w:r>
    </w:p>
    <w:p w14:paraId="68E2FC93" w14:textId="0A6FC7A9" w:rsidR="005A6E39" w:rsidRPr="005A6E39" w:rsidRDefault="005A6E39" w:rsidP="005A6E39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76" w:lineRule="auto"/>
        <w:ind w:left="714" w:hanging="357"/>
        <w:jc w:val="both"/>
        <w:rPr>
          <w:rFonts w:ascii="Georgia" w:hAnsi="Georgia" w:cs="Times New Roman"/>
          <w:color w:val="000000"/>
          <w:highlight w:val="yellow"/>
        </w:rPr>
      </w:pPr>
      <w:r w:rsidRPr="005A6E39">
        <w:rPr>
          <w:rFonts w:ascii="Georgia" w:hAnsi="Georgia" w:cs="Times New Roman"/>
          <w:color w:val="000000"/>
          <w:sz w:val="22"/>
          <w:szCs w:val="22"/>
          <w:highlight w:val="yellow"/>
        </w:rPr>
        <w:t>Quais são as próximas atividades que a gente vai fazer com relação a esse desenvolvimento.</w:t>
      </w:r>
      <w:r w:rsidRPr="005A6E39">
        <w:rPr>
          <w:rFonts w:ascii="Georgia" w:hAnsi="Georgia" w:cs="Times New Roman"/>
          <w:color w:val="000000"/>
          <w:highlight w:val="yellow"/>
        </w:rPr>
        <w:t xml:space="preserve"> </w:t>
      </w:r>
    </w:p>
    <w:p w14:paraId="7C309783" w14:textId="5A7E930B" w:rsidR="005A6E39" w:rsidRPr="00A3767B" w:rsidRDefault="005A6E39" w:rsidP="005A6E39">
      <w:pPr>
        <w:pStyle w:val="Heading1"/>
        <w:rPr>
          <w:rFonts w:ascii="Georgia" w:hAnsi="Georgia"/>
          <w:color w:val="595959" w:themeColor="text1" w:themeTint="A6"/>
        </w:rPr>
      </w:pPr>
      <w:proofErr w:type="spellStart"/>
      <w:r>
        <w:rPr>
          <w:rFonts w:ascii="Georgia" w:hAnsi="Georgia"/>
          <w:color w:val="595959" w:themeColor="text1" w:themeTint="A6"/>
        </w:rPr>
        <w:t>Features</w:t>
      </w:r>
      <w:proofErr w:type="spellEnd"/>
    </w:p>
    <w:p w14:paraId="34326BB5" w14:textId="77777777" w:rsidR="00A3767B" w:rsidRPr="00A3767B" w:rsidRDefault="00A3767B" w:rsidP="00AD35FA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Times New Roman"/>
        </w:rPr>
      </w:pPr>
    </w:p>
    <w:p w14:paraId="5D0C0915" w14:textId="307D4B1A" w:rsidR="00DE2D57" w:rsidRPr="00A3767B" w:rsidRDefault="00DE2D57" w:rsidP="00A3767B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76" w:lineRule="auto"/>
        <w:ind w:left="714" w:hanging="357"/>
        <w:jc w:val="both"/>
        <w:rPr>
          <w:rFonts w:ascii="Georgia" w:hAnsi="Georgia" w:cs="Times New Roman"/>
          <w:color w:val="000000"/>
          <w:sz w:val="22"/>
          <w:szCs w:val="22"/>
          <w:highlight w:val="green"/>
        </w:rPr>
      </w:pPr>
      <w:r w:rsidRPr="00A3767B">
        <w:rPr>
          <w:rFonts w:ascii="Georgia" w:hAnsi="Georgia" w:cs="Times New Roman"/>
          <w:color w:val="000000"/>
          <w:sz w:val="22"/>
          <w:szCs w:val="22"/>
          <w:highlight w:val="green"/>
        </w:rPr>
        <w:t>indicassem novos métodos e experiências</w:t>
      </w:r>
      <w:r w:rsidR="00A3767B" w:rsidRPr="00A3767B">
        <w:rPr>
          <w:rFonts w:ascii="Georgia" w:hAnsi="Georgia" w:cs="Times New Roman"/>
          <w:color w:val="000000"/>
          <w:sz w:val="22"/>
          <w:szCs w:val="22"/>
          <w:highlight w:val="green"/>
        </w:rPr>
        <w:t>. “</w:t>
      </w:r>
    </w:p>
    <w:p w14:paraId="31C55002" w14:textId="77777777" w:rsidR="00DE2D57" w:rsidRPr="00A3767B" w:rsidRDefault="00DE2D57" w:rsidP="00A3767B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76" w:lineRule="auto"/>
        <w:ind w:left="714" w:hanging="357"/>
        <w:jc w:val="both"/>
        <w:rPr>
          <w:rFonts w:ascii="Georgia" w:hAnsi="Georgia" w:cs="Times New Roman"/>
          <w:color w:val="000000"/>
          <w:sz w:val="22"/>
          <w:szCs w:val="22"/>
          <w:highlight w:val="green"/>
        </w:rPr>
      </w:pPr>
      <w:r w:rsidRPr="00A3767B">
        <w:rPr>
          <w:rFonts w:ascii="Georgia" w:hAnsi="Georgia" w:cs="Times New Roman"/>
          <w:color w:val="000000"/>
          <w:sz w:val="22"/>
          <w:szCs w:val="22"/>
          <w:highlight w:val="green"/>
        </w:rPr>
        <w:t xml:space="preserve">“Poderia haver alguma maneira de se </w:t>
      </w:r>
      <w:proofErr w:type="spellStart"/>
      <w:r w:rsidRPr="00A3767B">
        <w:rPr>
          <w:rFonts w:ascii="Georgia" w:hAnsi="Georgia" w:cs="Times New Roman"/>
          <w:color w:val="000000"/>
          <w:sz w:val="22"/>
          <w:szCs w:val="22"/>
          <w:highlight w:val="green"/>
        </w:rPr>
        <w:t>autoinscrever</w:t>
      </w:r>
      <w:proofErr w:type="spellEnd"/>
      <w:r w:rsidRPr="00A3767B">
        <w:rPr>
          <w:rFonts w:ascii="Georgia" w:hAnsi="Georgia" w:cs="Times New Roman"/>
          <w:color w:val="000000"/>
          <w:sz w:val="22"/>
          <w:szCs w:val="22"/>
          <w:highlight w:val="green"/>
        </w:rPr>
        <w:t xml:space="preserve"> em PAAP.”</w:t>
      </w:r>
    </w:p>
    <w:p w14:paraId="504650C4" w14:textId="77777777" w:rsidR="00DE2D57" w:rsidRDefault="00DE2D57" w:rsidP="00AD35FA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Times New Roman"/>
        </w:rPr>
      </w:pPr>
    </w:p>
    <w:p w14:paraId="45895684" w14:textId="29002DBD" w:rsidR="005A6E39" w:rsidRPr="00A3767B" w:rsidRDefault="005A6E39" w:rsidP="005A6E39">
      <w:pPr>
        <w:pStyle w:val="Heading1"/>
        <w:rPr>
          <w:rFonts w:ascii="Georgia" w:hAnsi="Georgia"/>
          <w:color w:val="595959" w:themeColor="text1" w:themeTint="A6"/>
        </w:rPr>
      </w:pPr>
      <w:r>
        <w:rPr>
          <w:rFonts w:ascii="Georgia" w:hAnsi="Georgia"/>
          <w:color w:val="595959" w:themeColor="text1" w:themeTint="A6"/>
        </w:rPr>
        <w:lastRenderedPageBreak/>
        <w:t>Características</w:t>
      </w:r>
    </w:p>
    <w:p w14:paraId="1188EF54" w14:textId="77777777" w:rsidR="00EB4709" w:rsidRPr="00A3767B" w:rsidRDefault="00EB4709" w:rsidP="00AD35FA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Times New Roman"/>
        </w:rPr>
      </w:pPr>
    </w:p>
    <w:p w14:paraId="0D52D824" w14:textId="18DC45AD" w:rsidR="00EB4709" w:rsidRPr="005A6E39" w:rsidRDefault="00EB4709" w:rsidP="005A6E39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76" w:lineRule="auto"/>
        <w:ind w:left="714" w:hanging="357"/>
        <w:jc w:val="both"/>
        <w:rPr>
          <w:rFonts w:ascii="Georgia" w:hAnsi="Georgia" w:cs="Times New Roman"/>
          <w:color w:val="000000"/>
          <w:sz w:val="22"/>
          <w:szCs w:val="22"/>
          <w:highlight w:val="cyan"/>
        </w:rPr>
      </w:pPr>
      <w:r w:rsidRPr="005A6E39">
        <w:rPr>
          <w:rFonts w:ascii="Georgia" w:hAnsi="Georgia" w:cs="Times New Roman"/>
          <w:color w:val="000000"/>
          <w:sz w:val="22"/>
          <w:szCs w:val="22"/>
          <w:highlight w:val="cyan"/>
        </w:rPr>
        <w:t xml:space="preserve">“Outra coisa: tudo que vocês têm de conhecimento tinha que estar no site, público para todo mundo, inclusive para concorrentes, estilo a CMU, a </w:t>
      </w:r>
      <w:proofErr w:type="spellStart"/>
      <w:r w:rsidRPr="005A6E39">
        <w:rPr>
          <w:rFonts w:ascii="Georgia" w:hAnsi="Georgia" w:cs="Times New Roman"/>
          <w:color w:val="000000"/>
          <w:sz w:val="22"/>
          <w:szCs w:val="22"/>
          <w:highlight w:val="cyan"/>
        </w:rPr>
        <w:t>Eberly</w:t>
      </w:r>
      <w:proofErr w:type="spellEnd"/>
      <w:r w:rsidRPr="005A6E39">
        <w:rPr>
          <w:rFonts w:ascii="Georgia" w:hAnsi="Georgia" w:cs="Times New Roman"/>
          <w:color w:val="000000"/>
          <w:sz w:val="22"/>
          <w:szCs w:val="22"/>
          <w:highlight w:val="cyan"/>
        </w:rPr>
        <w:t>. Harvard não tem medo de divulgar. Só mostra mais a excelência. Para mostrar excelência em ensino, DEA precisa aparecer, até para agregar valor.”</w:t>
      </w:r>
    </w:p>
    <w:p w14:paraId="15F2CDC9" w14:textId="7DE1C8DD" w:rsidR="00EB4709" w:rsidRPr="005A6E39" w:rsidRDefault="00EB4709" w:rsidP="005A6E39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76" w:lineRule="auto"/>
        <w:ind w:left="714" w:hanging="357"/>
        <w:jc w:val="both"/>
        <w:rPr>
          <w:rFonts w:ascii="Georgia" w:hAnsi="Georgia" w:cs="Times New Roman"/>
          <w:color w:val="000000"/>
          <w:sz w:val="22"/>
          <w:szCs w:val="22"/>
          <w:highlight w:val="cyan"/>
        </w:rPr>
      </w:pPr>
      <w:r w:rsidRPr="005A6E39">
        <w:rPr>
          <w:rFonts w:ascii="Georgia" w:hAnsi="Georgia" w:cs="Times New Roman"/>
          <w:color w:val="000000"/>
          <w:sz w:val="22"/>
          <w:szCs w:val="22"/>
          <w:highlight w:val="cyan"/>
        </w:rPr>
        <w:t>Vocês podia fazer vídeos, coisa mais lúdica, e o professor convidar: vem assistir minha aula</w:t>
      </w:r>
      <w:r w:rsidR="00DA2A23" w:rsidRPr="005A6E39">
        <w:rPr>
          <w:rFonts w:ascii="Georgia" w:hAnsi="Georgia" w:cs="Times New Roman"/>
          <w:color w:val="000000"/>
          <w:sz w:val="22"/>
          <w:szCs w:val="22"/>
          <w:highlight w:val="cyan"/>
        </w:rPr>
        <w:t>.</w:t>
      </w:r>
    </w:p>
    <w:p w14:paraId="5E30B466" w14:textId="1FE9AAA3" w:rsidR="000D02B0" w:rsidRPr="005A6E39" w:rsidRDefault="00EB4709" w:rsidP="005A6E39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76" w:lineRule="auto"/>
        <w:ind w:left="714" w:hanging="357"/>
        <w:jc w:val="both"/>
        <w:rPr>
          <w:rFonts w:ascii="Georgia" w:hAnsi="Georgia" w:cs="Times New Roman"/>
          <w:color w:val="000000"/>
          <w:sz w:val="22"/>
          <w:szCs w:val="22"/>
          <w:highlight w:val="cyan"/>
        </w:rPr>
      </w:pPr>
      <w:r w:rsidRPr="005A6E39">
        <w:rPr>
          <w:rFonts w:ascii="Georgia" w:hAnsi="Georgia" w:cs="Times New Roman"/>
          <w:color w:val="000000"/>
          <w:sz w:val="22"/>
          <w:szCs w:val="22"/>
          <w:highlight w:val="cyan"/>
        </w:rPr>
        <w:t>“Novidades, benchmarking, o que está sendo feito de melhor em outras universidades</w:t>
      </w:r>
      <w:r w:rsidR="00DA2A23" w:rsidRPr="005A6E39">
        <w:rPr>
          <w:rFonts w:ascii="Georgia" w:hAnsi="Georgia" w:cs="Times New Roman"/>
          <w:color w:val="000000"/>
          <w:sz w:val="22"/>
          <w:szCs w:val="22"/>
          <w:highlight w:val="cyan"/>
        </w:rPr>
        <w:t>,</w:t>
      </w:r>
    </w:p>
    <w:p w14:paraId="57E241DC" w14:textId="77777777" w:rsidR="000D02B0" w:rsidRPr="005A6E39" w:rsidRDefault="000D02B0" w:rsidP="005A6E39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76" w:lineRule="auto"/>
        <w:ind w:left="714" w:hanging="357"/>
        <w:jc w:val="both"/>
        <w:rPr>
          <w:rFonts w:ascii="Georgia" w:hAnsi="Georgia" w:cs="Times New Roman"/>
          <w:color w:val="000000"/>
          <w:sz w:val="22"/>
          <w:szCs w:val="22"/>
          <w:highlight w:val="cyan"/>
        </w:rPr>
      </w:pPr>
      <w:r w:rsidRPr="005A6E39">
        <w:rPr>
          <w:rFonts w:ascii="Georgia" w:hAnsi="Georgia" w:cs="Times New Roman"/>
          <w:color w:val="000000"/>
          <w:sz w:val="22"/>
          <w:szCs w:val="22"/>
          <w:highlight w:val="cyan"/>
        </w:rPr>
        <w:t xml:space="preserve">“Gostaria de encontrar ele muito claro, direto, sem muitas divisões. Vejam aqui esse exemplo: * mostra o </w:t>
      </w:r>
      <w:proofErr w:type="spellStart"/>
      <w:r w:rsidRPr="005A6E39">
        <w:rPr>
          <w:rFonts w:ascii="Georgia" w:hAnsi="Georgia" w:cs="Times New Roman"/>
          <w:color w:val="000000"/>
          <w:sz w:val="22"/>
          <w:szCs w:val="22"/>
          <w:highlight w:val="cyan"/>
        </w:rPr>
        <w:t>sylabus</w:t>
      </w:r>
      <w:proofErr w:type="spellEnd"/>
      <w:r w:rsidRPr="005A6E39">
        <w:rPr>
          <w:rFonts w:ascii="Georgia" w:hAnsi="Georgia" w:cs="Times New Roman"/>
          <w:color w:val="000000"/>
          <w:sz w:val="22"/>
          <w:szCs w:val="22"/>
          <w:highlight w:val="cyan"/>
        </w:rPr>
        <w:t xml:space="preserve"> de outros professores. </w:t>
      </w:r>
    </w:p>
    <w:p w14:paraId="1E0582FE" w14:textId="77777777" w:rsidR="000D02B0" w:rsidRDefault="000D02B0" w:rsidP="005A6E39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76" w:lineRule="auto"/>
        <w:ind w:left="714" w:hanging="357"/>
        <w:jc w:val="both"/>
        <w:rPr>
          <w:rFonts w:ascii="Georgia" w:hAnsi="Georgia" w:cs="Times New Roman"/>
          <w:color w:val="000000"/>
          <w:sz w:val="22"/>
          <w:szCs w:val="22"/>
          <w:highlight w:val="cyan"/>
        </w:rPr>
      </w:pPr>
      <w:r w:rsidRPr="005A6E39">
        <w:rPr>
          <w:rFonts w:ascii="Georgia" w:hAnsi="Georgia" w:cs="Times New Roman"/>
          <w:color w:val="000000"/>
          <w:sz w:val="22"/>
          <w:szCs w:val="22"/>
          <w:highlight w:val="cyan"/>
        </w:rPr>
        <w:t>Se tem muita informação, você não olha nenhuma... Mas se trouxe algo importante, relevante, tipo vídeo viral: 30 segundos. Usar estratégias das mídias sociais.</w:t>
      </w:r>
    </w:p>
    <w:p w14:paraId="68742BE8" w14:textId="637DD9F7" w:rsidR="00DA2A23" w:rsidRPr="005A6E39" w:rsidRDefault="005A6E39" w:rsidP="005A6E39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76" w:lineRule="auto"/>
        <w:ind w:left="714" w:hanging="357"/>
        <w:jc w:val="both"/>
        <w:rPr>
          <w:rFonts w:ascii="Georgia" w:hAnsi="Georgia" w:cs="Times New Roman"/>
          <w:color w:val="000000"/>
          <w:sz w:val="22"/>
          <w:szCs w:val="22"/>
          <w:highlight w:val="cyan"/>
        </w:rPr>
      </w:pPr>
      <w:r w:rsidRPr="005A6E39">
        <w:rPr>
          <w:rFonts w:ascii="Georgia" w:hAnsi="Georgia" w:cs="Times New Roman"/>
          <w:color w:val="000000"/>
          <w:sz w:val="22"/>
          <w:szCs w:val="22"/>
          <w:highlight w:val="cyan"/>
        </w:rPr>
        <w:t>O que eu tiver de material que não seja livro, ajuda, até para ter base bibliográfica.</w:t>
      </w:r>
    </w:p>
    <w:p w14:paraId="3ECDAA9F" w14:textId="498EC871" w:rsidR="005A6E39" w:rsidRPr="00A3767B" w:rsidRDefault="005A6E39" w:rsidP="005A6E39">
      <w:pPr>
        <w:pStyle w:val="Heading1"/>
        <w:rPr>
          <w:rFonts w:ascii="Georgia" w:hAnsi="Georgia"/>
          <w:color w:val="595959" w:themeColor="text1" w:themeTint="A6"/>
        </w:rPr>
      </w:pPr>
      <w:r>
        <w:rPr>
          <w:rFonts w:ascii="Georgia" w:hAnsi="Georgia"/>
          <w:color w:val="595959" w:themeColor="text1" w:themeTint="A6"/>
        </w:rPr>
        <w:t>Referências</w:t>
      </w:r>
    </w:p>
    <w:p w14:paraId="2B9F2976" w14:textId="77777777" w:rsidR="000D02B0" w:rsidRPr="00A3767B" w:rsidRDefault="000D02B0" w:rsidP="00DA2A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Times New Roman"/>
          <w:color w:val="000000"/>
        </w:rPr>
      </w:pPr>
    </w:p>
    <w:p w14:paraId="29C9B65E" w14:textId="1B57D267" w:rsidR="00EB4709" w:rsidRPr="005A6E39" w:rsidRDefault="00EB4709" w:rsidP="005A6E39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76" w:lineRule="auto"/>
        <w:ind w:left="714" w:hanging="357"/>
        <w:jc w:val="both"/>
        <w:rPr>
          <w:rFonts w:ascii="Georgia" w:hAnsi="Georgia" w:cs="Times New Roman"/>
          <w:color w:val="000000"/>
          <w:sz w:val="22"/>
          <w:szCs w:val="22"/>
          <w:highlight w:val="magenta"/>
        </w:rPr>
      </w:pPr>
      <w:r w:rsidRPr="005A6E39">
        <w:rPr>
          <w:rFonts w:ascii="Georgia" w:hAnsi="Georgia" w:cs="Times New Roman"/>
          <w:color w:val="000000"/>
          <w:sz w:val="22"/>
          <w:szCs w:val="22"/>
          <w:highlight w:val="magenta"/>
        </w:rPr>
        <w:t>E o benchmarking também pode ser feito com empresas</w:t>
      </w:r>
      <w:r w:rsidR="00DA2A23" w:rsidRPr="005A6E39">
        <w:rPr>
          <w:rFonts w:ascii="Georgia" w:hAnsi="Georgia" w:cs="Times New Roman"/>
          <w:color w:val="000000"/>
          <w:sz w:val="22"/>
          <w:szCs w:val="22"/>
          <w:highlight w:val="magenta"/>
        </w:rPr>
        <w:t xml:space="preserve">... </w:t>
      </w:r>
      <w:r w:rsidRPr="005A6E39">
        <w:rPr>
          <w:rFonts w:ascii="Georgia" w:hAnsi="Georgia" w:cs="Times New Roman"/>
          <w:color w:val="000000"/>
          <w:sz w:val="22"/>
          <w:szCs w:val="22"/>
          <w:highlight w:val="magenta"/>
        </w:rPr>
        <w:t>mas também corporativo.”</w:t>
      </w:r>
    </w:p>
    <w:p w14:paraId="6DD3DFF4" w14:textId="13B3151E" w:rsidR="005A6E39" w:rsidRPr="00A3767B" w:rsidRDefault="005A6E39" w:rsidP="005A6E39">
      <w:pPr>
        <w:pStyle w:val="Heading1"/>
        <w:rPr>
          <w:rFonts w:ascii="Georgia" w:hAnsi="Georgia"/>
          <w:color w:val="595959" w:themeColor="text1" w:themeTint="A6"/>
        </w:rPr>
      </w:pPr>
      <w:r>
        <w:rPr>
          <w:rFonts w:ascii="Georgia" w:hAnsi="Georgia"/>
          <w:color w:val="595959" w:themeColor="text1" w:themeTint="A6"/>
        </w:rPr>
        <w:t>Observações</w:t>
      </w:r>
    </w:p>
    <w:p w14:paraId="1A593B2D" w14:textId="77777777" w:rsidR="005A6E39" w:rsidRPr="00A3767B" w:rsidRDefault="005A6E39" w:rsidP="00DA2A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Times New Roman"/>
          <w:color w:val="000000"/>
        </w:rPr>
      </w:pPr>
    </w:p>
    <w:p w14:paraId="438AF2FE" w14:textId="35AF527A" w:rsidR="000D02B0" w:rsidRPr="003065CB" w:rsidRDefault="000D02B0" w:rsidP="003065CB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76" w:lineRule="auto"/>
        <w:ind w:left="714" w:hanging="357"/>
        <w:jc w:val="both"/>
        <w:rPr>
          <w:rFonts w:ascii="Georgia" w:hAnsi="Georgia" w:cs="Times New Roman"/>
          <w:color w:val="000000"/>
          <w:sz w:val="22"/>
          <w:szCs w:val="22"/>
          <w:highlight w:val="lightGray"/>
        </w:rPr>
      </w:pPr>
      <w:r w:rsidRPr="003065CB">
        <w:rPr>
          <w:rFonts w:ascii="Georgia" w:hAnsi="Georgia" w:cs="Times New Roman"/>
          <w:color w:val="000000"/>
          <w:sz w:val="22"/>
          <w:szCs w:val="22"/>
          <w:highlight w:val="lightGray"/>
        </w:rPr>
        <w:t xml:space="preserve">Tive dificuldade em encontrar. </w:t>
      </w:r>
    </w:p>
    <w:p w14:paraId="13264855" w14:textId="20FF4E4E" w:rsidR="00EB4709" w:rsidRPr="003065CB" w:rsidRDefault="00EB4709" w:rsidP="003065CB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76" w:lineRule="auto"/>
        <w:ind w:left="714" w:hanging="357"/>
        <w:jc w:val="both"/>
        <w:rPr>
          <w:rFonts w:ascii="Georgia" w:hAnsi="Georgia" w:cs="Times New Roman"/>
          <w:color w:val="000000"/>
          <w:sz w:val="22"/>
          <w:szCs w:val="22"/>
          <w:highlight w:val="lightGray"/>
        </w:rPr>
      </w:pPr>
      <w:r w:rsidRPr="003065CB">
        <w:rPr>
          <w:rFonts w:ascii="Georgia" w:hAnsi="Georgia" w:cs="Times New Roman"/>
          <w:color w:val="000000"/>
          <w:sz w:val="22"/>
          <w:szCs w:val="22"/>
          <w:highlight w:val="lightGray"/>
        </w:rPr>
        <w:t>Professores gostam de leitura.</w:t>
      </w:r>
      <w:r w:rsidR="00DF79E4" w:rsidRPr="003065CB">
        <w:rPr>
          <w:rFonts w:ascii="Georgia" w:hAnsi="Georgia" w:cs="Times New Roman"/>
          <w:color w:val="000000"/>
          <w:sz w:val="22"/>
          <w:szCs w:val="22"/>
          <w:highlight w:val="lightGray"/>
        </w:rPr>
        <w:t xml:space="preserve"> </w:t>
      </w:r>
    </w:p>
    <w:p w14:paraId="0E57683E" w14:textId="105014FF" w:rsidR="00EB4709" w:rsidRPr="003065CB" w:rsidRDefault="00EB4709" w:rsidP="003065CB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 w:line="276" w:lineRule="auto"/>
        <w:ind w:left="714" w:hanging="357"/>
        <w:jc w:val="both"/>
        <w:rPr>
          <w:rFonts w:ascii="Georgia" w:hAnsi="Georgia" w:cs="Times New Roman"/>
          <w:color w:val="000000"/>
          <w:sz w:val="22"/>
          <w:szCs w:val="22"/>
          <w:highlight w:val="lightGray"/>
        </w:rPr>
      </w:pPr>
      <w:r w:rsidRPr="003065CB">
        <w:rPr>
          <w:rFonts w:ascii="Georgia" w:hAnsi="Georgia" w:cs="Times New Roman"/>
          <w:color w:val="000000"/>
          <w:sz w:val="22"/>
          <w:szCs w:val="22"/>
          <w:highlight w:val="lightGray"/>
        </w:rPr>
        <w:t xml:space="preserve">o que falha é a comunicação. </w:t>
      </w:r>
      <w:bookmarkStart w:id="0" w:name="_GoBack"/>
      <w:bookmarkEnd w:id="0"/>
    </w:p>
    <w:p w14:paraId="4A46D941" w14:textId="77777777" w:rsidR="00EB4709" w:rsidRPr="00A3767B" w:rsidRDefault="00EB4709" w:rsidP="00AD35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Times New Roman"/>
          <w:color w:val="000000"/>
        </w:rPr>
      </w:pPr>
    </w:p>
    <w:p w14:paraId="1B097E70" w14:textId="77777777" w:rsidR="003D2002" w:rsidRPr="00A3767B" w:rsidRDefault="003D2002" w:rsidP="00AD35FA">
      <w:pPr>
        <w:spacing w:line="276" w:lineRule="auto"/>
        <w:jc w:val="both"/>
        <w:rPr>
          <w:rFonts w:ascii="Georgia" w:hAnsi="Georgia" w:cs="Times New Roman"/>
        </w:rPr>
      </w:pPr>
    </w:p>
    <w:sectPr w:rsidR="003D2002" w:rsidRPr="00A3767B" w:rsidSect="00AD35FA">
      <w:pgSz w:w="11909" w:h="16834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1">
      <w:start w:val="1"/>
      <w:numFmt w:val="bullet"/>
      <w:lvlText w:val="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5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  <w:lvl w:ilvl="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</w:abstractNum>
  <w:abstractNum w:abstractNumId="1">
    <w:nsid w:val="052B6D47"/>
    <w:multiLevelType w:val="hybridMultilevel"/>
    <w:tmpl w:val="A36C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709"/>
    <w:rsid w:val="000D02B0"/>
    <w:rsid w:val="001A1DE2"/>
    <w:rsid w:val="001C2ACD"/>
    <w:rsid w:val="003065CB"/>
    <w:rsid w:val="003D2002"/>
    <w:rsid w:val="00403057"/>
    <w:rsid w:val="005539EA"/>
    <w:rsid w:val="005A6E39"/>
    <w:rsid w:val="00702394"/>
    <w:rsid w:val="008E3F7E"/>
    <w:rsid w:val="00A3767B"/>
    <w:rsid w:val="00A84492"/>
    <w:rsid w:val="00AD35FA"/>
    <w:rsid w:val="00D54E24"/>
    <w:rsid w:val="00DA2A23"/>
    <w:rsid w:val="00DB6F50"/>
    <w:rsid w:val="00DE2D57"/>
    <w:rsid w:val="00DF79E4"/>
    <w:rsid w:val="00E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DB9D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6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uiPriority w:val="99"/>
    <w:rsid w:val="00EB470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99"/>
    <w:qFormat/>
    <w:rsid w:val="00EB4709"/>
    <w:pPr>
      <w:autoSpaceDE w:val="0"/>
      <w:autoSpaceDN w:val="0"/>
      <w:adjustRightInd w:val="0"/>
      <w:spacing w:after="0" w:line="240" w:lineRule="auto"/>
      <w:ind w:left="720"/>
    </w:pPr>
    <w:rPr>
      <w:rFonts w:ascii="Cambria" w:hAnsi="Cambria" w:cs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F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F7E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767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67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767B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6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uiPriority w:val="99"/>
    <w:rsid w:val="00EB470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99"/>
    <w:qFormat/>
    <w:rsid w:val="00EB4709"/>
    <w:pPr>
      <w:autoSpaceDE w:val="0"/>
      <w:autoSpaceDN w:val="0"/>
      <w:adjustRightInd w:val="0"/>
      <w:spacing w:after="0" w:line="240" w:lineRule="auto"/>
      <w:ind w:left="720"/>
    </w:pPr>
    <w:rPr>
      <w:rFonts w:ascii="Cambria" w:hAnsi="Cambria" w:cs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F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F7E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767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67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767B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D2D2C-3D27-3F44-913E-28A136CEB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395</Words>
  <Characters>2256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INSPER</Company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Machado Massi</dc:creator>
  <cp:keywords/>
  <dc:description/>
  <cp:lastModifiedBy>edicao</cp:lastModifiedBy>
  <cp:revision>8</cp:revision>
  <cp:lastPrinted>2016-08-31T18:31:00Z</cp:lastPrinted>
  <dcterms:created xsi:type="dcterms:W3CDTF">2016-08-31T21:09:00Z</dcterms:created>
  <dcterms:modified xsi:type="dcterms:W3CDTF">2016-09-01T13:16:00Z</dcterms:modified>
</cp:coreProperties>
</file>