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9068D" w14:textId="77777777" w:rsidR="00017AF4" w:rsidRDefault="00135780">
      <w:pPr>
        <w:jc w:val="center"/>
      </w:pPr>
      <w:r>
        <w:rPr>
          <w:b/>
          <w:sz w:val="46"/>
        </w:rPr>
        <w:t>HEY CHIKA</w:t>
      </w:r>
    </w:p>
    <w:p w14:paraId="7F3D14FA" w14:textId="77777777" w:rsidR="00017AF4" w:rsidRDefault="00135780">
      <w:pPr>
        <w:jc w:val="center"/>
      </w:pPr>
      <w:r>
        <w:rPr>
          <w:b/>
          <w:sz w:val="36"/>
        </w:rPr>
        <w:t>DEVELOPER KICKOFF PROMPT</w:t>
      </w:r>
    </w:p>
    <w:p w14:paraId="655ABF24" w14:textId="77777777" w:rsidR="00017AF4" w:rsidRDefault="00135780">
      <w:pPr>
        <w:jc w:val="center"/>
      </w:pPr>
      <w:r>
        <w:rPr>
          <w:i/>
          <w:sz w:val="22"/>
        </w:rPr>
        <w:t>Initial Instructions for AI Developer / Coder / Programmer</w:t>
      </w:r>
    </w:p>
    <w:p w14:paraId="6563BFE3" w14:textId="77777777" w:rsidR="00017AF4" w:rsidRDefault="00017AF4"/>
    <w:tbl>
      <w:tblPr>
        <w:tblStyle w:val="TableGrid"/>
        <w:tblW w:w="0" w:type="auto"/>
        <w:tblLook w:val="04A0" w:firstRow="1" w:lastRow="0" w:firstColumn="1" w:lastColumn="0" w:noHBand="0" w:noVBand="1"/>
      </w:tblPr>
      <w:tblGrid>
        <w:gridCol w:w="5040"/>
        <w:gridCol w:w="5040"/>
      </w:tblGrid>
      <w:tr w:rsidR="00017AF4" w14:paraId="478D4E4C" w14:textId="77777777">
        <w:tc>
          <w:tcPr>
            <w:tcW w:w="5040" w:type="dxa"/>
          </w:tcPr>
          <w:p w14:paraId="3EC55250" w14:textId="77777777" w:rsidR="00017AF4" w:rsidRDefault="00135780">
            <w:r>
              <w:t>Project</w:t>
            </w:r>
          </w:p>
        </w:tc>
        <w:tc>
          <w:tcPr>
            <w:tcW w:w="5040" w:type="dxa"/>
          </w:tcPr>
          <w:p w14:paraId="32F3A1A7" w14:textId="77777777" w:rsidR="00017AF4" w:rsidRDefault="00135780">
            <w:r>
              <w:t>Hey Chika</w:t>
            </w:r>
          </w:p>
        </w:tc>
      </w:tr>
      <w:tr w:rsidR="00017AF4" w14:paraId="39A005FA" w14:textId="77777777">
        <w:tc>
          <w:tcPr>
            <w:tcW w:w="5040" w:type="dxa"/>
          </w:tcPr>
          <w:p w14:paraId="13019028" w14:textId="77777777" w:rsidR="00017AF4" w:rsidRDefault="00135780">
            <w:r>
              <w:t>Purpose</w:t>
            </w:r>
          </w:p>
        </w:tc>
        <w:tc>
          <w:tcPr>
            <w:tcW w:w="5040" w:type="dxa"/>
          </w:tcPr>
          <w:p w14:paraId="3E03FA24" w14:textId="77777777" w:rsidR="00017AF4" w:rsidRDefault="00135780">
            <w:r>
              <w:t>Developer onboarding and implementation planning</w:t>
            </w:r>
          </w:p>
        </w:tc>
      </w:tr>
      <w:tr w:rsidR="00017AF4" w14:paraId="17B06A97" w14:textId="77777777">
        <w:tc>
          <w:tcPr>
            <w:tcW w:w="5040" w:type="dxa"/>
          </w:tcPr>
          <w:p w14:paraId="4B122BED" w14:textId="77777777" w:rsidR="00017AF4" w:rsidRDefault="00135780">
            <w:r>
              <w:t>Reference</w:t>
            </w:r>
          </w:p>
        </w:tc>
        <w:tc>
          <w:tcPr>
            <w:tcW w:w="5040" w:type="dxa"/>
          </w:tcPr>
          <w:p w14:paraId="132BF05A" w14:textId="77777777" w:rsidR="00017AF4" w:rsidRDefault="00135780">
            <w:r>
              <w:t>Use together with the Hey Chika Final Master Development Specification</w:t>
            </w:r>
          </w:p>
        </w:tc>
      </w:tr>
    </w:tbl>
    <w:p w14:paraId="65F5D7AE" w14:textId="77777777" w:rsidR="00017AF4" w:rsidRDefault="00135780">
      <w:r>
        <w:br w:type="page"/>
      </w:r>
    </w:p>
    <w:p w14:paraId="23600A3A" w14:textId="77777777" w:rsidR="00017AF4" w:rsidRDefault="00135780">
      <w:pPr>
        <w:pStyle w:val="Heading1"/>
      </w:pPr>
      <w:r>
        <w:lastRenderedPageBreak/>
        <w:t>1. Purpose of This Kickoff</w:t>
      </w:r>
    </w:p>
    <w:p w14:paraId="367508A5" w14:textId="586EFEA8" w:rsidR="00017AF4" w:rsidRDefault="00135780">
      <w:r>
        <w:t>I am providing the attached Hey</w:t>
      </w:r>
      <w:r>
        <w:t>Chika Final Master Development Specification as the authoritative business-requirements document for this project. This kickoff prompt explains how I want the project to be approached before production coding begins.</w:t>
      </w:r>
    </w:p>
    <w:p w14:paraId="42D976E9" w14:textId="77777777" w:rsidR="00017AF4" w:rsidRDefault="00135780">
      <w:r>
        <w:t>Hey Chika is a unified web-based retail platform for women's fashion, beauty and lifestyle products. The system must combine the public online shop, physical-store transactions, products, purchasing, inventory, orders, payments, customers, delivery information, costing, pricing, reporting and administration within one coherent application.</w:t>
      </w:r>
    </w:p>
    <w:p w14:paraId="2BB3A1BC" w14:textId="77777777" w:rsidR="00017AF4" w:rsidRDefault="00135780">
      <w:pPr>
        <w:pStyle w:val="Heading1"/>
      </w:pPr>
      <w:r>
        <w:t>2. System Scope</w:t>
      </w:r>
    </w:p>
    <w:p w14:paraId="25508204" w14:textId="77777777" w:rsidR="00017AF4" w:rsidRDefault="00135780">
      <w:pPr>
        <w:pStyle w:val="ListBullet"/>
        <w:spacing w:after="20"/>
      </w:pPr>
      <w:r>
        <w:t>Public Online Shop</w:t>
      </w:r>
    </w:p>
    <w:p w14:paraId="1C988954" w14:textId="77777777" w:rsidR="00017AF4" w:rsidRDefault="00135780">
      <w:pPr>
        <w:pStyle w:val="ListBullet"/>
        <w:spacing w:after="20"/>
      </w:pPr>
      <w:r>
        <w:t>Physical Store transactions</w:t>
      </w:r>
    </w:p>
    <w:p w14:paraId="22D925FF" w14:textId="77777777" w:rsidR="00017AF4" w:rsidRDefault="00135780">
      <w:pPr>
        <w:pStyle w:val="ListBullet"/>
        <w:spacing w:after="20"/>
      </w:pPr>
      <w:r>
        <w:t>Products and Product Variants</w:t>
      </w:r>
    </w:p>
    <w:p w14:paraId="7F93703D" w14:textId="77777777" w:rsidR="00017AF4" w:rsidRDefault="00135780">
      <w:pPr>
        <w:pStyle w:val="ListBullet"/>
        <w:spacing w:after="20"/>
      </w:pPr>
      <w:r>
        <w:t>SKU and Barcode Management</w:t>
      </w:r>
    </w:p>
    <w:p w14:paraId="5645D4BC" w14:textId="77777777" w:rsidR="00017AF4" w:rsidRDefault="00135780">
      <w:pPr>
        <w:pStyle w:val="ListBullet"/>
        <w:spacing w:after="20"/>
      </w:pPr>
      <w:r>
        <w:t>Purchasing / Stock-In</w:t>
      </w:r>
    </w:p>
    <w:p w14:paraId="4FFF24CF" w14:textId="77777777" w:rsidR="00017AF4" w:rsidRDefault="00135780">
      <w:pPr>
        <w:pStyle w:val="ListBullet"/>
        <w:spacing w:after="20"/>
      </w:pPr>
      <w:r>
        <w:t>Suppliers and Manufacturers</w:t>
      </w:r>
    </w:p>
    <w:p w14:paraId="0A34045A" w14:textId="77777777" w:rsidR="00017AF4" w:rsidRDefault="00135780">
      <w:pPr>
        <w:pStyle w:val="ListBullet"/>
        <w:spacing w:after="20"/>
      </w:pPr>
      <w:r>
        <w:t>Inventory Management</w:t>
      </w:r>
    </w:p>
    <w:p w14:paraId="08979A6F" w14:textId="77777777" w:rsidR="00017AF4" w:rsidRDefault="00135780">
      <w:pPr>
        <w:pStyle w:val="ListBullet"/>
        <w:spacing w:after="20"/>
      </w:pPr>
      <w:r>
        <w:t>Orders and Payments</w:t>
      </w:r>
    </w:p>
    <w:p w14:paraId="3B0C4E78" w14:textId="77777777" w:rsidR="00017AF4" w:rsidRDefault="00135780">
      <w:pPr>
        <w:pStyle w:val="ListBullet"/>
        <w:spacing w:after="20"/>
      </w:pPr>
      <w:r>
        <w:t>Customers</w:t>
      </w:r>
    </w:p>
    <w:p w14:paraId="622B29A2" w14:textId="77777777" w:rsidR="00017AF4" w:rsidRDefault="00135780">
      <w:pPr>
        <w:pStyle w:val="ListBullet"/>
        <w:spacing w:after="20"/>
      </w:pPr>
      <w:r>
        <w:t>Delivery Information</w:t>
      </w:r>
    </w:p>
    <w:p w14:paraId="2CE9161A" w14:textId="77777777" w:rsidR="00017AF4" w:rsidRDefault="00135780">
      <w:pPr>
        <w:pStyle w:val="ListBullet"/>
        <w:spacing w:after="20"/>
      </w:pPr>
      <w:r>
        <w:t>Costing and Pricing</w:t>
      </w:r>
    </w:p>
    <w:p w14:paraId="0501ACA7" w14:textId="77777777" w:rsidR="00017AF4" w:rsidRDefault="00135780">
      <w:pPr>
        <w:pStyle w:val="ListBullet"/>
        <w:spacing w:after="20"/>
      </w:pPr>
      <w:r>
        <w:t>Reports and Excel Export</w:t>
      </w:r>
    </w:p>
    <w:p w14:paraId="2C4947E7" w14:textId="77777777" w:rsidR="00017AF4" w:rsidRDefault="00135780">
      <w:pPr>
        <w:pStyle w:val="ListBullet"/>
        <w:spacing w:after="20"/>
      </w:pPr>
      <w:r>
        <w:t>PDF Receipts / Invoices</w:t>
      </w:r>
    </w:p>
    <w:p w14:paraId="12583C77" w14:textId="77777777" w:rsidR="00017AF4" w:rsidRDefault="00135780">
      <w:pPr>
        <w:pStyle w:val="ListBullet"/>
        <w:spacing w:after="20"/>
      </w:pPr>
      <w:r>
        <w:t>Website Content Management</w:t>
      </w:r>
    </w:p>
    <w:p w14:paraId="5E146903" w14:textId="77777777" w:rsidR="00017AF4" w:rsidRDefault="00135780">
      <w:pPr>
        <w:pStyle w:val="ListBullet"/>
        <w:spacing w:after="20"/>
      </w:pPr>
      <w:r>
        <w:t>Users / Roles / Permissions</w:t>
      </w:r>
    </w:p>
    <w:p w14:paraId="500D7261" w14:textId="77777777" w:rsidR="00017AF4" w:rsidRDefault="00135780">
      <w:pPr>
        <w:pStyle w:val="ListBullet"/>
        <w:spacing w:after="20"/>
      </w:pPr>
      <w:r>
        <w:t>Audit Trail</w:t>
      </w:r>
    </w:p>
    <w:p w14:paraId="2EE9C85C" w14:textId="77777777" w:rsidR="00017AF4" w:rsidRDefault="00135780">
      <w:pPr>
        <w:pStyle w:val="ListBullet"/>
        <w:spacing w:after="20"/>
      </w:pPr>
      <w:r>
        <w:t>Backup and Security</w:t>
      </w:r>
    </w:p>
    <w:p w14:paraId="59B83215" w14:textId="77777777" w:rsidR="00017AF4" w:rsidRDefault="00135780">
      <w:pPr>
        <w:pStyle w:val="Heading1"/>
      </w:pPr>
      <w:r>
        <w:t>3. Central Architectural Principle</w:t>
      </w:r>
    </w:p>
    <w:p w14:paraId="0A664678" w14:textId="77777777" w:rsidR="00017AF4" w:rsidRDefault="00135780">
      <w:pPr>
        <w:shd w:val="clear" w:color="auto" w:fill="EAF2F8"/>
        <w:jc w:val="center"/>
      </w:pPr>
      <w:r>
        <w:rPr>
          <w:b/>
          <w:sz w:val="28"/>
        </w:rPr>
        <w:t>One Order Engine + One Inventory Engine + One Payment Engine</w:t>
      </w:r>
    </w:p>
    <w:p w14:paraId="10AA2038" w14:textId="77777777" w:rsidR="00017AF4" w:rsidRDefault="00135780">
      <w:r>
        <w:t>Online/Web and Physical Store transactions must use the same core business engines. Sales Channel only identifies where the transaction originated:</w:t>
      </w:r>
    </w:p>
    <w:p w14:paraId="69A2C7C7" w14:textId="77777777" w:rsidR="00017AF4" w:rsidRDefault="00135780">
      <w:pPr>
        <w:pStyle w:val="ListBullet"/>
        <w:spacing w:after="20"/>
      </w:pPr>
      <w:r>
        <w:t>Online / Web</w:t>
      </w:r>
    </w:p>
    <w:p w14:paraId="24D7096B" w14:textId="77777777" w:rsidR="00017AF4" w:rsidRDefault="00135780">
      <w:pPr>
        <w:pStyle w:val="ListBullet"/>
        <w:spacing w:after="20"/>
      </w:pPr>
      <w:r>
        <w:t>Physical Store</w:t>
      </w:r>
    </w:p>
    <w:p w14:paraId="68910577" w14:textId="77777777" w:rsidR="00017AF4" w:rsidRDefault="00135780">
      <w:pPr>
        <w:pStyle w:val="Heading1"/>
      </w:pPr>
      <w:r>
        <w:t>4. Important Instruction Before Coding</w:t>
      </w:r>
    </w:p>
    <w:p w14:paraId="1E8B9DE5" w14:textId="77777777" w:rsidR="00017AF4" w:rsidRDefault="00135780">
      <w:pPr>
        <w:shd w:val="clear" w:color="auto" w:fill="FFF2CC"/>
      </w:pPr>
      <w:r>
        <w:rPr>
          <w:b/>
        </w:rPr>
        <w:t>Do not start coding the complete application immediately.</w:t>
      </w:r>
    </w:p>
    <w:p w14:paraId="6D3510BD" w14:textId="77777777" w:rsidR="00017AF4" w:rsidRDefault="00135780">
      <w:r>
        <w:t>First review the full specification and prepare a technical implementation plan. The objective of the first development step is to prove that the architecture, database and workflows support the business rules before substantial production code is written.</w:t>
      </w:r>
    </w:p>
    <w:p w14:paraId="27D0057E" w14:textId="77777777" w:rsidR="00017AF4" w:rsidRDefault="00135780">
      <w:pPr>
        <w:pStyle w:val="Heading1"/>
      </w:pPr>
      <w:r>
        <w:lastRenderedPageBreak/>
        <w:t>5. First Deliverables Required From the Developer</w:t>
      </w:r>
    </w:p>
    <w:p w14:paraId="726F7CBA" w14:textId="77777777" w:rsidR="00017AF4" w:rsidRDefault="00135780">
      <w:pPr>
        <w:pStyle w:val="ListNumber"/>
        <w:spacing w:after="20"/>
      </w:pPr>
      <w:r>
        <w:t>Proposed system architecture.</w:t>
      </w:r>
    </w:p>
    <w:p w14:paraId="3A10D020" w14:textId="77777777" w:rsidR="00017AF4" w:rsidRDefault="00135780">
      <w:pPr>
        <w:pStyle w:val="ListNumber"/>
        <w:spacing w:after="20"/>
      </w:pPr>
      <w:r>
        <w:t>Recommended technology stack and reasons for each choice.</w:t>
      </w:r>
    </w:p>
    <w:p w14:paraId="320D2C79" w14:textId="77777777" w:rsidR="00017AF4" w:rsidRDefault="00135780">
      <w:pPr>
        <w:pStyle w:val="ListNumber"/>
        <w:spacing w:after="20"/>
      </w:pPr>
      <w:r>
        <w:t>Database design / entity relationship structure.</w:t>
      </w:r>
    </w:p>
    <w:p w14:paraId="3E6FF76C" w14:textId="77777777" w:rsidR="00017AF4" w:rsidRDefault="00135780">
      <w:pPr>
        <w:pStyle w:val="ListNumber"/>
        <w:spacing w:after="20"/>
      </w:pPr>
      <w:r>
        <w:t>Proposed application folder and project structure.</w:t>
      </w:r>
    </w:p>
    <w:p w14:paraId="6873BF6D" w14:textId="77777777" w:rsidR="00017AF4" w:rsidRDefault="00135780">
      <w:pPr>
        <w:pStyle w:val="ListNumber"/>
        <w:spacing w:after="20"/>
      </w:pPr>
      <w:r>
        <w:t>Authentication and role/permission architecture.</w:t>
      </w:r>
    </w:p>
    <w:p w14:paraId="3B83A698" w14:textId="77777777" w:rsidR="00017AF4" w:rsidRDefault="00135780">
      <w:pPr>
        <w:pStyle w:val="ListNumber"/>
        <w:spacing w:after="20"/>
      </w:pPr>
      <w:r>
        <w:t>Product, SKU and Barcode architecture.</w:t>
      </w:r>
    </w:p>
    <w:p w14:paraId="449AE192" w14:textId="77777777" w:rsidR="00017AF4" w:rsidRDefault="00135780">
      <w:pPr>
        <w:pStyle w:val="ListNumber"/>
        <w:spacing w:after="20"/>
      </w:pPr>
      <w:r>
        <w:t>Inventory architecture.</w:t>
      </w:r>
    </w:p>
    <w:p w14:paraId="04CC7B67" w14:textId="77777777" w:rsidR="00017AF4" w:rsidRDefault="00135780">
      <w:pPr>
        <w:pStyle w:val="ListNumber"/>
        <w:spacing w:after="20"/>
      </w:pPr>
      <w:r>
        <w:t>Purchasing and costing architecture.</w:t>
      </w:r>
    </w:p>
    <w:p w14:paraId="33A6DE55" w14:textId="77777777" w:rsidR="00017AF4" w:rsidRDefault="00135780">
      <w:pPr>
        <w:pStyle w:val="ListNumber"/>
        <w:spacing w:after="20"/>
      </w:pPr>
      <w:r>
        <w:t>Order and Payment architecture.</w:t>
      </w:r>
    </w:p>
    <w:p w14:paraId="23AC3A66" w14:textId="77777777" w:rsidR="00017AF4" w:rsidRDefault="00135780">
      <w:pPr>
        <w:pStyle w:val="ListNumber"/>
        <w:spacing w:after="20"/>
      </w:pPr>
      <w:r>
        <w:t>Website / customer-facing architecture.</w:t>
      </w:r>
    </w:p>
    <w:p w14:paraId="21491487" w14:textId="77777777" w:rsidR="00017AF4" w:rsidRDefault="00135780">
      <w:pPr>
        <w:pStyle w:val="ListNumber"/>
        <w:spacing w:after="20"/>
      </w:pPr>
      <w:r>
        <w:t>Reporting and Excel-export architecture.</w:t>
      </w:r>
    </w:p>
    <w:p w14:paraId="0BA53EBC" w14:textId="77777777" w:rsidR="00017AF4" w:rsidRDefault="00135780">
      <w:pPr>
        <w:pStyle w:val="ListNumber"/>
        <w:spacing w:after="20"/>
      </w:pPr>
      <w:r>
        <w:t>File and image storage strategy.</w:t>
      </w:r>
    </w:p>
    <w:p w14:paraId="5D6474E8" w14:textId="77777777" w:rsidR="00017AF4" w:rsidRDefault="00135780">
      <w:pPr>
        <w:pStyle w:val="ListNumber"/>
        <w:spacing w:after="20"/>
      </w:pPr>
      <w:r>
        <w:t>Backup strategy.</w:t>
      </w:r>
    </w:p>
    <w:p w14:paraId="71E5D47A" w14:textId="77777777" w:rsidR="00017AF4" w:rsidRDefault="00135780">
      <w:pPr>
        <w:pStyle w:val="ListNumber"/>
        <w:spacing w:after="20"/>
      </w:pPr>
      <w:r>
        <w:t>Security approach.</w:t>
      </w:r>
    </w:p>
    <w:p w14:paraId="19153140" w14:textId="77777777" w:rsidR="00017AF4" w:rsidRDefault="00135780">
      <w:pPr>
        <w:pStyle w:val="ListNumber"/>
        <w:spacing w:after="20"/>
      </w:pPr>
      <w:r>
        <w:t>Deployment / hosting recommendation.</w:t>
      </w:r>
    </w:p>
    <w:p w14:paraId="5D0F3180" w14:textId="77777777" w:rsidR="00017AF4" w:rsidRDefault="00135780">
      <w:pPr>
        <w:pStyle w:val="ListNumber"/>
        <w:spacing w:after="20"/>
      </w:pPr>
      <w:r>
        <w:t>MVP development sequence.</w:t>
      </w:r>
    </w:p>
    <w:p w14:paraId="2AEADFC1" w14:textId="77777777" w:rsidR="00017AF4" w:rsidRDefault="00135780">
      <w:pPr>
        <w:pStyle w:val="ListNumber"/>
        <w:spacing w:after="20"/>
      </w:pPr>
      <w:r>
        <w:t>Any contradictions, missing requirements, technical risks or assumptions identified in the specification.</w:t>
      </w:r>
    </w:p>
    <w:p w14:paraId="0F96CA4E" w14:textId="77777777" w:rsidR="00017AF4" w:rsidRDefault="00135780">
      <w:r>
        <w:t>Do not silently change any business rule. If a requirement creates a technical conflict, explain the conflict, why it is a problem, the recommended solution, and whether that solution changes the business requirement.</w:t>
      </w:r>
    </w:p>
    <w:p w14:paraId="26DBC7FD" w14:textId="77777777" w:rsidR="00017AF4" w:rsidRDefault="00135780">
      <w:pPr>
        <w:pStyle w:val="Heading1"/>
      </w:pPr>
      <w:r>
        <w:t>6. Critical Business Rules</w:t>
      </w:r>
    </w:p>
    <w:p w14:paraId="5893EA7C" w14:textId="77777777" w:rsidR="00017AF4" w:rsidRDefault="00135780">
      <w:pPr>
        <w:pStyle w:val="Heading2"/>
      </w:pPr>
      <w:r>
        <w:t>6.1 Product and SKU Structure</w:t>
      </w:r>
    </w:p>
    <w:p w14:paraId="3D976C04" w14:textId="77777777" w:rsidR="00017AF4" w:rsidRDefault="00135780">
      <w:r>
        <w:t>Use:</w:t>
      </w:r>
    </w:p>
    <w:p w14:paraId="7517AE8A" w14:textId="77777777" w:rsidR="00017AF4" w:rsidRDefault="00135780">
      <w:pPr>
        <w:jc w:val="center"/>
      </w:pPr>
      <w:r>
        <w:rPr>
          <w:b/>
        </w:rPr>
        <w:t>Department -&gt; Category -&gt; Unique Descriptive Model -&gt; Variant -&gt; Size / Measure -&gt; SKU -&gt; Barcode</w:t>
      </w:r>
    </w:p>
    <w:p w14:paraId="288FE337" w14:textId="77777777" w:rsidR="00017AF4" w:rsidRDefault="00135780">
      <w:r>
        <w:t>Universal SKU:</w:t>
      </w:r>
    </w:p>
    <w:p w14:paraId="330C6ADB" w14:textId="77777777" w:rsidR="00017AF4" w:rsidRDefault="00135780">
      <w:pPr>
        <w:jc w:val="center"/>
      </w:pPr>
      <w:r>
        <w:rPr>
          <w:b/>
        </w:rPr>
        <w:t>DEPARTMENT-CATEGORY-MODEL-VARIANT-SIZE</w:t>
      </w:r>
    </w:p>
    <w:p w14:paraId="7E6C1E09" w14:textId="77777777" w:rsidR="00017AF4" w:rsidRDefault="00135780">
      <w:r>
        <w:t>Example:</w:t>
      </w:r>
    </w:p>
    <w:p w14:paraId="14C92E3E" w14:textId="77777777" w:rsidR="00017AF4" w:rsidRDefault="00135780">
      <w:pPr>
        <w:jc w:val="center"/>
      </w:pPr>
      <w:r>
        <w:rPr>
          <w:b/>
        </w:rPr>
        <w:t>CLO-DR-MIN001-BLK-M</w:t>
      </w:r>
    </w:p>
    <w:p w14:paraId="04FFB474" w14:textId="77777777" w:rsidR="00017AF4" w:rsidRDefault="00135780">
      <w:r>
        <w:t>The Model segment must identify a specific product design using a meaningful prefix plus a unique sequence number. SKU must be generated before Barcode. Once SKU or Barcode has transactional use, it must be locked from ordinary editing.</w:t>
      </w:r>
    </w:p>
    <w:p w14:paraId="60BA74E5" w14:textId="77777777" w:rsidR="00017AF4" w:rsidRDefault="00135780">
      <w:pPr>
        <w:pStyle w:val="Heading2"/>
      </w:pPr>
      <w:r>
        <w:t>6.2 Inventory Structure</w:t>
      </w:r>
    </w:p>
    <w:p w14:paraId="6C235C37" w14:textId="77777777" w:rsidR="00017AF4" w:rsidRDefault="00135780">
      <w:r>
        <w:t>Maintain separately for each inventory-controlled SKU:</w:t>
      </w:r>
    </w:p>
    <w:p w14:paraId="2395A0D2" w14:textId="77777777" w:rsidR="00017AF4" w:rsidRDefault="00135780">
      <w:pPr>
        <w:pStyle w:val="ListBullet"/>
        <w:spacing w:after="20"/>
      </w:pPr>
      <w:r>
        <w:t>Physical / Sellable Quantity</w:t>
      </w:r>
    </w:p>
    <w:p w14:paraId="3E474F10" w14:textId="77777777" w:rsidR="00017AF4" w:rsidRDefault="00135780">
      <w:pPr>
        <w:pStyle w:val="ListBullet"/>
        <w:spacing w:after="20"/>
      </w:pPr>
      <w:r>
        <w:t>Reserved Quantity</w:t>
      </w:r>
    </w:p>
    <w:p w14:paraId="50B0EA2F" w14:textId="77777777" w:rsidR="00017AF4" w:rsidRDefault="00135780">
      <w:pPr>
        <w:pStyle w:val="ListBullet"/>
        <w:spacing w:after="20"/>
      </w:pPr>
      <w:r>
        <w:t>Available Quantity</w:t>
      </w:r>
    </w:p>
    <w:p w14:paraId="2E14F0F4" w14:textId="77777777" w:rsidR="00017AF4" w:rsidRDefault="00135780">
      <w:pPr>
        <w:pStyle w:val="ListBullet"/>
        <w:spacing w:after="20"/>
      </w:pPr>
      <w:r>
        <w:t>In-Transit Quantity</w:t>
      </w:r>
    </w:p>
    <w:p w14:paraId="746C9F59" w14:textId="77777777" w:rsidR="00017AF4" w:rsidRDefault="00135780">
      <w:pPr>
        <w:pStyle w:val="ListBullet"/>
        <w:spacing w:after="20"/>
      </w:pPr>
      <w:r>
        <w:t>Damaged / Non-Saleable Quantity</w:t>
      </w:r>
    </w:p>
    <w:p w14:paraId="062A09F4" w14:textId="77777777" w:rsidR="00017AF4" w:rsidRDefault="00135780">
      <w:pPr>
        <w:jc w:val="center"/>
      </w:pPr>
      <w:r>
        <w:rPr>
          <w:b/>
        </w:rPr>
        <w:lastRenderedPageBreak/>
        <w:t>Available Quantity = Physical / Sellable Quantity - Reserved Quantity</w:t>
      </w:r>
    </w:p>
    <w:p w14:paraId="15CC896B" w14:textId="77777777" w:rsidR="00017AF4" w:rsidRDefault="00135780">
      <w:r>
        <w:t>Inventory lifecycle:</w:t>
      </w:r>
    </w:p>
    <w:p w14:paraId="62C0950D" w14:textId="77777777" w:rsidR="00017AF4" w:rsidRDefault="00135780">
      <w:pPr>
        <w:pStyle w:val="ListBullet"/>
        <w:spacing w:after="20"/>
      </w:pPr>
      <w:r>
        <w:t>Order Created -&gt; stock is reserved automatically.</w:t>
      </w:r>
    </w:p>
    <w:p w14:paraId="112302FF" w14:textId="77777777" w:rsidR="00017AF4" w:rsidRDefault="00135780">
      <w:pPr>
        <w:pStyle w:val="ListBullet"/>
        <w:spacing w:after="20"/>
      </w:pPr>
      <w:r>
        <w:t>Dispatch -&gt; Physical/Sellable decreases, Reserved decreases and In-Transit increases.</w:t>
      </w:r>
    </w:p>
    <w:p w14:paraId="07369A00" w14:textId="77777777" w:rsidR="00017AF4" w:rsidRDefault="00135780">
      <w:pPr>
        <w:pStyle w:val="ListBullet"/>
        <w:spacing w:after="20"/>
      </w:pPr>
      <w:r>
        <w:t>Delivery -&gt; In-Transit decreases.</w:t>
      </w:r>
    </w:p>
    <w:p w14:paraId="54BEAFAA" w14:textId="77777777" w:rsidR="00017AF4" w:rsidRDefault="00135780">
      <w:pPr>
        <w:pStyle w:val="ListBullet"/>
        <w:spacing w:after="20"/>
      </w:pPr>
      <w:r>
        <w:t>Failed Delivery -&gt; goods remain In-Transit until physically returned.</w:t>
      </w:r>
    </w:p>
    <w:p w14:paraId="3265F968" w14:textId="77777777" w:rsidR="00017AF4" w:rsidRDefault="00135780">
      <w:pPr>
        <w:pStyle w:val="ListBullet"/>
        <w:spacing w:after="20"/>
      </w:pPr>
      <w:r>
        <w:t>Saleable Return -&gt; goods return to Physical/Sellable and Available.</w:t>
      </w:r>
    </w:p>
    <w:p w14:paraId="0D1DCCCC" w14:textId="77777777" w:rsidR="00017AF4" w:rsidRDefault="00135780">
      <w:pPr>
        <w:pStyle w:val="ListBullet"/>
        <w:spacing w:after="20"/>
      </w:pPr>
      <w:r>
        <w:t>Damaged Return -&gt; goods move to Damaged / Non-Saleable inventory.</w:t>
      </w:r>
    </w:p>
    <w:p w14:paraId="4B46628F" w14:textId="77777777" w:rsidR="00017AF4" w:rsidRDefault="00135780">
      <w:r>
        <w:t>Reservations must be atomic. Before reserving stock, verify that sufficient Available Quantity exists. The system must never allow Available Quantity below zero.</w:t>
      </w:r>
    </w:p>
    <w:p w14:paraId="663FE77B" w14:textId="77777777" w:rsidR="00017AF4" w:rsidRDefault="00135780">
      <w:pPr>
        <w:pStyle w:val="Heading2"/>
      </w:pPr>
      <w:r>
        <w:t>6.3 Order vs Reservation</w:t>
      </w:r>
    </w:p>
    <w:p w14:paraId="3CA04A3A" w14:textId="77777777" w:rsidR="00017AF4" w:rsidRDefault="00135780">
      <w:r>
        <w:t>The Order is the commercial transaction. Reservation is the inventory effect created automatically by the Order. Customers do not create a separate reservation.</w:t>
      </w:r>
    </w:p>
    <w:p w14:paraId="6C4C662A" w14:textId="77777777" w:rsidR="00017AF4" w:rsidRDefault="00135780">
      <w:r>
        <w:t>For Online/Web orders, unconfirmed reservations may have a configurable expiry period. Confirmed orders remain reserved until Dispatch or Cancellation.</w:t>
      </w:r>
    </w:p>
    <w:p w14:paraId="49F843F5" w14:textId="77777777" w:rsidR="00017AF4" w:rsidRDefault="00135780">
      <w:pPr>
        <w:pStyle w:val="Heading2"/>
      </w:pPr>
      <w:r>
        <w:t>6.4 Costing</w:t>
      </w:r>
    </w:p>
    <w:p w14:paraId="5453DAA8" w14:textId="77777777" w:rsidR="00017AF4" w:rsidRDefault="00135780">
      <w:r>
        <w:rPr>
          <w:b/>
        </w:rPr>
        <w:t>Unit Landed Cost = Purchase Price per Unit + Allocated Additional Acquisition Cost per Unit</w:t>
      </w:r>
    </w:p>
    <w:p w14:paraId="2FF831E7" w14:textId="77777777" w:rsidR="00017AF4" w:rsidRDefault="00135780">
      <w:r>
        <w:t>After every Stock-In, the system must recalculate Weighted Average Cost per SKU.</w:t>
      </w:r>
    </w:p>
    <w:p w14:paraId="5F9F40B6" w14:textId="77777777" w:rsidR="00017AF4" w:rsidRDefault="00135780">
      <w:pPr>
        <w:pStyle w:val="ListBullet"/>
        <w:spacing w:after="20"/>
      </w:pPr>
      <w:r>
        <w:t>Use Unit Landed Cost for pricing decisions.</w:t>
      </w:r>
    </w:p>
    <w:p w14:paraId="7B825F21" w14:textId="77777777" w:rsidR="00017AF4" w:rsidRDefault="00135780">
      <w:pPr>
        <w:pStyle w:val="ListBullet"/>
        <w:spacing w:after="20"/>
      </w:pPr>
      <w:r>
        <w:t>Use Weighted Average Cost for Inventory Valuation.</w:t>
      </w:r>
    </w:p>
    <w:p w14:paraId="53886D19" w14:textId="77777777" w:rsidR="00017AF4" w:rsidRDefault="00135780">
      <w:pPr>
        <w:pStyle w:val="ListBullet"/>
        <w:spacing w:after="20"/>
      </w:pPr>
      <w:r>
        <w:t>Use Weighted Average Cost for Cost of Goods Sold (COGS).</w:t>
      </w:r>
    </w:p>
    <w:p w14:paraId="33CE3884" w14:textId="77777777" w:rsidR="00017AF4" w:rsidRDefault="00135780">
      <w:pPr>
        <w:pStyle w:val="ListBullet"/>
        <w:spacing w:after="20"/>
      </w:pPr>
      <w:r>
        <w:t>Use Weighted Average Cost for Gross Profit calculation.</w:t>
      </w:r>
    </w:p>
    <w:p w14:paraId="095AF107" w14:textId="77777777" w:rsidR="00017AF4" w:rsidRDefault="00135780">
      <w:r>
        <w:rPr>
          <w:b/>
        </w:rPr>
        <w:t>Default Sale Price = Unit Landed Cost x (1 + Markup %)</w:t>
      </w:r>
    </w:p>
    <w:p w14:paraId="00DD618E" w14:textId="77777777" w:rsidR="00017AF4" w:rsidRDefault="00135780">
      <w:r>
        <w:t>Authorized users may adjust the Actual Sale Price during a transaction without changing historical cost.</w:t>
      </w:r>
    </w:p>
    <w:p w14:paraId="47F4270E" w14:textId="77777777" w:rsidR="00017AF4" w:rsidRDefault="00135780">
      <w:pPr>
        <w:pStyle w:val="Heading2"/>
      </w:pPr>
      <w:r>
        <w:t>6.5 Unified Order Workflow</w:t>
      </w:r>
    </w:p>
    <w:p w14:paraId="7C8B0CD7" w14:textId="77777777" w:rsidR="00017AF4" w:rsidRDefault="00135780">
      <w:pPr>
        <w:jc w:val="center"/>
      </w:pPr>
      <w:r>
        <w:rPr>
          <w:b/>
        </w:rPr>
        <w:t>Created -&gt; Reserved -&gt; Confirmed -&gt; Prepared -&gt; Dispatched -&gt; Delivered -&gt; Payment Confirmed -&gt; Paid -&gt; Completed</w:t>
      </w:r>
    </w:p>
    <w:p w14:paraId="7D7887B7" w14:textId="77777777" w:rsidR="00017AF4" w:rsidRDefault="00135780">
      <w:r>
        <w:t>The same lifecycle applies to Online/Web and Physical Store transactions.</w:t>
      </w:r>
    </w:p>
    <w:p w14:paraId="13FB822D" w14:textId="77777777" w:rsidR="00017AF4" w:rsidRDefault="00135780">
      <w:pPr>
        <w:pStyle w:val="Heading2"/>
      </w:pPr>
      <w:r>
        <w:t>6.6 Payments</w:t>
      </w:r>
    </w:p>
    <w:p w14:paraId="32BDB437" w14:textId="77777777" w:rsidR="00017AF4" w:rsidRDefault="00135780">
      <w:r>
        <w:t>Advance Payment and Partial Payment functionality must not be implemented. Supported payment methods may include Cash, Cash on Delivery, Card, Bank Transfer and Mixed Payment, subject to the MVP specification.</w:t>
      </w:r>
    </w:p>
    <w:p w14:paraId="32B780D7" w14:textId="77777777" w:rsidR="00017AF4" w:rsidRDefault="00135780">
      <w:pPr>
        <w:pStyle w:val="Heading2"/>
      </w:pPr>
      <w:r>
        <w:t>6.7 Sales Recognition</w:t>
      </w:r>
    </w:p>
    <w:p w14:paraId="44D6904C" w14:textId="77777777" w:rsidR="00017AF4" w:rsidRDefault="00135780">
      <w:r>
        <w:t>Normal Sales Revenue and Gross Profit reports must count Paid + Completed Orders. Dispatched or Delivered but Unpaid Orders must remain visible separately as outstanding transactions.</w:t>
      </w:r>
    </w:p>
    <w:p w14:paraId="766A856E" w14:textId="77777777" w:rsidR="00017AF4" w:rsidRDefault="00135780">
      <w:pPr>
        <w:pStyle w:val="Heading2"/>
      </w:pPr>
      <w:r>
        <w:t>6.8 Delivery</w:t>
      </w:r>
    </w:p>
    <w:p w14:paraId="6F8DB449" w14:textId="77777777" w:rsidR="00017AF4" w:rsidRDefault="00135780">
      <w:r>
        <w:t>The MVP must support basic manual delivery information:</w:t>
      </w:r>
    </w:p>
    <w:p w14:paraId="2A4A40F1" w14:textId="77777777" w:rsidR="00017AF4" w:rsidRDefault="00135780">
      <w:pPr>
        <w:pStyle w:val="ListBullet"/>
        <w:spacing w:after="20"/>
      </w:pPr>
      <w:r>
        <w:lastRenderedPageBreak/>
        <w:t>Delivery Method</w:t>
      </w:r>
    </w:p>
    <w:p w14:paraId="7DAA3118" w14:textId="77777777" w:rsidR="00017AF4" w:rsidRDefault="00135780">
      <w:pPr>
        <w:pStyle w:val="ListBullet"/>
        <w:spacing w:after="20"/>
      </w:pPr>
      <w:r>
        <w:t>Delivery Fee</w:t>
      </w:r>
    </w:p>
    <w:p w14:paraId="052A53DE" w14:textId="77777777" w:rsidR="00017AF4" w:rsidRDefault="00135780">
      <w:pPr>
        <w:pStyle w:val="ListBullet"/>
        <w:spacing w:after="20"/>
      </w:pPr>
      <w:r>
        <w:t>Courier / Driver (optional/manual)</w:t>
      </w:r>
    </w:p>
    <w:p w14:paraId="43E01FB9" w14:textId="77777777" w:rsidR="00017AF4" w:rsidRDefault="00135780">
      <w:pPr>
        <w:pStyle w:val="ListBullet"/>
        <w:spacing w:after="20"/>
      </w:pPr>
      <w:r>
        <w:t>Dispatch Reference</w:t>
      </w:r>
    </w:p>
    <w:p w14:paraId="082DDF44" w14:textId="77777777" w:rsidR="00017AF4" w:rsidRDefault="00135780">
      <w:pPr>
        <w:pStyle w:val="ListBullet"/>
        <w:spacing w:after="20"/>
      </w:pPr>
      <w:r>
        <w:t>Delivery Notes</w:t>
      </w:r>
    </w:p>
    <w:p w14:paraId="62DAEC1F" w14:textId="77777777" w:rsidR="00017AF4" w:rsidRDefault="00135780">
      <w:pPr>
        <w:pStyle w:val="ListBullet"/>
        <w:spacing w:after="20"/>
      </w:pPr>
      <w:r>
        <w:t>Dispatch Date</w:t>
      </w:r>
    </w:p>
    <w:p w14:paraId="03A158DA" w14:textId="77777777" w:rsidR="00017AF4" w:rsidRDefault="00135780">
      <w:pPr>
        <w:pStyle w:val="ListBullet"/>
        <w:spacing w:after="20"/>
      </w:pPr>
      <w:r>
        <w:t>Delivery Date</w:t>
      </w:r>
    </w:p>
    <w:p w14:paraId="5FDA52C6" w14:textId="77777777" w:rsidR="00017AF4" w:rsidRDefault="00135780">
      <w:r>
        <w:t>Courier API integration and live tracking belong to Future Roadmap / Phase 2+.</w:t>
      </w:r>
    </w:p>
    <w:p w14:paraId="55A65CE1" w14:textId="77777777" w:rsidR="00017AF4" w:rsidRDefault="00135780">
      <w:pPr>
        <w:pStyle w:val="Heading2"/>
      </w:pPr>
      <w:r>
        <w:t>6.9 Data Integrity</w:t>
      </w:r>
    </w:p>
    <w:p w14:paraId="6A46139B" w14:textId="77777777" w:rsidR="00017AF4" w:rsidRDefault="00135780">
      <w:r>
        <w:t>The application must prevent:</w:t>
      </w:r>
    </w:p>
    <w:p w14:paraId="1D6B026B" w14:textId="77777777" w:rsidR="00017AF4" w:rsidRDefault="00135780">
      <w:pPr>
        <w:pStyle w:val="ListBullet"/>
        <w:spacing w:after="20"/>
      </w:pPr>
      <w:r>
        <w:t>Duplicate SKU</w:t>
      </w:r>
    </w:p>
    <w:p w14:paraId="2D4885EF" w14:textId="77777777" w:rsidR="00017AF4" w:rsidRDefault="00135780">
      <w:pPr>
        <w:pStyle w:val="ListBullet"/>
        <w:spacing w:after="20"/>
      </w:pPr>
      <w:r>
        <w:t>Duplicate Barcode</w:t>
      </w:r>
    </w:p>
    <w:p w14:paraId="5246EB1A" w14:textId="77777777" w:rsidR="00017AF4" w:rsidRDefault="00135780">
      <w:pPr>
        <w:pStyle w:val="ListBullet"/>
        <w:spacing w:after="20"/>
      </w:pPr>
      <w:r>
        <w:t>Negative Available Quantity</w:t>
      </w:r>
    </w:p>
    <w:p w14:paraId="05B63704" w14:textId="77777777" w:rsidR="00017AF4" w:rsidRDefault="00135780">
      <w:pPr>
        <w:pStyle w:val="ListBullet"/>
        <w:spacing w:after="20"/>
      </w:pPr>
      <w:r>
        <w:t>Concurrent overselling</w:t>
      </w:r>
    </w:p>
    <w:p w14:paraId="3A693D84" w14:textId="77777777" w:rsidR="00017AF4" w:rsidRDefault="00135780">
      <w:pPr>
        <w:pStyle w:val="ListBullet"/>
        <w:spacing w:after="20"/>
      </w:pPr>
      <w:r>
        <w:t>Silent SKU/Barcode rewriting after transactional use</w:t>
      </w:r>
    </w:p>
    <w:p w14:paraId="7269B91B" w14:textId="77777777" w:rsidR="00017AF4" w:rsidRDefault="00135780">
      <w:pPr>
        <w:pStyle w:val="ListBullet"/>
        <w:spacing w:after="20"/>
      </w:pPr>
      <w:r>
        <w:t>Direct rewriting of Paid/Completed Orders</w:t>
      </w:r>
    </w:p>
    <w:p w14:paraId="5CEF3DF0" w14:textId="77777777" w:rsidR="00017AF4" w:rsidRDefault="00135780">
      <w:pPr>
        <w:pStyle w:val="ListBullet"/>
        <w:spacing w:after="20"/>
      </w:pPr>
      <w:r>
        <w:t>Silent deletion of important financial or inventory history</w:t>
      </w:r>
    </w:p>
    <w:p w14:paraId="61280736" w14:textId="77777777" w:rsidR="00017AF4" w:rsidRDefault="00135780">
      <w:r>
        <w:t>Paid/Completed transactions must be corrected through Return, Refund, Reversal or Adjustment records, while preserving the original transaction history.</w:t>
      </w:r>
    </w:p>
    <w:p w14:paraId="57A99974" w14:textId="77777777" w:rsidR="00017AF4" w:rsidRDefault="00135780">
      <w:pPr>
        <w:pStyle w:val="Heading1"/>
      </w:pPr>
      <w:r>
        <w:t>7. MVP / Phase 1 Rule</w:t>
      </w:r>
    </w:p>
    <w:p w14:paraId="2070D421" w14:textId="77777777" w:rsidR="00017AF4" w:rsidRDefault="00135780">
      <w:r>
        <w:t>Build MVP / Phase 1 first. The Future Roadmap must influence architecture only where necessary to avoid blocking future development. Future features must not delay the initial production release.</w:t>
      </w:r>
    </w:p>
    <w:p w14:paraId="2386B96D" w14:textId="77777777" w:rsidR="00017AF4" w:rsidRDefault="00135780">
      <w:r>
        <w:t>MVP must cover the operational core, including:</w:t>
      </w:r>
    </w:p>
    <w:p w14:paraId="0284505C" w14:textId="77777777" w:rsidR="00017AF4" w:rsidRDefault="00135780">
      <w:pPr>
        <w:pStyle w:val="ListBullet"/>
        <w:spacing w:after="20"/>
      </w:pPr>
      <w:r>
        <w:t>Product catalogue, variants, unique SKU and Barcode</w:t>
      </w:r>
    </w:p>
    <w:p w14:paraId="290B9105" w14:textId="77777777" w:rsidR="00017AF4" w:rsidRDefault="00135780">
      <w:pPr>
        <w:pStyle w:val="ListBullet"/>
        <w:spacing w:after="20"/>
      </w:pPr>
      <w:r>
        <w:t>Purchasing / Stock-In, suppliers and manufacturers</w:t>
      </w:r>
    </w:p>
    <w:p w14:paraId="3BC73E1E" w14:textId="77777777" w:rsidR="00017AF4" w:rsidRDefault="00135780">
      <w:pPr>
        <w:pStyle w:val="ListBullet"/>
        <w:spacing w:after="20"/>
      </w:pPr>
      <w:r>
        <w:t>Unit Landed Cost and Weighted Average Cost</w:t>
      </w:r>
    </w:p>
    <w:p w14:paraId="65A6D272" w14:textId="77777777" w:rsidR="00017AF4" w:rsidRDefault="00135780">
      <w:pPr>
        <w:pStyle w:val="ListBullet"/>
        <w:spacing w:after="20"/>
      </w:pPr>
      <w:r>
        <w:t>Markup, Default Sale Price and authorized Actual Sale Price</w:t>
      </w:r>
    </w:p>
    <w:p w14:paraId="4BE45F8B" w14:textId="77777777" w:rsidR="00017AF4" w:rsidRDefault="00135780">
      <w:pPr>
        <w:pStyle w:val="ListBullet"/>
        <w:spacing w:after="20"/>
      </w:pPr>
      <w:r>
        <w:t>Physical, Reserved, Available, In-Transit and Damaged / Non-Saleable inventory</w:t>
      </w:r>
    </w:p>
    <w:p w14:paraId="13322234" w14:textId="77777777" w:rsidR="00017AF4" w:rsidRDefault="00135780">
      <w:pPr>
        <w:pStyle w:val="ListBullet"/>
        <w:spacing w:after="20"/>
      </w:pPr>
      <w:r>
        <w:t>Atomic reservations and overselling prevention</w:t>
      </w:r>
    </w:p>
    <w:p w14:paraId="0556DC0B" w14:textId="77777777" w:rsidR="00017AF4" w:rsidRDefault="00135780">
      <w:pPr>
        <w:pStyle w:val="ListBullet"/>
        <w:spacing w:after="20"/>
      </w:pPr>
      <w:r>
        <w:t>Unified Online/Web and Physical Store Orders</w:t>
      </w:r>
    </w:p>
    <w:p w14:paraId="7044397B" w14:textId="77777777" w:rsidR="00017AF4" w:rsidRDefault="00135780">
      <w:pPr>
        <w:pStyle w:val="ListBullet"/>
        <w:spacing w:after="20"/>
      </w:pPr>
      <w:r>
        <w:t>Cash and Cash on Delivery</w:t>
      </w:r>
    </w:p>
    <w:p w14:paraId="045E1953" w14:textId="77777777" w:rsidR="00017AF4" w:rsidRDefault="00135780">
      <w:pPr>
        <w:pStyle w:val="ListBullet"/>
        <w:spacing w:after="20"/>
      </w:pPr>
      <w:r>
        <w:t>Basic manual delivery information</w:t>
      </w:r>
    </w:p>
    <w:p w14:paraId="28FE3F86" w14:textId="77777777" w:rsidR="00017AF4" w:rsidRDefault="00135780">
      <w:pPr>
        <w:pStyle w:val="ListBullet"/>
        <w:spacing w:after="20"/>
      </w:pPr>
      <w:r>
        <w:t>Customers and Walk-in Customer</w:t>
      </w:r>
    </w:p>
    <w:p w14:paraId="3CD7BE43" w14:textId="77777777" w:rsidR="00017AF4" w:rsidRDefault="00135780">
      <w:pPr>
        <w:pStyle w:val="ListBullet"/>
        <w:spacing w:after="20"/>
      </w:pPr>
      <w:r>
        <w:t>EUR and MKD</w:t>
      </w:r>
    </w:p>
    <w:p w14:paraId="3BAAEE3A" w14:textId="77777777" w:rsidR="00017AF4" w:rsidRDefault="00135780">
      <w:pPr>
        <w:pStyle w:val="ListBullet"/>
        <w:spacing w:after="20"/>
      </w:pPr>
      <w:r>
        <w:t>PDF receipts / invoices</w:t>
      </w:r>
    </w:p>
    <w:p w14:paraId="2781F167" w14:textId="77777777" w:rsidR="00017AF4" w:rsidRDefault="00135780">
      <w:pPr>
        <w:pStyle w:val="ListBullet"/>
        <w:spacing w:after="20"/>
      </w:pPr>
      <w:r>
        <w:t>Returns and Refunds</w:t>
      </w:r>
    </w:p>
    <w:p w14:paraId="3F16B716" w14:textId="77777777" w:rsidR="00017AF4" w:rsidRDefault="00135780">
      <w:pPr>
        <w:pStyle w:val="ListBullet"/>
        <w:spacing w:after="20"/>
      </w:pPr>
      <w:r>
        <w:t>Reports, Dashboard and Excel Export</w:t>
      </w:r>
    </w:p>
    <w:p w14:paraId="657AA972" w14:textId="77777777" w:rsidR="00017AF4" w:rsidRDefault="00135780">
      <w:pPr>
        <w:pStyle w:val="ListBullet"/>
        <w:spacing w:after="20"/>
      </w:pPr>
      <w:r>
        <w:t>Users / Roles / Permissions</w:t>
      </w:r>
    </w:p>
    <w:p w14:paraId="2DC36E2E" w14:textId="77777777" w:rsidR="00017AF4" w:rsidRDefault="00135780">
      <w:pPr>
        <w:pStyle w:val="ListBullet"/>
        <w:spacing w:after="20"/>
      </w:pPr>
      <w:r>
        <w:t>Audit Trail, Security and Backup</w:t>
      </w:r>
    </w:p>
    <w:p w14:paraId="3D66A68A" w14:textId="77777777" w:rsidR="00017AF4" w:rsidRDefault="00135780">
      <w:pPr>
        <w:pStyle w:val="ListBullet"/>
        <w:spacing w:after="20"/>
      </w:pPr>
      <w:r>
        <w:t>Public responsive Online Shop</w:t>
      </w:r>
    </w:p>
    <w:p w14:paraId="260FCF15" w14:textId="77777777" w:rsidR="00017AF4" w:rsidRDefault="00135780">
      <w:pPr>
        <w:pStyle w:val="ListBullet"/>
        <w:spacing w:after="20"/>
      </w:pPr>
      <w:r>
        <w:t>Basic non-AI product recommendations</w:t>
      </w:r>
    </w:p>
    <w:p w14:paraId="47880F07" w14:textId="77777777" w:rsidR="00017AF4" w:rsidRDefault="00135780">
      <w:pPr>
        <w:pStyle w:val="ListBullet"/>
        <w:spacing w:after="20"/>
      </w:pPr>
      <w:r>
        <w:lastRenderedPageBreak/>
        <w:t>Basic TikTok, Instagram and Facebook links</w:t>
      </w:r>
    </w:p>
    <w:p w14:paraId="49B55470" w14:textId="77777777" w:rsidR="00017AF4" w:rsidRDefault="00135780">
      <w:pPr>
        <w:pStyle w:val="Heading1"/>
      </w:pPr>
      <w:r>
        <w:t>8. Future Roadmap / Phase 2+</w:t>
      </w:r>
    </w:p>
    <w:p w14:paraId="4C751ECF" w14:textId="77777777" w:rsidR="00017AF4" w:rsidRDefault="00135780">
      <w:r>
        <w:t>Examples include:</w:t>
      </w:r>
    </w:p>
    <w:p w14:paraId="442BC809" w14:textId="77777777" w:rsidR="00017AF4" w:rsidRDefault="00135780">
      <w:pPr>
        <w:pStyle w:val="ListBullet"/>
        <w:spacing w:after="20"/>
      </w:pPr>
      <w:r>
        <w:t>Native mobile application</w:t>
      </w:r>
    </w:p>
    <w:p w14:paraId="5EA5DD21" w14:textId="77777777" w:rsidR="00017AF4" w:rsidRDefault="00135780">
      <w:pPr>
        <w:pStyle w:val="ListBullet"/>
        <w:spacing w:after="20"/>
      </w:pPr>
      <w:r>
        <w:t>Online payment gateways</w:t>
      </w:r>
    </w:p>
    <w:p w14:paraId="1C212F5B" w14:textId="77777777" w:rsidR="00017AF4" w:rsidRDefault="00135780">
      <w:pPr>
        <w:pStyle w:val="ListBullet"/>
        <w:spacing w:after="20"/>
      </w:pPr>
      <w:r>
        <w:t>Advanced customer accounts, loyalty, coupons and gift cards</w:t>
      </w:r>
    </w:p>
    <w:p w14:paraId="40226CE8" w14:textId="77777777" w:rsidR="00017AF4" w:rsidRDefault="00135780">
      <w:pPr>
        <w:pStyle w:val="ListBullet"/>
        <w:spacing w:after="20"/>
      </w:pPr>
      <w:r>
        <w:t>Advanced CRM and customer segmentation</w:t>
      </w:r>
    </w:p>
    <w:p w14:paraId="03B8D8A0" w14:textId="77777777" w:rsidR="00017AF4" w:rsidRDefault="00135780">
      <w:pPr>
        <w:pStyle w:val="ListBullet"/>
        <w:spacing w:after="20"/>
      </w:pPr>
      <w:r>
        <w:t>Abandoned-cart and marketing automation</w:t>
      </w:r>
    </w:p>
    <w:p w14:paraId="655B2B85" w14:textId="77777777" w:rsidR="00017AF4" w:rsidRDefault="00135780">
      <w:pPr>
        <w:pStyle w:val="ListBullet"/>
        <w:spacing w:after="20"/>
      </w:pPr>
      <w:r>
        <w:t>Advanced analytics and forecasting</w:t>
      </w:r>
    </w:p>
    <w:p w14:paraId="75A16C66" w14:textId="77777777" w:rsidR="00017AF4" w:rsidRDefault="00135780">
      <w:pPr>
        <w:pStyle w:val="ListBullet"/>
        <w:spacing w:after="20"/>
      </w:pPr>
      <w:r>
        <w:t>AI-driven personalized product recommendations</w:t>
      </w:r>
    </w:p>
    <w:p w14:paraId="4CC87226" w14:textId="77777777" w:rsidR="00017AF4" w:rsidRDefault="00135780">
      <w:pPr>
        <w:pStyle w:val="ListBullet"/>
        <w:spacing w:after="20"/>
      </w:pPr>
      <w:r>
        <w:t>AI merchandising and automated reorder suggestions</w:t>
      </w:r>
    </w:p>
    <w:p w14:paraId="40D007A0" w14:textId="77777777" w:rsidR="00017AF4" w:rsidRDefault="00135780">
      <w:pPr>
        <w:pStyle w:val="ListBullet"/>
        <w:spacing w:after="20"/>
      </w:pPr>
      <w:r>
        <w:t>Multiple stores and warehouses</w:t>
      </w:r>
    </w:p>
    <w:p w14:paraId="07C16D94" w14:textId="77777777" w:rsidR="00017AF4" w:rsidRDefault="00135780">
      <w:pPr>
        <w:pStyle w:val="ListBullet"/>
        <w:spacing w:after="20"/>
      </w:pPr>
      <w:r>
        <w:t>Inventory transfers</w:t>
      </w:r>
    </w:p>
    <w:p w14:paraId="22958230" w14:textId="77777777" w:rsidR="00017AF4" w:rsidRDefault="00135780">
      <w:pPr>
        <w:pStyle w:val="ListBullet"/>
        <w:spacing w:after="20"/>
      </w:pPr>
      <w:r>
        <w:t>Courier API integration and live tracking</w:t>
      </w:r>
    </w:p>
    <w:p w14:paraId="5CB0207C" w14:textId="77777777" w:rsidR="00017AF4" w:rsidRDefault="00135780">
      <w:pPr>
        <w:pStyle w:val="ListBullet"/>
        <w:spacing w:after="20"/>
      </w:pPr>
      <w:r>
        <w:t>Automated TikTok / Instagram / Facebook product synchronization</w:t>
      </w:r>
    </w:p>
    <w:p w14:paraId="6BDB25F6" w14:textId="77777777" w:rsidR="00017AF4" w:rsidRDefault="00135780">
      <w:pPr>
        <w:pStyle w:val="ListBullet"/>
        <w:spacing w:after="20"/>
      </w:pPr>
      <w:r>
        <w:t>Social Shop integrations where supported</w:t>
      </w:r>
    </w:p>
    <w:p w14:paraId="514C444E" w14:textId="77777777" w:rsidR="00017AF4" w:rsidRDefault="00135780">
      <w:pPr>
        <w:pStyle w:val="ListBullet"/>
        <w:spacing w:after="20"/>
      </w:pPr>
      <w:r>
        <w:t>Supplier portal</w:t>
      </w:r>
    </w:p>
    <w:p w14:paraId="75E53A93" w14:textId="77777777" w:rsidR="00017AF4" w:rsidRDefault="00135780">
      <w:pPr>
        <w:pStyle w:val="ListBullet"/>
        <w:spacing w:after="20"/>
      </w:pPr>
      <w:r>
        <w:t>Customer self-service returns portal</w:t>
      </w:r>
    </w:p>
    <w:p w14:paraId="76051C39" w14:textId="77777777" w:rsidR="00017AF4" w:rsidRDefault="00135780">
      <w:pPr>
        <w:pStyle w:val="ListBullet"/>
        <w:spacing w:after="20"/>
      </w:pPr>
      <w:r>
        <w:t>Customer reviews and advanced wishlist</w:t>
      </w:r>
    </w:p>
    <w:p w14:paraId="3D18BC9B" w14:textId="77777777" w:rsidR="00017AF4" w:rsidRDefault="00135780">
      <w:pPr>
        <w:pStyle w:val="ListBullet"/>
        <w:spacing w:after="20"/>
      </w:pPr>
      <w:r>
        <w:t>Advanced accounting integration</w:t>
      </w:r>
    </w:p>
    <w:p w14:paraId="7908508F" w14:textId="77777777" w:rsidR="00017AF4" w:rsidRDefault="00135780">
      <w:pPr>
        <w:pStyle w:val="Heading1"/>
      </w:pPr>
      <w:r>
        <w:t>9. How the Developer Must Handle Unclear or Conflicting Requirements</w:t>
      </w:r>
    </w:p>
    <w:p w14:paraId="4F077E60" w14:textId="77777777" w:rsidR="00017AF4" w:rsidRDefault="00135780">
      <w:r>
        <w:t>If anything in the specification appears contradictory, incomplete or technically risky, do not invent a hidden workaround. Return the issue for review using the following format:</w:t>
      </w:r>
    </w:p>
    <w:p w14:paraId="6D880F99" w14:textId="77777777" w:rsidR="00017AF4" w:rsidRDefault="00135780">
      <w:pPr>
        <w:pStyle w:val="ListBullet"/>
        <w:spacing w:after="20"/>
      </w:pPr>
      <w:r>
        <w:t>Requirement / section affected</w:t>
      </w:r>
    </w:p>
    <w:p w14:paraId="17CB61E9" w14:textId="77777777" w:rsidR="00017AF4" w:rsidRDefault="00135780">
      <w:pPr>
        <w:pStyle w:val="ListBullet"/>
        <w:spacing w:after="20"/>
      </w:pPr>
      <w:r>
        <w:t>Conflict or risk identified</w:t>
      </w:r>
    </w:p>
    <w:p w14:paraId="7077EEE6" w14:textId="77777777" w:rsidR="00017AF4" w:rsidRDefault="00135780">
      <w:pPr>
        <w:pStyle w:val="ListBullet"/>
        <w:spacing w:after="20"/>
      </w:pPr>
      <w:r>
        <w:t>Why it matters</w:t>
      </w:r>
    </w:p>
    <w:p w14:paraId="4414E3CB" w14:textId="77777777" w:rsidR="00017AF4" w:rsidRDefault="00135780">
      <w:pPr>
        <w:pStyle w:val="ListBullet"/>
        <w:spacing w:after="20"/>
      </w:pPr>
      <w:r>
        <w:t>Recommended technical solution</w:t>
      </w:r>
    </w:p>
    <w:p w14:paraId="7073AE7F" w14:textId="77777777" w:rsidR="00017AF4" w:rsidRDefault="00135780">
      <w:pPr>
        <w:pStyle w:val="ListBullet"/>
        <w:spacing w:after="20"/>
      </w:pPr>
      <w:r>
        <w:t>Whether the recommendation changes the business rule</w:t>
      </w:r>
    </w:p>
    <w:p w14:paraId="20FA307B" w14:textId="77777777" w:rsidR="00017AF4" w:rsidRDefault="00135780">
      <w:pPr>
        <w:pStyle w:val="ListBullet"/>
        <w:spacing w:after="20"/>
      </w:pPr>
      <w:r>
        <w:t>Impact on MVP, data model or future roadmap</w:t>
      </w:r>
    </w:p>
    <w:p w14:paraId="3922995A" w14:textId="77777777" w:rsidR="00017AF4" w:rsidRDefault="00135780">
      <w:pPr>
        <w:pStyle w:val="Heading1"/>
      </w:pPr>
      <w:r>
        <w:t>10. Initial Development Sequence</w:t>
      </w:r>
    </w:p>
    <w:p w14:paraId="7F61F426" w14:textId="77777777" w:rsidR="00017AF4" w:rsidRDefault="00135780">
      <w:r>
        <w:t>1. Phase 0 - Review specification, identify assumptions and produce architecture.</w:t>
      </w:r>
    </w:p>
    <w:p w14:paraId="6BE04991" w14:textId="77777777" w:rsidR="00017AF4" w:rsidRDefault="00135780">
      <w:r>
        <w:t>2. Phase 1 - Project foundation, database, authentication, roles and permissions.</w:t>
      </w:r>
    </w:p>
    <w:p w14:paraId="167331F2" w14:textId="77777777" w:rsidR="00017AF4" w:rsidRDefault="00135780">
      <w:r>
        <w:t>3. Phase 2 - Departments, categories, models, products, variants, SKU and Barcode.</w:t>
      </w:r>
    </w:p>
    <w:p w14:paraId="5C4FC48A" w14:textId="77777777" w:rsidR="00017AF4" w:rsidRDefault="00135780">
      <w:r>
        <w:t>4. Phase 3 - Suppliers, purchasing, Stock-In, Landed Cost and Weighted Average Cost.</w:t>
      </w:r>
    </w:p>
    <w:p w14:paraId="7B33C1BD" w14:textId="77777777" w:rsidR="00017AF4" w:rsidRDefault="00135780">
      <w:r>
        <w:t>5. Phase 4 - Inventory balances, reservations, In-Transit, damaged stock and movement ledger.</w:t>
      </w:r>
    </w:p>
    <w:p w14:paraId="0B9C672D" w14:textId="77777777" w:rsidR="00017AF4" w:rsidRDefault="00135780">
      <w:r>
        <w:t>6. Phase 5 - Unified Order and Payment engines for Online/Web and Physical Store.</w:t>
      </w:r>
    </w:p>
    <w:p w14:paraId="0A2ED20A" w14:textId="77777777" w:rsidR="00017AF4" w:rsidRDefault="00135780">
      <w:r>
        <w:lastRenderedPageBreak/>
        <w:t>7. Phase 6 - Customer-facing shop, cart, checkout, delivery fields and basic recommendations.</w:t>
      </w:r>
    </w:p>
    <w:p w14:paraId="413C6EF3" w14:textId="77777777" w:rsidR="00017AF4" w:rsidRDefault="00135780">
      <w:r>
        <w:t>8. Phase 7 - Returns, refunds, receipts / invoices and immutable transaction corrections.</w:t>
      </w:r>
    </w:p>
    <w:p w14:paraId="46792549" w14:textId="77777777" w:rsidR="00017AF4" w:rsidRDefault="00135780">
      <w:r>
        <w:t>9. Phase 8 - Dashboard, reports and Excel Export.</w:t>
      </w:r>
    </w:p>
    <w:p w14:paraId="30984686" w14:textId="77777777" w:rsidR="00017AF4" w:rsidRDefault="00135780">
      <w:r>
        <w:t>10. Phase 9 - Audit, backups, security hardening, testing and deployment.</w:t>
      </w:r>
    </w:p>
    <w:p w14:paraId="5CD656D3" w14:textId="77777777" w:rsidR="00017AF4" w:rsidRDefault="00135780">
      <w:pPr>
        <w:pStyle w:val="Heading1"/>
      </w:pPr>
      <w:r>
        <w:t>11. Approval Gate Before Production Coding</w:t>
      </w:r>
    </w:p>
    <w:p w14:paraId="25CDB5D2" w14:textId="77777777" w:rsidR="00017AF4" w:rsidRDefault="00135780">
      <w:pPr>
        <w:shd w:val="clear" w:color="auto" w:fill="E2F0D9"/>
      </w:pPr>
      <w:r>
        <w:rPr>
          <w:b/>
        </w:rPr>
        <w:t>Before substantial production coding begins, provide the architecture and implementation plan for review and approval.</w:t>
      </w:r>
    </w:p>
    <w:p w14:paraId="5FC4F29C" w14:textId="77777777" w:rsidR="00017AF4" w:rsidRDefault="00135780">
      <w:r>
        <w:t>The objective is to confirm that the proposed database and system structure can support the complete Hey Chika business workflow without creating duplicated logic, inventory inconsistencies, costing conflicts or future migration problems.</w:t>
      </w:r>
    </w:p>
    <w:p w14:paraId="219C22CA" w14:textId="77777777" w:rsidR="00017AF4" w:rsidRDefault="00135780">
      <w:pPr>
        <w:pStyle w:val="Heading1"/>
      </w:pPr>
      <w:r>
        <w:t>12. Final Developer Principle</w:t>
      </w:r>
    </w:p>
    <w:p w14:paraId="7DEF6A3C" w14:textId="77777777" w:rsidR="00017AF4" w:rsidRDefault="00135780">
      <w:pPr>
        <w:shd w:val="clear" w:color="auto" w:fill="D9EAF7"/>
        <w:jc w:val="center"/>
      </w:pPr>
      <w:r>
        <w:rPr>
          <w:b/>
          <w:sz w:val="30"/>
        </w:rPr>
        <w:t>Understand and design first. Then code.</w:t>
      </w:r>
    </w:p>
    <w:p w14:paraId="64CB6B3E" w14:textId="77777777" w:rsidR="00017AF4" w:rsidRDefault="00135780">
      <w:r>
        <w:t>The Hey Chika Final Master Development Specification remains the authoritative source for detailed requirements. This Kickoff Prompt defines how the developer should begin and how business rules should be interpreted during implementation.</w:t>
      </w:r>
    </w:p>
    <w:sectPr w:rsidR="00017AF4"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843872" w14:textId="77777777" w:rsidR="00135780" w:rsidRDefault="00135780">
      <w:pPr>
        <w:spacing w:after="0" w:line="240" w:lineRule="auto"/>
      </w:pPr>
      <w:r>
        <w:separator/>
      </w:r>
    </w:p>
  </w:endnote>
  <w:endnote w:type="continuationSeparator" w:id="0">
    <w:p w14:paraId="05D870FE" w14:textId="77777777" w:rsidR="00135780" w:rsidRDefault="001357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2DC15" w14:textId="77777777" w:rsidR="00017AF4" w:rsidRDefault="00135780">
    <w:pPr>
      <w:pStyle w:val="Footer"/>
      <w:jc w:val="center"/>
    </w:pPr>
    <w:r>
      <w:rPr>
        <w:sz w:val="16"/>
      </w:rPr>
      <w:t>Hey Chika - Developer Kickoff Prompt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E5A1D2" w14:textId="77777777" w:rsidR="00135780" w:rsidRDefault="00135780">
      <w:pPr>
        <w:spacing w:after="0" w:line="240" w:lineRule="auto"/>
      </w:pPr>
      <w:r>
        <w:separator/>
      </w:r>
    </w:p>
  </w:footnote>
  <w:footnote w:type="continuationSeparator" w:id="0">
    <w:p w14:paraId="28CE983B" w14:textId="77777777" w:rsidR="00135780" w:rsidRDefault="001357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45247181">
    <w:abstractNumId w:val="8"/>
  </w:num>
  <w:num w:numId="2" w16cid:durableId="253981786">
    <w:abstractNumId w:val="6"/>
  </w:num>
  <w:num w:numId="3" w16cid:durableId="1129477449">
    <w:abstractNumId w:val="5"/>
  </w:num>
  <w:num w:numId="4" w16cid:durableId="940794583">
    <w:abstractNumId w:val="4"/>
  </w:num>
  <w:num w:numId="5" w16cid:durableId="1947077072">
    <w:abstractNumId w:val="7"/>
  </w:num>
  <w:num w:numId="6" w16cid:durableId="1171145309">
    <w:abstractNumId w:val="3"/>
  </w:num>
  <w:num w:numId="7" w16cid:durableId="1483742168">
    <w:abstractNumId w:val="2"/>
  </w:num>
  <w:num w:numId="8" w16cid:durableId="1998269197">
    <w:abstractNumId w:val="1"/>
  </w:num>
  <w:num w:numId="9" w16cid:durableId="1826624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AF4"/>
    <w:rsid w:val="00034616"/>
    <w:rsid w:val="0006063C"/>
    <w:rsid w:val="00135780"/>
    <w:rsid w:val="0015074B"/>
    <w:rsid w:val="0024440D"/>
    <w:rsid w:val="0025484D"/>
    <w:rsid w:val="0029639D"/>
    <w:rsid w:val="00326F90"/>
    <w:rsid w:val="00AA1D8D"/>
    <w:rsid w:val="00B47730"/>
    <w:rsid w:val="00CB0664"/>
    <w:rsid w:val="00D16B2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B0317B1-3F6A-4E9E-93E6-8868DD78A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606bed3f-efae-4d70-a15b-866bb27c918d}"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7</Pages>
  <Words>1508</Words>
  <Characters>8597</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Oktaj Jashari</cp:lastModifiedBy>
  <cp:revision>3</cp:revision>
  <dcterms:created xsi:type="dcterms:W3CDTF">2013-12-23T23:15:00Z</dcterms:created>
  <dcterms:modified xsi:type="dcterms:W3CDTF">2026-09-20T14:37:00Z</dcterms:modified>
  <cp:category/>
</cp:coreProperties>
</file>