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2694"/>
        <w:gridCol w:w="1701"/>
        <w:gridCol w:w="2693"/>
      </w:tblGrid>
      <w:tr w:rsidR="006753FA" w:rsidTr="00C70D4C">
        <w:trPr>
          <w:cantSplit/>
          <w:trHeight w:val="102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6753FA" w:rsidRDefault="006753FA" w:rsidP="00532757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bookmarkStart w:id="0" w:name="_GoBack"/>
            <w:proofErr w:type="spellStart"/>
            <w:r>
              <w:rPr>
                <w:rFonts w:ascii="Tahoma" w:hAnsi="Tahoma" w:cs="Tahoma"/>
                <w:color w:val="0000FF"/>
              </w:rPr>
              <w:t>WebUntis</w:t>
            </w:r>
            <w:proofErr w:type="spellEnd"/>
            <w:r>
              <w:rPr>
                <w:rFonts w:ascii="Tahoma" w:hAnsi="Tahoma" w:cs="Tahoma"/>
                <w:color w:val="0000FF"/>
              </w:rPr>
              <w:t xml:space="preserve"> App</w:t>
            </w:r>
          </w:p>
          <w:p w:rsidR="006753FA" w:rsidRDefault="006753FA" w:rsidP="00532757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6753FA" w:rsidRDefault="006753FA" w:rsidP="00532757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1.2 Vorbereitung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6753FA" w:rsidRDefault="006753FA" w:rsidP="00532757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753FA" w:rsidTr="00C70D4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6753FA" w:rsidRDefault="006753FA" w:rsidP="0053275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6753FA" w:rsidRDefault="006753FA" w:rsidP="0053275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6753FA" w:rsidRDefault="006753FA" w:rsidP="0053275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3FA" w:rsidRDefault="006753FA" w:rsidP="0053275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Logos erstellen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Schnittstellen definieren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installieren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Mockup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designen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API einlesen und durcharbeiten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Guidlines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durcharbeiten</w:t>
            </w:r>
          </w:p>
          <w:p w:rsidR="006753FA" w:rsidRPr="00454DB8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 Kommunikation (Repository) festlegen</w:t>
            </w:r>
          </w:p>
          <w:p w:rsidR="006753FA" w:rsidRDefault="006753FA" w:rsidP="0053275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53FA" w:rsidTr="00C70D4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6753FA" w:rsidRDefault="006753FA" w:rsidP="0053275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3FA" w:rsidRDefault="006753FA" w:rsidP="0053275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AP-Nicht-Inhalte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Projektmanagement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Umsetzung</w:t>
            </w:r>
          </w:p>
          <w:p w:rsidR="006753FA" w:rsidRPr="00454DB8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454DB8">
              <w:rPr>
                <w:rFonts w:ascii="Tahoma" w:hAnsi="Tahoma" w:cs="Tahoma"/>
                <w:sz w:val="18"/>
              </w:rPr>
              <w:t>Abschluss</w:t>
            </w:r>
          </w:p>
          <w:p w:rsidR="006753FA" w:rsidRDefault="006753FA" w:rsidP="0053275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6753FA" w:rsidTr="00C70D4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6753FA" w:rsidRDefault="006753FA" w:rsidP="0053275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753FA" w:rsidRDefault="006753FA" w:rsidP="0053275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AP-Ergebnisse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Erstellte Logos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Genau definierte Schnittstellen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Benötigte Software installiert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Mockups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designed</w:t>
            </w:r>
            <w:proofErr w:type="spellEnd"/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API bekannt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proofErr w:type="spellStart"/>
            <w:r>
              <w:rPr>
                <w:rFonts w:ascii="Tahoma" w:hAnsi="Tahoma" w:cs="Tahoma"/>
                <w:sz w:val="18"/>
              </w:rPr>
              <w:t>Guidlines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bekannt</w:t>
            </w:r>
          </w:p>
          <w:p w:rsidR="006753FA" w:rsidRDefault="006753FA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Repository bestimmt</w:t>
            </w:r>
          </w:p>
          <w:p w:rsidR="006753FA" w:rsidRDefault="006753FA" w:rsidP="0053275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C70D4C" w:rsidTr="00C70D4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70D4C" w:rsidRDefault="00C70D4C" w:rsidP="0053275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35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4C" w:rsidRDefault="00C70D4C" w:rsidP="0053275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AP-Leistungsfortschrittsmessung</w:t>
            </w:r>
          </w:p>
          <w:p w:rsidR="00C70D4C" w:rsidRDefault="00C70D4C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  <w:sz w:val="18"/>
              </w:rPr>
              <w:t xml:space="preserve"> Logos erstellen</w:t>
            </w:r>
          </w:p>
          <w:p w:rsidR="00C70D4C" w:rsidRDefault="00C70D4C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  <w:sz w:val="18"/>
              </w:rPr>
              <w:t>Schnittstellen definieren</w:t>
            </w:r>
          </w:p>
          <w:p w:rsidR="00C70D4C" w:rsidRDefault="00C70D4C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5"/>
            </w:r>
            <w:r>
              <w:rPr>
                <w:rFonts w:ascii="Tahoma" w:hAnsi="Tahoma" w:cs="Tahoma"/>
                <w:sz w:val="18"/>
              </w:rPr>
              <w:t xml:space="preserve"> Software installieren</w:t>
            </w:r>
          </w:p>
          <w:p w:rsidR="00C70D4C" w:rsidRDefault="00C70D4C" w:rsidP="006753FA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Mockup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designen</w:t>
            </w:r>
          </w:p>
          <w:p w:rsidR="00C70D4C" w:rsidRDefault="00C70D4C" w:rsidP="00C70D4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  <w:sz w:val="18"/>
              </w:rPr>
              <w:t xml:space="preserve"> API einlesen und durcharbeiten</w:t>
            </w:r>
          </w:p>
          <w:p w:rsidR="00C70D4C" w:rsidRDefault="00C70D4C" w:rsidP="00C70D4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5"/>
            </w:r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</w:rPr>
              <w:t>Guidlines</w:t>
            </w:r>
            <w:proofErr w:type="spellEnd"/>
            <w:r>
              <w:rPr>
                <w:rFonts w:ascii="Tahoma" w:hAnsi="Tahoma" w:cs="Tahoma"/>
                <w:sz w:val="18"/>
              </w:rPr>
              <w:t xml:space="preserve"> durcharbeiten</w:t>
            </w:r>
          </w:p>
          <w:p w:rsidR="00C70D4C" w:rsidRDefault="00C70D4C" w:rsidP="00C70D4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  <w:sz w:val="18"/>
              </w:rPr>
              <w:t xml:space="preserve"> Einheitliche Kommunikation (Repository) festlegen </w:t>
            </w:r>
            <w:r w:rsidRPr="00320645">
              <w:rPr>
                <w:rFonts w:ascii="Tahoma" w:hAnsi="Tahoma" w:cs="Tahoma"/>
                <w:sz w:val="18"/>
              </w:rPr>
              <w:sym w:font="Wingdings" w:char="F0E0"/>
            </w:r>
            <w:r>
              <w:rPr>
                <w:rFonts w:ascii="Tahoma" w:hAnsi="Tahoma" w:cs="Tahoma"/>
                <w:sz w:val="18"/>
              </w:rPr>
              <w:t xml:space="preserve"> </w:t>
            </w:r>
            <w:proofErr w:type="spellStart"/>
            <w:r w:rsidRPr="00320645">
              <w:rPr>
                <w:rFonts w:ascii="Tahoma" w:hAnsi="Tahoma" w:cs="Tahoma"/>
                <w:b/>
                <w:sz w:val="18"/>
              </w:rPr>
              <w:t>GitHub</w:t>
            </w:r>
            <w:proofErr w:type="spellEnd"/>
          </w:p>
        </w:tc>
        <w:tc>
          <w:tcPr>
            <w:tcW w:w="43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D4C" w:rsidRPr="00C70D4C" w:rsidRDefault="00C70D4C" w:rsidP="00C70D4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proofErr w:type="spellStart"/>
            <w:r w:rsidRPr="00C70D4C">
              <w:rPr>
                <w:rFonts w:ascii="Tahoma" w:hAnsi="Tahoma" w:cs="Tahoma"/>
                <w:b/>
                <w:bCs/>
                <w:sz w:val="18"/>
              </w:rPr>
              <w:t>Forschritt</w:t>
            </w:r>
            <w:proofErr w:type="spellEnd"/>
            <w:r w:rsidRPr="00C70D4C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:rsidR="00C70D4C" w:rsidRPr="00C70D4C" w:rsidRDefault="00C70D4C" w:rsidP="00C70D4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bCs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</w:rPr>
              <w:t xml:space="preserve"> </w:t>
            </w:r>
            <w:r w:rsidRPr="00C70D4C">
              <w:rPr>
                <w:rFonts w:ascii="Tahoma" w:hAnsi="Tahoma" w:cs="Tahoma"/>
                <w:bCs/>
                <w:sz w:val="18"/>
              </w:rPr>
              <w:t>100%</w:t>
            </w:r>
          </w:p>
          <w:p w:rsidR="00C70D4C" w:rsidRPr="00C70D4C" w:rsidRDefault="00C70D4C" w:rsidP="00C70D4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bCs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</w:rPr>
              <w:t xml:space="preserve"> </w:t>
            </w:r>
            <w:r w:rsidRPr="00C70D4C">
              <w:rPr>
                <w:rFonts w:ascii="Tahoma" w:hAnsi="Tahoma" w:cs="Tahoma"/>
                <w:bCs/>
                <w:sz w:val="18"/>
              </w:rPr>
              <w:t>100%</w:t>
            </w:r>
          </w:p>
          <w:p w:rsidR="00C70D4C" w:rsidRPr="00C70D4C" w:rsidRDefault="00C70D4C" w:rsidP="00C70D4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bCs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5"/>
            </w:r>
            <w:r>
              <w:rPr>
                <w:rFonts w:ascii="Tahoma" w:hAnsi="Tahoma" w:cs="Tahoma"/>
                <w:bCs/>
                <w:sz w:val="18"/>
              </w:rPr>
              <w:t xml:space="preserve"> </w:t>
            </w:r>
            <w:r w:rsidRPr="00C70D4C">
              <w:rPr>
                <w:rFonts w:ascii="Tahoma" w:hAnsi="Tahoma" w:cs="Tahoma"/>
                <w:bCs/>
                <w:sz w:val="18"/>
              </w:rPr>
              <w:t>75%</w:t>
            </w:r>
          </w:p>
          <w:p w:rsidR="00C70D4C" w:rsidRPr="00C70D4C" w:rsidRDefault="00C70D4C" w:rsidP="00C70D4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bCs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</w:rPr>
              <w:t xml:space="preserve"> </w:t>
            </w:r>
            <w:r w:rsidRPr="00C70D4C">
              <w:rPr>
                <w:rFonts w:ascii="Tahoma" w:hAnsi="Tahoma" w:cs="Tahoma"/>
                <w:bCs/>
                <w:sz w:val="18"/>
              </w:rPr>
              <w:t>100%</w:t>
            </w:r>
          </w:p>
          <w:p w:rsidR="00C70D4C" w:rsidRPr="00C70D4C" w:rsidRDefault="00C70D4C" w:rsidP="00C70D4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bCs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</w:rPr>
              <w:t xml:space="preserve"> </w:t>
            </w:r>
            <w:r w:rsidRPr="00C70D4C">
              <w:rPr>
                <w:rFonts w:ascii="Tahoma" w:hAnsi="Tahoma" w:cs="Tahoma"/>
                <w:bCs/>
                <w:sz w:val="18"/>
              </w:rPr>
              <w:t>100%</w:t>
            </w:r>
          </w:p>
          <w:p w:rsidR="00C70D4C" w:rsidRPr="00C70D4C" w:rsidRDefault="00C70D4C" w:rsidP="00C70D4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bCs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5"/>
            </w:r>
            <w:r>
              <w:rPr>
                <w:rFonts w:ascii="Tahoma" w:hAnsi="Tahoma" w:cs="Tahoma"/>
                <w:bCs/>
                <w:sz w:val="18"/>
              </w:rPr>
              <w:t xml:space="preserve"> </w:t>
            </w:r>
            <w:r w:rsidRPr="00C70D4C">
              <w:rPr>
                <w:rFonts w:ascii="Tahoma" w:hAnsi="Tahoma" w:cs="Tahoma"/>
                <w:bCs/>
                <w:sz w:val="18"/>
              </w:rPr>
              <w:t>75%</w:t>
            </w:r>
          </w:p>
          <w:p w:rsidR="00C70D4C" w:rsidRPr="00C70D4C" w:rsidRDefault="00C70D4C" w:rsidP="00C70D4C">
            <w:pPr>
              <w:numPr>
                <w:ilvl w:val="0"/>
                <w:numId w:val="1"/>
              </w:numPr>
              <w:jc w:val="left"/>
              <w:rPr>
                <w:rFonts w:ascii="Tahoma" w:hAnsi="Tahoma" w:cs="Tahoma"/>
                <w:bCs/>
                <w:sz w:val="18"/>
              </w:rPr>
            </w:pPr>
            <w:r w:rsidRPr="00333941">
              <w:rPr>
                <w:rFonts w:ascii="Tahoma" w:hAnsi="Tahoma" w:cs="Tahoma"/>
              </w:rPr>
              <w:sym w:font="Wingdings" w:char="F043"/>
            </w:r>
            <w:r>
              <w:rPr>
                <w:rFonts w:ascii="Tahoma" w:hAnsi="Tahoma" w:cs="Tahoma"/>
              </w:rPr>
              <w:t xml:space="preserve"> </w:t>
            </w:r>
            <w:r w:rsidRPr="00C70D4C">
              <w:rPr>
                <w:rFonts w:ascii="Tahoma" w:hAnsi="Tahoma" w:cs="Tahoma"/>
                <w:bCs/>
                <w:sz w:val="18"/>
              </w:rPr>
              <w:t>100%</w:t>
            </w:r>
          </w:p>
          <w:p w:rsidR="00C70D4C" w:rsidRPr="00C70D4C" w:rsidRDefault="00C70D4C" w:rsidP="0053275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</w:tr>
      <w:bookmarkEnd w:id="0"/>
    </w:tbl>
    <w:p w:rsidR="00C5687E" w:rsidRDefault="00C5687E"/>
    <w:sectPr w:rsidR="00C568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68C64B41"/>
    <w:multiLevelType w:val="hybridMultilevel"/>
    <w:tmpl w:val="8528E1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3FA"/>
    <w:rsid w:val="006753FA"/>
    <w:rsid w:val="00C5687E"/>
    <w:rsid w:val="00C70D4C"/>
    <w:rsid w:val="00C8799C"/>
    <w:rsid w:val="00F6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4204F0-13FA-44A6-8551-DACFEC57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753F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70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Burtscher</dc:creator>
  <cp:lastModifiedBy>Daniel Valcanover</cp:lastModifiedBy>
  <cp:revision>3</cp:revision>
  <dcterms:created xsi:type="dcterms:W3CDTF">2013-04-03T06:44:00Z</dcterms:created>
  <dcterms:modified xsi:type="dcterms:W3CDTF">2013-04-03T07:30:00Z</dcterms:modified>
</cp:coreProperties>
</file>