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Sistema de Gestión Escolar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INGRESA AL SISTEMA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Ingresa tus datos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