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Gestión Escolar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