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8" w:after="240"/>
        <w:outlineLvl w:val="0"/>
        <w:rPr>
          <w:rFonts w:ascii="Open Sans" w:hAnsi="Open Sans" w:eastAsia="Times New Roman" w:cs="Open Sans"/>
          <w:color w:val="222222"/>
          <w:kern w:val="2"/>
          <w:sz w:val="59"/>
          <w:szCs w:val="59"/>
          <w:lang w:val="en-US" w:eastAsia="fr-FR"/>
        </w:rPr>
      </w:pPr>
      <w:r>
        <w:rPr>
          <w:rFonts w:eastAsia="Times New Roman" w:cs="Open Sans" w:ascii="Open Sans" w:hAnsi="Open Sans"/>
          <w:color w:val="222222"/>
          <w:kern w:val="2"/>
          <w:sz w:val="59"/>
          <w:szCs w:val="59"/>
          <w:lang w:val="en-US" w:eastAsia="fr-FR"/>
        </w:rPr>
        <w:t>Problem description</w:t>
      </w:r>
    </w:p>
    <w:p>
      <w:pPr>
        <w:pStyle w:val="Normal"/>
        <w:shd w:val="clear" w:color="auto" w:fill="FFFFFF"/>
        <w:spacing w:lineRule="auto" w:line="240" w:before="0" w:after="24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Your goal is to 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find pattern in data.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15" w:after="158"/>
        <w:outlineLvl w:val="1"/>
        <w:rPr>
          <w:rFonts w:ascii="Open Sans" w:hAnsi="Open Sans" w:eastAsia="Times New Roman" w:cs="Open Sans"/>
          <w:color w:val="222222"/>
          <w:sz w:val="48"/>
          <w:szCs w:val="48"/>
          <w:lang w:eastAsia="fr-FR"/>
        </w:rPr>
      </w:pPr>
      <w:r>
        <w:rPr>
          <w:rFonts w:eastAsia="Times New Roman" w:cs="Open Sans" w:ascii="Open Sans" w:hAnsi="Open Sans"/>
          <w:color w:val="222222"/>
          <w:sz w:val="48"/>
          <w:szCs w:val="48"/>
          <w:lang w:eastAsia="fr-FR"/>
        </w:rPr>
        <w:t>The features in this dataset</w:t>
      </w:r>
    </w:p>
    <w:p>
      <w:pPr>
        <w:pStyle w:val="Normal"/>
        <w:spacing w:lineRule="auto" w:line="240" w:before="315" w:after="315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mc:AlternateContent>
          <mc:Choice Requires="wps">
            <w:drawing>
              <wp:inline distT="0" distB="0" distL="0" distR="0">
                <wp:extent cx="5760720" cy="635"/>
                <wp:effectExtent l="0" t="0" r="0" b="200025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60720" cy="72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222222" stroked="f" o:allowincell="f" style="position:absolute;margin-left:0pt;margin-top:-15.85pt;width:453.55pt;height:0pt;mso-wrap-style:none;v-text-anchor:middle;mso-position-horizontal:center;mso-position-vertical:top">
                <v:fill o:detectmouseclick="t" type="solid" color2="#dddddd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24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You are provided a dataset with 36 columns. The first column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respondent_id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is a unique and random identifier. The remaining 35 features are described below.</w:t>
      </w:r>
    </w:p>
    <w:p>
      <w:pPr>
        <w:pStyle w:val="Normal"/>
        <w:shd w:val="clear" w:color="auto" w:fill="FFFFFF"/>
        <w:spacing w:lineRule="auto" w:line="240" w:before="0" w:after="24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For all binary variables: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0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Yes.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h1n1_concern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Level of concern about the H1N1 flu.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0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at all concerned;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very concerned;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concerned;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concerned.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h1n1_knowledge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Level of knowledge about H1N1 flu.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0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 knowledge;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A little knowledge;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A lot of knowledge.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behavioral_antiviral_meds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taken antiviral medications.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behavioral_avoidance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avoided close contact with others with flu-like symptoms.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behavioral_face_mask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bought a face mask.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behavioral_wash_hands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frequently washed hands or used hand sanitizer.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behavioral_large_gatherings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reduced time at large gatherings.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behavioral_outside_home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reduced contact with people outside of own household.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behavioral_touch_face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avoided touching eyes, nose, or mouth.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doctor_recc_h1n1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H1N1 flu vaccine was recommended by doctor.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doctor_recc_seasonal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Seasonal flu vaccine was recommended by doctor.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chronic_med_condition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any of the following chronic medical conditions: asthma or an other lung condition, diabetes, a heart condition, a kidney condition, sickle cell anemia or other anemia, a neurological or neuromuscular condition, a liver condition, or a weakened immune system caused by a chronic illness or by medicines taken for a chronic illness.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child_under_6_months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regular close contact with a child under the age of six months.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health_worker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Is a healthcare worker.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health_insurance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Has health insurance.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(binary)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opinion_h1n1_vacc_effective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opinion about H1N1 vaccine effectiveness.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at all effective;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very effective;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Don't know;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4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effective;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5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effective.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opinion_h1n1_risk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opinion about risk of getting sick with H1N1 flu without vaccine.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Low;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low;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Don't know;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4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high;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5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high.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opinion_h1n1_sick_from_vacc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worry of getting sick from taking H1N1 vaccine.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at all worried;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very worried;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Don't know;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4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worried;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5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worried.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opinion_seas_vacc_effective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opinion about seasonal flu vaccine effectiveness.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at all effective;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very effective;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Don't know;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4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effective;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5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effective.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opinion_seas_risk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opinion about risk of getting sick with seasonal flu without vaccine.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Low;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low;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Don't know;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4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high;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5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high.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opinion_seas_sick_from_vacc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worry of getting sick from taking seasonal flu vaccine.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1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at all worried;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2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Not very worried;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3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Don't know;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4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Somewhat worried; </w:t>
      </w: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5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= Very worried.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age_group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Age group of respondent.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education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Self-reported education level.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eastAsia="fr-FR"/>
        </w:rPr>
        <w:t>race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 - Race of respondent.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eastAsia="fr-FR"/>
        </w:rPr>
        <w:t>sex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 - Sex of respondent.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income_poverty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Household annual income of respondent with respect to 2008 Census poverty thresholds.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marital_status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Marital status of respondent.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rent_or_own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Housing situation of respondent.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employment_status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Employment status of respondent.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hhs_geo_region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Respondent's residence using a 10-region geographic classification defined by the U.S. Dept. of Health and Human Services.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Values are represented as short random character strings.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census_msa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Respondent's residence within metropolitan statistical areas (MSA) as defined by the U.S. Census.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household_adults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Number of </w:t>
      </w:r>
      <w:r>
        <w:rPr>
          <w:rFonts w:eastAsia="Times New Roman" w:cs="Open Sans" w:ascii="Open Sans" w:hAnsi="Open Sans"/>
          <w:i/>
          <w:iCs/>
          <w:color w:val="17344A"/>
          <w:sz w:val="23"/>
          <w:szCs w:val="23"/>
          <w:lang w:val="en-US" w:eastAsia="fr-FR"/>
        </w:rPr>
        <w:t>other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adults in household, top-coded to 3.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household_children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Number of children in household, top-coded to 3.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17344A"/>
          <w:sz w:val="23"/>
          <w:szCs w:val="23"/>
          <w:lang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employment_industry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 xml:space="preserve"> - Type of industry respondent is employed in. </w:t>
      </w:r>
      <w:r>
        <w:rPr>
          <w:rFonts w:eastAsia="Times New Roman" w:cs="Open Sans" w:ascii="Open Sans" w:hAnsi="Open Sans"/>
          <w:color w:val="17344A"/>
          <w:sz w:val="23"/>
          <w:szCs w:val="23"/>
          <w:lang w:eastAsia="fr-FR"/>
        </w:rPr>
        <w:t>Values are represented as short random character strings.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Open Sans" w:hAnsi="Open Sans" w:eastAsia="Times New Roman" w:cs="Open Sans"/>
          <w:color w:val="17344A"/>
          <w:sz w:val="23"/>
          <w:szCs w:val="23"/>
          <w:lang w:val="en-US" w:eastAsia="fr-FR"/>
        </w:rPr>
      </w:pPr>
      <w:r>
        <w:rPr>
          <w:rFonts w:eastAsia="Times New Roman" w:cs="Courier New" w:ascii="Consolas" w:hAnsi="Consolas"/>
          <w:color w:val="C7254E"/>
          <w:sz w:val="20"/>
          <w:szCs w:val="20"/>
          <w:shd w:fill="F9F2F4" w:val="clear"/>
          <w:lang w:val="en-US" w:eastAsia="fr-FR"/>
        </w:rPr>
        <w:t>employment_occupation</w:t>
      </w:r>
      <w:r>
        <w:rPr>
          <w:rFonts w:eastAsia="Times New Roman" w:cs="Open Sans" w:ascii="Open Sans" w:hAnsi="Open Sans"/>
          <w:color w:val="17344A"/>
          <w:sz w:val="23"/>
          <w:szCs w:val="23"/>
          <w:lang w:val="en-US" w:eastAsia="fr-FR"/>
        </w:rPr>
        <w:t> - Type of occupation of respondent. Values are represented as short random character strings.</w:t>
      </w:r>
    </w:p>
    <w:p>
      <w:pPr>
        <w:pStyle w:val="Normal"/>
        <w:numPr>
          <w:ilvl w:val="0"/>
          <w:numId w:val="0"/>
        </w:numPr>
        <w:shd w:val="clear" w:color="auto" w:fill="F5F5F5"/>
        <w:spacing w:lineRule="auto" w:line="240" w:before="315" w:after="158"/>
        <w:outlineLvl w:val="2"/>
        <w:rPr>
          <w:rFonts w:ascii="Open Sans" w:hAnsi="Open Sans" w:eastAsia="Times New Roman" w:cs="Open Sans"/>
          <w:color w:val="222222"/>
          <w:sz w:val="39"/>
          <w:szCs w:val="39"/>
          <w:lang w:eastAsia="fr-FR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15" w:after="158"/>
        <w:outlineLvl w:val="1"/>
        <w:rPr>
          <w:rFonts w:ascii="Open Sans" w:hAnsi="Open Sans" w:eastAsia="Times New Roman" w:cs="Open Sans"/>
          <w:color w:val="222222"/>
          <w:sz w:val="48"/>
          <w:szCs w:val="48"/>
          <w:lang w:eastAsia="fr-FR"/>
        </w:rPr>
      </w:pPr>
      <w:r>
        <w:rPr>
          <w:rFonts w:eastAsia="Times New Roman" w:cs="Open Sans" w:ascii="Open Sans" w:hAnsi="Open Sans"/>
          <w:color w:val="222222"/>
          <w:sz w:val="48"/>
          <w:szCs w:val="48"/>
          <w:lang w:eastAsia="fr-FR"/>
        </w:rPr>
        <w:t>Good luck!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2225b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225b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225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2225b7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Titre2Car" w:customStyle="1">
    <w:name w:val="Titre 2 Car"/>
    <w:basedOn w:val="DefaultParagraphFont"/>
    <w:uiPriority w:val="9"/>
    <w:qFormat/>
    <w:rsid w:val="002225b7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2225b7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2225b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25b7"/>
    <w:rPr>
      <w:b/>
      <w:bCs/>
    </w:rPr>
  </w:style>
  <w:style w:type="character" w:styleId="LienInternet">
    <w:name w:val="Hyperlink"/>
    <w:basedOn w:val="DefaultParagraphFont"/>
    <w:uiPriority w:val="99"/>
    <w:semiHidden/>
    <w:unhideWhenUsed/>
    <w:rsid w:val="002225b7"/>
    <w:rPr>
      <w:color w:val="0000FF"/>
      <w:u w:val="single"/>
    </w:rPr>
  </w:style>
  <w:style w:type="character" w:styleId="Accentuation">
    <w:name w:val="Emphasis"/>
    <w:basedOn w:val="DefaultParagraphFont"/>
    <w:uiPriority w:val="20"/>
    <w:qFormat/>
    <w:rsid w:val="002225b7"/>
    <w:rPr>
      <w:i/>
      <w:iCs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2225b7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2225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2225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AF6916BE4534D8316A87B2E309DF8" ma:contentTypeVersion="6" ma:contentTypeDescription="Crée un document." ma:contentTypeScope="" ma:versionID="068b53ef908bb6e4d494f11d0c90aa31">
  <xsd:schema xmlns:xsd="http://www.w3.org/2001/XMLSchema" xmlns:xs="http://www.w3.org/2001/XMLSchema" xmlns:p="http://schemas.microsoft.com/office/2006/metadata/properties" xmlns:ns2="98b9888c-0d8f-4429-bee3-64c7fe1aa0ef" xmlns:ns3="5041c887-954e-411c-8947-483d20afd0bb" targetNamespace="http://schemas.microsoft.com/office/2006/metadata/properties" ma:root="true" ma:fieldsID="6780b97db4852477cf7f36a87548c1d0" ns2:_="" ns3:_="">
    <xsd:import namespace="98b9888c-0d8f-4429-bee3-64c7fe1aa0ef"/>
    <xsd:import namespace="5041c887-954e-411c-8947-483d20afd0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888c-0d8f-4429-bee3-64c7fe1aa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87-954e-411c-8947-483d20afd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2D7EF-DE9C-46B3-A62D-E495E7161C09}"/>
</file>

<file path=customXml/itemProps2.xml><?xml version="1.0" encoding="utf-8"?>
<ds:datastoreItem xmlns:ds="http://schemas.openxmlformats.org/officeDocument/2006/customXml" ds:itemID="{CFA61F76-73E7-406F-BCB3-775364B056F3}"/>
</file>

<file path=customXml/itemProps3.xml><?xml version="1.0" encoding="utf-8"?>
<ds:datastoreItem xmlns:ds="http://schemas.openxmlformats.org/officeDocument/2006/customXml" ds:itemID="{258EF155-35C2-43D9-9072-939C67722E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LibreOffice/7.5.2.2$Windows_X86_64 LibreOffice_project/53bb9681a964705cf672590721dbc85eb4d0c3a2</Application>
  <AppVersion>15.0000</AppVersion>
  <Pages>2</Pages>
  <Words>668</Words>
  <Characters>3482</Characters>
  <CharactersWithSpaces>4059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dc:description/>
  <cp:lastModifiedBy/>
  <cp:revision>3</cp:revision>
  <dcterms:created xsi:type="dcterms:W3CDTF">2022-03-16T22:01:00Z</dcterms:created>
  <dcterms:modified xsi:type="dcterms:W3CDTF">2023-05-12T15:34:53Z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0x010100B4AAF6916BE4534D8316A87B2E309DF8</vt:lpwstr>
  </property>
</Properties>
</file>