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D7" w:rsidRPr="00277AD7" w:rsidRDefault="00277AD7" w:rsidP="00277AD7">
      <w:pPr>
        <w:rPr>
          <w:b/>
          <w:color w:val="FF0000"/>
          <w:sz w:val="44"/>
          <w:u w:val="single"/>
        </w:rPr>
      </w:pPr>
      <w:r w:rsidRPr="00277AD7">
        <w:rPr>
          <w:b/>
          <w:color w:val="FF0000"/>
          <w:sz w:val="44"/>
          <w:u w:val="single"/>
        </w:rPr>
        <w:t>Chapitre 2 : L’appareil végétatif des plantes sans fleurs et des gymnospermes</w:t>
      </w:r>
    </w:p>
    <w:p w:rsidR="00277AD7" w:rsidRDefault="00277AD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b w:val="0"/>
          <w:color w:val="FF0000"/>
          <w:sz w:val="44"/>
          <w:szCs w:val="40"/>
          <w:u w:val="single"/>
        </w:rPr>
        <w:fldChar w:fldCharType="begin"/>
      </w:r>
      <w:r>
        <w:rPr>
          <w:b w:val="0"/>
          <w:color w:val="FF0000"/>
          <w:sz w:val="44"/>
          <w:szCs w:val="40"/>
          <w:u w:val="single"/>
        </w:rPr>
        <w:instrText xml:space="preserve"> TOC \o "1-2" \h \z \u </w:instrText>
      </w:r>
      <w:r>
        <w:rPr>
          <w:b w:val="0"/>
          <w:color w:val="FF0000"/>
          <w:sz w:val="44"/>
          <w:szCs w:val="40"/>
          <w:u w:val="single"/>
        </w:rPr>
        <w:fldChar w:fldCharType="separate"/>
      </w:r>
      <w:hyperlink w:anchor="_Toc312505555" w:history="1">
        <w:r w:rsidRPr="006E1F59">
          <w:rPr>
            <w:rStyle w:val="Lienhypertexte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6E1F59">
          <w:rPr>
            <w:rStyle w:val="Lienhypertexte"/>
            <w:noProof/>
          </w:rPr>
          <w:t>Les Bryophytes : Cryptogames non vasculaires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_Toc312505555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56" w:history="1">
        <w:r w:rsidR="00277AD7" w:rsidRPr="006E1F59">
          <w:rPr>
            <w:rStyle w:val="Lienhypertexte"/>
            <w:noProof/>
          </w:rPr>
          <w:t>1.1.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Classification simplifiée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_Toc312505556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1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57" w:history="1">
        <w:r w:rsidR="00277AD7" w:rsidRPr="006E1F59">
          <w:rPr>
            <w:rStyle w:val="Lienhypertexte"/>
            <w:noProof/>
          </w:rPr>
          <w:t>1.2.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Caractéristiques générales de l’appareil végétatif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_Toc312505557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1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58" w:history="1">
        <w:r w:rsidR="00277AD7" w:rsidRPr="006E1F59">
          <w:rPr>
            <w:rStyle w:val="Lienhypertexte"/>
            <w:noProof/>
          </w:rPr>
          <w:t>1.3.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L’appareil végétatif des Bryales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_Toc312505558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2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12505559" w:history="1">
        <w:r w:rsidR="00277AD7" w:rsidRPr="006E1F59">
          <w:rPr>
            <w:rStyle w:val="Lienhypertexte"/>
            <w:noProof/>
          </w:rPr>
          <w:t>2.</w:t>
        </w:r>
        <w:r w:rsidR="00277AD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Les Ptéridophytes : Cryptogames vasculaires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_Toc312505559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2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60" w:history="1">
        <w:r w:rsidR="00277AD7" w:rsidRPr="006E1F59">
          <w:rPr>
            <w:rStyle w:val="Lienhypertexte"/>
            <w:noProof/>
          </w:rPr>
          <w:t>2.1.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Classification simplifiée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_Toc312505560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2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61" w:history="1">
        <w:r w:rsidR="00277AD7" w:rsidRPr="006E1F59">
          <w:rPr>
            <w:rStyle w:val="Lienhypertexte"/>
            <w:noProof/>
          </w:rPr>
          <w:t>2.2.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Caractéristiques générales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_Toc312505561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2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62" w:history="1">
        <w:r w:rsidR="00277AD7" w:rsidRPr="006E1F59">
          <w:rPr>
            <w:rStyle w:val="Lienhypertexte"/>
            <w:noProof/>
          </w:rPr>
          <w:t>2.3.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L’appareil végétatif des Filicophytes = les fougères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_Toc312505562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3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63" w:history="1">
        <w:r w:rsidR="00277AD7" w:rsidRPr="006E1F59">
          <w:rPr>
            <w:rStyle w:val="Lienhypertexte"/>
            <w:noProof/>
          </w:rPr>
          <w:t>2.4.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L’appareil végétatif des Lycophytes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_Toc312505563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3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64" w:history="1">
        <w:r w:rsidR="00277AD7" w:rsidRPr="006E1F59">
          <w:rPr>
            <w:rStyle w:val="Lienhypertexte"/>
            <w:noProof/>
          </w:rPr>
          <w:t>2.5.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L’appareil végétatif des Sphénophytes = les Prêles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_Toc312505564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3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312505565" w:history="1">
        <w:r w:rsidR="00277AD7" w:rsidRPr="006E1F59">
          <w:rPr>
            <w:rStyle w:val="Lienhypertexte"/>
            <w:noProof/>
          </w:rPr>
          <w:t>3.</w:t>
        </w:r>
        <w:r w:rsidR="00277AD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Les Gymnospermes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_Toc312505565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3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66" w:history="1">
        <w:r w:rsidR="00277AD7" w:rsidRPr="006E1F59">
          <w:rPr>
            <w:rStyle w:val="Lienhypertexte"/>
            <w:noProof/>
          </w:rPr>
          <w:t>3.1.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Classification simplifiée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_Toc312505566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3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67" w:history="1">
        <w:r w:rsidR="00277AD7" w:rsidRPr="006E1F59">
          <w:rPr>
            <w:rStyle w:val="Lienhypertexte"/>
            <w:noProof/>
          </w:rPr>
          <w:t>3.2.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Caractéristiques générales de l’appareil végétatif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_Toc312505567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4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7105DE">
      <w:pPr>
        <w:pStyle w:val="TM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312505568" w:history="1">
        <w:r w:rsidR="00277AD7" w:rsidRPr="006E1F59">
          <w:rPr>
            <w:rStyle w:val="Lienhypertexte"/>
            <w:noProof/>
          </w:rPr>
          <w:t>3.3.</w:t>
        </w:r>
        <w:r w:rsidR="00277AD7"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="00277AD7" w:rsidRPr="006E1F59">
          <w:rPr>
            <w:rStyle w:val="Lienhypertexte"/>
            <w:noProof/>
          </w:rPr>
          <w:t>L’appareil végétatif des Pinophytes</w:t>
        </w:r>
        <w:r w:rsidR="00277AD7">
          <w:rPr>
            <w:noProof/>
            <w:webHidden/>
          </w:rPr>
          <w:tab/>
        </w:r>
        <w:r w:rsidR="00277AD7">
          <w:rPr>
            <w:noProof/>
            <w:webHidden/>
          </w:rPr>
          <w:fldChar w:fldCharType="begin"/>
        </w:r>
        <w:r w:rsidR="00277AD7">
          <w:rPr>
            <w:noProof/>
            <w:webHidden/>
          </w:rPr>
          <w:instrText xml:space="preserve"> PAGEREF _Toc312505568 \h </w:instrText>
        </w:r>
        <w:r w:rsidR="00277AD7">
          <w:rPr>
            <w:noProof/>
            <w:webHidden/>
          </w:rPr>
        </w:r>
        <w:r w:rsidR="00277AD7">
          <w:rPr>
            <w:noProof/>
            <w:webHidden/>
          </w:rPr>
          <w:fldChar w:fldCharType="separate"/>
        </w:r>
        <w:r w:rsidR="00277AD7">
          <w:rPr>
            <w:noProof/>
            <w:webHidden/>
          </w:rPr>
          <w:t>4</w:t>
        </w:r>
        <w:r w:rsidR="00277AD7">
          <w:rPr>
            <w:noProof/>
            <w:webHidden/>
          </w:rPr>
          <w:fldChar w:fldCharType="end"/>
        </w:r>
      </w:hyperlink>
    </w:p>
    <w:p w:rsidR="00277AD7" w:rsidRDefault="00277AD7">
      <w:pPr>
        <w:rPr>
          <w:b/>
          <w:color w:val="FF0000"/>
          <w:sz w:val="44"/>
          <w:szCs w:val="40"/>
          <w:u w:val="single"/>
        </w:rPr>
      </w:pPr>
      <w:r>
        <w:rPr>
          <w:b/>
          <w:color w:val="FF0000"/>
          <w:sz w:val="44"/>
          <w:szCs w:val="40"/>
          <w:u w:val="single"/>
        </w:rPr>
        <w:fldChar w:fldCharType="end"/>
      </w:r>
    </w:p>
    <w:p w:rsidR="00277AD7" w:rsidRPr="00277AD7" w:rsidRDefault="00277AD7">
      <w:r>
        <w:br w:type="page"/>
      </w:r>
    </w:p>
    <w:p w:rsidR="009E1CB9" w:rsidRPr="00277AD7" w:rsidRDefault="000E4A2A">
      <w:pPr>
        <w:rPr>
          <w:b/>
          <w:color w:val="FF0000"/>
          <w:sz w:val="44"/>
          <w:szCs w:val="40"/>
          <w:u w:val="single"/>
        </w:rPr>
      </w:pPr>
      <w:r w:rsidRPr="00277AD7">
        <w:rPr>
          <w:b/>
          <w:color w:val="FF0000"/>
          <w:sz w:val="44"/>
          <w:szCs w:val="40"/>
          <w:u w:val="single"/>
        </w:rPr>
        <w:lastRenderedPageBreak/>
        <w:t>Chapitre 2 : L’appareil végétatif des plantes sans fleurs et des gymnospermes</w:t>
      </w:r>
    </w:p>
    <w:p w:rsidR="000E4A2A" w:rsidRDefault="000E4A2A"/>
    <w:p w:rsidR="000E4A2A" w:rsidRPr="001B1670" w:rsidRDefault="000E4A2A" w:rsidP="00277AD7">
      <w:pPr>
        <w:pStyle w:val="Titre1"/>
      </w:pPr>
      <w:bookmarkStart w:id="0" w:name="_Toc312505555"/>
      <w:r w:rsidRPr="001B1670">
        <w:t xml:space="preserve">Les Bryophytes : </w:t>
      </w:r>
      <w:r w:rsidRPr="00277AD7">
        <w:t>Cryptogames</w:t>
      </w:r>
      <w:r w:rsidRPr="001B1670">
        <w:t xml:space="preserve"> non vasculaires</w:t>
      </w:r>
      <w:bookmarkEnd w:id="0"/>
    </w:p>
    <w:p w:rsidR="000E4A2A" w:rsidRPr="001B1670" w:rsidRDefault="000E4A2A" w:rsidP="00277AD7">
      <w:pPr>
        <w:pStyle w:val="Titre2"/>
      </w:pPr>
      <w:bookmarkStart w:id="1" w:name="_Toc312505556"/>
      <w:r w:rsidRPr="00277AD7">
        <w:t>Classification</w:t>
      </w:r>
      <w:r w:rsidRPr="001B1670">
        <w:t xml:space="preserve"> simplifiée</w:t>
      </w:r>
      <w:bookmarkEnd w:id="1"/>
    </w:p>
    <w:p w:rsidR="000E4A2A" w:rsidRDefault="000E4A2A" w:rsidP="000E4A2A">
      <w:pPr>
        <w:pStyle w:val="Paragraphedeliste"/>
        <w:numPr>
          <w:ilvl w:val="0"/>
          <w:numId w:val="2"/>
        </w:numPr>
        <w:ind w:left="284" w:hanging="284"/>
        <w:rPr>
          <w:color w:val="FF0000"/>
        </w:rPr>
      </w:pPr>
      <w:r w:rsidRPr="000E4A2A">
        <w:rPr>
          <w:color w:val="FF0000"/>
        </w:rPr>
        <w:t xml:space="preserve">Classe des </w:t>
      </w:r>
      <w:proofErr w:type="spellStart"/>
      <w:r w:rsidRPr="000E4A2A">
        <w:rPr>
          <w:color w:val="FF0000"/>
        </w:rPr>
        <w:t>Bryopsides</w:t>
      </w:r>
      <w:proofErr w:type="spellEnd"/>
    </w:p>
    <w:p w:rsidR="000E4A2A" w:rsidRPr="000E4A2A" w:rsidRDefault="000E4A2A" w:rsidP="000E4A2A">
      <w:pPr>
        <w:pStyle w:val="Paragraphedeliste"/>
        <w:numPr>
          <w:ilvl w:val="0"/>
          <w:numId w:val="3"/>
        </w:numPr>
        <w:rPr>
          <w:color w:val="FF0000"/>
        </w:rPr>
      </w:pPr>
      <w:r>
        <w:t>ordre des</w:t>
      </w:r>
      <w:r w:rsidRPr="000E4A2A">
        <w:rPr>
          <w:color w:val="C00000"/>
        </w:rPr>
        <w:t xml:space="preserve"> </w:t>
      </w:r>
      <w:proofErr w:type="spellStart"/>
      <w:r w:rsidRPr="000E4A2A">
        <w:rPr>
          <w:color w:val="FF0000"/>
        </w:rPr>
        <w:t>Bryales</w:t>
      </w:r>
      <w:proofErr w:type="spellEnd"/>
      <w:r>
        <w:rPr>
          <w:color w:val="FF0000"/>
        </w:rPr>
        <w:t xml:space="preserve"> </w:t>
      </w:r>
      <w:r>
        <w:t>= mousses du langage courant</w:t>
      </w:r>
      <w:r>
        <w:br/>
        <w:t>750 genres et 15 000 espèces (=</w:t>
      </w:r>
      <w:r w:rsidRPr="00327DF2">
        <w:rPr>
          <w:i/>
        </w:rPr>
        <w:t>Bryum</w:t>
      </w:r>
      <w:r>
        <w:t>)</w:t>
      </w:r>
    </w:p>
    <w:p w:rsidR="000E4A2A" w:rsidRPr="000E4A2A" w:rsidRDefault="000E4A2A" w:rsidP="000E4A2A">
      <w:pPr>
        <w:pStyle w:val="Paragraphedeliste"/>
        <w:numPr>
          <w:ilvl w:val="0"/>
          <w:numId w:val="3"/>
        </w:numPr>
        <w:rPr>
          <w:color w:val="FF0000"/>
        </w:rPr>
      </w:pPr>
      <w:r>
        <w:t>ordre des</w:t>
      </w:r>
      <w:r w:rsidRPr="006D5FFE">
        <w:rPr>
          <w:color w:val="FF0000"/>
        </w:rPr>
        <w:t xml:space="preserve"> Sphagnales</w:t>
      </w:r>
    </w:p>
    <w:p w:rsidR="000E4A2A" w:rsidRDefault="00327DF2" w:rsidP="000E4A2A">
      <w:pPr>
        <w:pStyle w:val="Paragraphedeliste"/>
        <w:ind w:left="644"/>
      </w:pPr>
      <w:r>
        <w:t>Un</w:t>
      </w:r>
      <w:r w:rsidR="000E4A2A">
        <w:t xml:space="preserve"> seul genre </w:t>
      </w:r>
      <w:proofErr w:type="spellStart"/>
      <w:r w:rsidR="000E4A2A" w:rsidRPr="00327DF2">
        <w:rPr>
          <w:i/>
        </w:rPr>
        <w:t>Sphagnum</w:t>
      </w:r>
      <w:proofErr w:type="spellEnd"/>
      <w:r w:rsidR="000E4A2A">
        <w:t xml:space="preserve"> = sphaignes des tourbières</w:t>
      </w:r>
    </w:p>
    <w:p w:rsidR="000E4A2A" w:rsidRPr="000E4A2A" w:rsidRDefault="000E4A2A" w:rsidP="000E4A2A">
      <w:pPr>
        <w:pStyle w:val="Paragraphedeliste"/>
        <w:numPr>
          <w:ilvl w:val="0"/>
          <w:numId w:val="4"/>
        </w:numPr>
        <w:ind w:left="284" w:hanging="284"/>
        <w:rPr>
          <w:color w:val="FF0000"/>
        </w:rPr>
      </w:pPr>
      <w:r>
        <w:t>Classe des</w:t>
      </w:r>
      <w:r w:rsidRPr="006D5FFE">
        <w:rPr>
          <w:color w:val="FF0000"/>
        </w:rPr>
        <w:t xml:space="preserve"> </w:t>
      </w:r>
      <w:proofErr w:type="spellStart"/>
      <w:r w:rsidRPr="006D5FFE">
        <w:rPr>
          <w:color w:val="FF0000"/>
        </w:rPr>
        <w:t>Hépaticopsides</w:t>
      </w:r>
      <w:proofErr w:type="spellEnd"/>
      <w:r>
        <w:t xml:space="preserve"> (=colonisent les semis en </w:t>
      </w:r>
      <w:proofErr w:type="spellStart"/>
      <w:r>
        <w:t>articulture</w:t>
      </w:r>
      <w:proofErr w:type="spellEnd"/>
      <w:r>
        <w:t>)</w:t>
      </w:r>
    </w:p>
    <w:p w:rsidR="000E4A2A" w:rsidRDefault="00B565F7" w:rsidP="000E4A2A">
      <w:r>
        <w:t>(Planche 1)</w:t>
      </w:r>
    </w:p>
    <w:p w:rsidR="000E4A2A" w:rsidRPr="001B1670" w:rsidRDefault="000E4A2A" w:rsidP="00277AD7">
      <w:pPr>
        <w:pStyle w:val="Titre2"/>
      </w:pPr>
      <w:bookmarkStart w:id="2" w:name="_Toc312505557"/>
      <w:r w:rsidRPr="001B1670">
        <w:t>Caractéristiques générales de l’appareil végétatif</w:t>
      </w:r>
      <w:bookmarkEnd w:id="2"/>
    </w:p>
    <w:p w:rsidR="00B565F7" w:rsidRDefault="000E4A2A" w:rsidP="000E4A2A">
      <w:r>
        <w:t xml:space="preserve">Ce sont des végétaux non-vasculaires classés dans la catégorie des </w:t>
      </w:r>
      <w:proofErr w:type="spellStart"/>
      <w:r>
        <w:t>Protocormophytes</w:t>
      </w:r>
      <w:proofErr w:type="spellEnd"/>
      <w:r>
        <w:t xml:space="preserve"> (pas de racines). Ces mousses vivent en contact étroit avec milieu -&gt; végétaux de petite</w:t>
      </w:r>
      <w:r w:rsidR="0058404D">
        <w:t>s</w:t>
      </w:r>
      <w:r>
        <w:t xml:space="preserve"> taille</w:t>
      </w:r>
      <w:r w:rsidR="0058404D">
        <w:t>s</w:t>
      </w:r>
      <w:r>
        <w:t xml:space="preserve"> qui absorbent les éléments nutritifs (eau + minéraux) par toutes les cellules de leur corps.</w:t>
      </w:r>
      <w:r>
        <w:br/>
        <w:t xml:space="preserve">Si leur milieu s’assèche = déshydratation (jusqu’à 10% d’eau restant) sans mourir puis si précipitation = reprise d’une hydratation normale =&gt; </w:t>
      </w:r>
      <w:r w:rsidRPr="006D5FFE">
        <w:rPr>
          <w:color w:val="FF0000"/>
        </w:rPr>
        <w:t xml:space="preserve">propriété de </w:t>
      </w:r>
      <w:r w:rsidR="00B565F7" w:rsidRPr="006D5FFE">
        <w:rPr>
          <w:color w:val="FF0000"/>
        </w:rPr>
        <w:t>reviviscence</w:t>
      </w:r>
      <w:r w:rsidR="00B565F7" w:rsidRPr="006D5FFE">
        <w:rPr>
          <w:color w:val="FF0000"/>
        </w:rPr>
        <w:br/>
      </w:r>
      <w:r w:rsidR="00B565F7" w:rsidRPr="006D5FFE">
        <w:rPr>
          <w:color w:val="FF0000"/>
          <w:sz w:val="16"/>
          <w:szCs w:val="16"/>
        </w:rPr>
        <w:t>Homéothermes</w:t>
      </w:r>
      <w:r w:rsidR="00B565F7" w:rsidRPr="00B565F7">
        <w:rPr>
          <w:sz w:val="16"/>
          <w:szCs w:val="16"/>
        </w:rPr>
        <w:t> : température du corps stable</w:t>
      </w:r>
      <w:r w:rsidR="00B565F7" w:rsidRPr="00B565F7">
        <w:rPr>
          <w:sz w:val="16"/>
          <w:szCs w:val="16"/>
        </w:rPr>
        <w:br/>
      </w:r>
      <w:r w:rsidR="00B565F7" w:rsidRPr="006D5FFE">
        <w:rPr>
          <w:color w:val="FF0000"/>
          <w:sz w:val="16"/>
          <w:szCs w:val="16"/>
        </w:rPr>
        <w:t>Poïkilothermes </w:t>
      </w:r>
      <w:r w:rsidR="00B565F7" w:rsidRPr="00B565F7">
        <w:rPr>
          <w:sz w:val="16"/>
          <w:szCs w:val="16"/>
        </w:rPr>
        <w:t>: température du corps variable</w:t>
      </w:r>
      <w:r w:rsidR="00B565F7">
        <w:rPr>
          <w:sz w:val="16"/>
          <w:szCs w:val="16"/>
        </w:rPr>
        <w:br/>
      </w:r>
      <w:r w:rsidR="00B565F7">
        <w:t xml:space="preserve">Les mousses sont </w:t>
      </w:r>
      <w:proofErr w:type="spellStart"/>
      <w:r w:rsidR="00B565F7" w:rsidRPr="006D5FFE">
        <w:rPr>
          <w:color w:val="FF0000"/>
        </w:rPr>
        <w:t>poïkilohydres</w:t>
      </w:r>
      <w:proofErr w:type="spellEnd"/>
      <w:r w:rsidR="00B565F7">
        <w:t xml:space="preserve"> (</w:t>
      </w:r>
      <m:oMath>
        <m:r>
          <w:rPr>
            <w:rFonts w:ascii="Cambria Math" w:hAnsi="Cambria Math"/>
          </w:rPr>
          <m:t>≠</m:t>
        </m:r>
      </m:oMath>
      <w:r w:rsidR="00B565F7">
        <w:t xml:space="preserve"> </w:t>
      </w:r>
      <w:proofErr w:type="spellStart"/>
      <w:r w:rsidR="00B565F7" w:rsidRPr="006D5FFE">
        <w:rPr>
          <w:color w:val="FF0000"/>
        </w:rPr>
        <w:t>homéohydres</w:t>
      </w:r>
      <w:proofErr w:type="spellEnd"/>
      <w:r w:rsidR="00B565F7">
        <w:t>) = variation de la teneur en eau.</w:t>
      </w:r>
    </w:p>
    <w:p w:rsidR="00B565F7" w:rsidRPr="001B1670" w:rsidRDefault="00B565F7" w:rsidP="00277AD7">
      <w:pPr>
        <w:pStyle w:val="Titre2"/>
      </w:pPr>
      <w:bookmarkStart w:id="3" w:name="_Toc312505558"/>
      <w:r w:rsidRPr="001B1670">
        <w:t xml:space="preserve">L’appareil végétatif des </w:t>
      </w:r>
      <w:proofErr w:type="spellStart"/>
      <w:r w:rsidRPr="001B1670">
        <w:t>Bryales</w:t>
      </w:r>
      <w:bookmarkEnd w:id="3"/>
      <w:proofErr w:type="spellEnd"/>
    </w:p>
    <w:p w:rsidR="00B565F7" w:rsidRDefault="00B565F7" w:rsidP="00B565F7">
      <w:r>
        <w:t>(Planche 2)</w:t>
      </w:r>
    </w:p>
    <w:p w:rsidR="00B565F7" w:rsidRDefault="00B565F7" w:rsidP="00B565F7">
      <w:r>
        <w:t>Coussins de mousse = colonie d’individus -&gt;différents pieds de mousse.</w:t>
      </w:r>
      <w:r>
        <w:br/>
        <w:t>Chaque individu possède son appareil végétatif.</w:t>
      </w:r>
      <w:r>
        <w:br/>
      </w:r>
      <w:r w:rsidRPr="006D5FFE">
        <w:rPr>
          <w:color w:val="FF0000"/>
        </w:rPr>
        <w:t>Rhizoïdes</w:t>
      </w:r>
      <w:r>
        <w:t xml:space="preserve"> = soutient l’individu au sol de façon rudimentaire + feuilles peu développées</w:t>
      </w:r>
      <w:r>
        <w:br/>
        <w:t>Mousses souvent en sous-bois = ombre des grands végétaux -&gt; adaptation à ce milieu =&gt; feuilles de mousse plissées = lamelles chlorophylliennes qui augmentent la surface de la feuille -&gt; capter un maximum d’énergie lumineuse.</w:t>
      </w:r>
      <w:r>
        <w:br/>
        <w:t>La croissance du pied de mousse se fait par le sommet de la tige (-&gt; bourgeon terminal)</w:t>
      </w:r>
      <w:r w:rsidR="00C46EB3">
        <w:t xml:space="preserve"> + destruction de la partie basale de la mousse et reformation régulière des rhizoïdes.</w:t>
      </w:r>
    </w:p>
    <w:p w:rsidR="002F6960" w:rsidRDefault="002F6960" w:rsidP="00B565F7">
      <w:bookmarkStart w:id="4" w:name="_GoBack"/>
      <w:bookmarkEnd w:id="4"/>
    </w:p>
    <w:p w:rsidR="00C46EB3" w:rsidRDefault="00C46EB3" w:rsidP="00B565F7"/>
    <w:p w:rsidR="00C46EB3" w:rsidRPr="001B1670" w:rsidRDefault="00C46EB3" w:rsidP="00277AD7">
      <w:pPr>
        <w:pStyle w:val="Titre1"/>
      </w:pPr>
      <w:bookmarkStart w:id="5" w:name="_Toc312505559"/>
      <w:r w:rsidRPr="001B1670">
        <w:lastRenderedPageBreak/>
        <w:t>Les Ptéridophytes : Cryptogames vasculaires</w:t>
      </w:r>
      <w:bookmarkEnd w:id="5"/>
    </w:p>
    <w:p w:rsidR="00C46EB3" w:rsidRPr="001B1670" w:rsidRDefault="00C46EB3" w:rsidP="00277AD7">
      <w:pPr>
        <w:pStyle w:val="Titre2"/>
      </w:pPr>
      <w:bookmarkStart w:id="6" w:name="_Toc312505560"/>
      <w:r w:rsidRPr="001B1670">
        <w:t>Classification simplifiée</w:t>
      </w:r>
      <w:bookmarkEnd w:id="6"/>
    </w:p>
    <w:p w:rsidR="00C46EB3" w:rsidRDefault="00C46EB3" w:rsidP="00C46EB3">
      <w:pPr>
        <w:pStyle w:val="Paragraphedeliste"/>
        <w:numPr>
          <w:ilvl w:val="0"/>
          <w:numId w:val="4"/>
        </w:numPr>
        <w:ind w:left="284" w:hanging="284"/>
      </w:pPr>
      <w:r>
        <w:t>Plus de 10 000 espèces</w:t>
      </w:r>
    </w:p>
    <w:p w:rsidR="00C46EB3" w:rsidRDefault="00C46EB3" w:rsidP="00C46EB3">
      <w:pPr>
        <w:pStyle w:val="Paragraphedeliste"/>
        <w:numPr>
          <w:ilvl w:val="0"/>
          <w:numId w:val="4"/>
        </w:numPr>
        <w:ind w:left="284" w:hanging="284"/>
      </w:pPr>
      <w:r>
        <w:t>Quatre divisions = une presque totalement disparue et absente en climat tempéré</w:t>
      </w:r>
    </w:p>
    <w:p w:rsidR="00C46EB3" w:rsidRDefault="00C46EB3" w:rsidP="00C46EB3">
      <w:pPr>
        <w:pStyle w:val="Paragraphedeliste"/>
        <w:numPr>
          <w:ilvl w:val="0"/>
          <w:numId w:val="4"/>
        </w:numPr>
        <w:ind w:left="284" w:hanging="284"/>
      </w:pPr>
      <w:r>
        <w:t xml:space="preserve">Division des </w:t>
      </w:r>
      <w:proofErr w:type="spellStart"/>
      <w:r w:rsidRPr="006D5FFE">
        <w:rPr>
          <w:color w:val="FF0000"/>
        </w:rPr>
        <w:t>Filicophytes</w:t>
      </w:r>
      <w:proofErr w:type="spellEnd"/>
      <w:r>
        <w:t xml:space="preserve"> (Planche 4) = fougères du langage courant 9 000 espèces actuelles</w:t>
      </w:r>
    </w:p>
    <w:p w:rsidR="00C46EB3" w:rsidRDefault="003350E0" w:rsidP="00C46EB3">
      <w:pPr>
        <w:pStyle w:val="Paragraphedeliste"/>
        <w:numPr>
          <w:ilvl w:val="0"/>
          <w:numId w:val="5"/>
        </w:numPr>
      </w:pPr>
      <w:r>
        <w:t xml:space="preserve">Classe des </w:t>
      </w:r>
      <w:proofErr w:type="spellStart"/>
      <w:r w:rsidRPr="006D5FFE">
        <w:rPr>
          <w:color w:val="FF0000"/>
        </w:rPr>
        <w:t>Filicopsides</w:t>
      </w:r>
      <w:proofErr w:type="spellEnd"/>
      <w:r>
        <w:t xml:space="preserve"> = la classe la plus importante</w:t>
      </w:r>
    </w:p>
    <w:p w:rsidR="003350E0" w:rsidRDefault="003350E0" w:rsidP="003350E0">
      <w:pPr>
        <w:pStyle w:val="Paragraphedeliste"/>
        <w:numPr>
          <w:ilvl w:val="0"/>
          <w:numId w:val="5"/>
        </w:numPr>
      </w:pPr>
      <w:r>
        <w:t>Ordre des</w:t>
      </w:r>
      <w:r w:rsidRPr="006D5FFE">
        <w:rPr>
          <w:color w:val="FF0000"/>
        </w:rPr>
        <w:t xml:space="preserve"> </w:t>
      </w:r>
      <w:proofErr w:type="spellStart"/>
      <w:r w:rsidRPr="006D5FFE">
        <w:rPr>
          <w:color w:val="FF0000"/>
        </w:rPr>
        <w:t>Plypodiales</w:t>
      </w:r>
      <w:proofErr w:type="spellEnd"/>
    </w:p>
    <w:p w:rsidR="003350E0" w:rsidRDefault="003350E0" w:rsidP="003350E0">
      <w:pPr>
        <w:pStyle w:val="Paragraphedeliste"/>
        <w:numPr>
          <w:ilvl w:val="0"/>
          <w:numId w:val="6"/>
        </w:numPr>
        <w:ind w:left="284" w:hanging="284"/>
      </w:pPr>
      <w:r>
        <w:t xml:space="preserve">Division des </w:t>
      </w:r>
      <w:proofErr w:type="spellStart"/>
      <w:r w:rsidRPr="006D5FFE">
        <w:rPr>
          <w:color w:val="FF0000"/>
        </w:rPr>
        <w:t>Sphénophytes</w:t>
      </w:r>
      <w:proofErr w:type="spellEnd"/>
      <w:r>
        <w:t xml:space="preserve"> = les Articulés (Planche 6)</w:t>
      </w:r>
    </w:p>
    <w:p w:rsidR="003350E0" w:rsidRDefault="003350E0" w:rsidP="003350E0">
      <w:pPr>
        <w:pStyle w:val="Paragraphedeliste"/>
        <w:numPr>
          <w:ilvl w:val="0"/>
          <w:numId w:val="7"/>
        </w:numPr>
        <w:ind w:left="993" w:hanging="284"/>
      </w:pPr>
      <w:r>
        <w:t xml:space="preserve">Un seul ordre actuel = les </w:t>
      </w:r>
      <w:r w:rsidRPr="006D5FFE">
        <w:rPr>
          <w:color w:val="FF0000"/>
        </w:rPr>
        <w:t>Equisétales</w:t>
      </w:r>
    </w:p>
    <w:p w:rsidR="003350E0" w:rsidRDefault="003350E0" w:rsidP="003350E0">
      <w:pPr>
        <w:pStyle w:val="Paragraphedeliste"/>
        <w:numPr>
          <w:ilvl w:val="0"/>
          <w:numId w:val="7"/>
        </w:numPr>
        <w:ind w:left="993" w:hanging="284"/>
      </w:pPr>
      <w:r>
        <w:t xml:space="preserve">Une seule famille = les </w:t>
      </w:r>
      <w:r w:rsidRPr="006D5FFE">
        <w:rPr>
          <w:color w:val="FF0000"/>
        </w:rPr>
        <w:t>Equisétacées</w:t>
      </w:r>
    </w:p>
    <w:p w:rsidR="003350E0" w:rsidRDefault="003350E0" w:rsidP="003350E0">
      <w:pPr>
        <w:pStyle w:val="Paragraphedeliste"/>
        <w:numPr>
          <w:ilvl w:val="0"/>
          <w:numId w:val="7"/>
        </w:numPr>
        <w:ind w:left="993" w:hanging="284"/>
      </w:pPr>
      <w:r>
        <w:t xml:space="preserve">Un seul genre = </w:t>
      </w:r>
      <w:r w:rsidRPr="00327DF2">
        <w:rPr>
          <w:i/>
          <w:color w:val="FF0000"/>
        </w:rPr>
        <w:t>Equisetum</w:t>
      </w:r>
    </w:p>
    <w:p w:rsidR="003350E0" w:rsidRDefault="003350E0" w:rsidP="003350E0">
      <w:pPr>
        <w:pStyle w:val="Paragraphedeliste"/>
      </w:pPr>
      <w:r>
        <w:t xml:space="preserve">Equisetum </w:t>
      </w:r>
      <w:proofErr w:type="spellStart"/>
      <w:r>
        <w:t>arvense</w:t>
      </w:r>
      <w:proofErr w:type="spellEnd"/>
      <w:r>
        <w:t xml:space="preserve"> = prêle des champs</w:t>
      </w:r>
    </w:p>
    <w:p w:rsidR="003350E0" w:rsidRDefault="003350E0" w:rsidP="003350E0">
      <w:pPr>
        <w:pStyle w:val="Paragraphedeliste"/>
        <w:numPr>
          <w:ilvl w:val="0"/>
          <w:numId w:val="6"/>
        </w:numPr>
        <w:ind w:left="284" w:hanging="284"/>
      </w:pPr>
      <w:r>
        <w:t xml:space="preserve">Division des </w:t>
      </w:r>
      <w:proofErr w:type="spellStart"/>
      <w:r w:rsidRPr="006D5FFE">
        <w:rPr>
          <w:color w:val="FF0000"/>
        </w:rPr>
        <w:t>Lycophytes</w:t>
      </w:r>
      <w:proofErr w:type="spellEnd"/>
      <w:r>
        <w:t xml:space="preserve"> (Planche 5)</w:t>
      </w:r>
    </w:p>
    <w:p w:rsidR="003350E0" w:rsidRDefault="003350E0" w:rsidP="003350E0">
      <w:pPr>
        <w:pStyle w:val="Paragraphedeliste"/>
        <w:numPr>
          <w:ilvl w:val="0"/>
          <w:numId w:val="8"/>
        </w:numPr>
        <w:ind w:left="993" w:hanging="284"/>
      </w:pPr>
      <w:r>
        <w:t xml:space="preserve">Fossiles : </w:t>
      </w:r>
      <w:proofErr w:type="spellStart"/>
      <w:r w:rsidRPr="00327DF2">
        <w:rPr>
          <w:i/>
        </w:rPr>
        <w:t>Sigillaria</w:t>
      </w:r>
      <w:proofErr w:type="spellEnd"/>
      <w:r>
        <w:t xml:space="preserve"> et</w:t>
      </w:r>
      <w:r w:rsidRPr="00327DF2">
        <w:rPr>
          <w:i/>
        </w:rPr>
        <w:t xml:space="preserve"> Lepidodendron</w:t>
      </w:r>
    </w:p>
    <w:p w:rsidR="003350E0" w:rsidRDefault="003350E0" w:rsidP="003350E0">
      <w:pPr>
        <w:pStyle w:val="Paragraphedeliste"/>
        <w:numPr>
          <w:ilvl w:val="0"/>
          <w:numId w:val="8"/>
        </w:numPr>
        <w:ind w:left="993" w:hanging="284"/>
      </w:pPr>
      <w:r>
        <w:t>Actuelles : deux classes principales</w:t>
      </w:r>
    </w:p>
    <w:p w:rsidR="003350E0" w:rsidRPr="006D5FFE" w:rsidRDefault="003350E0" w:rsidP="003350E0">
      <w:pPr>
        <w:pStyle w:val="Paragraphedeliste"/>
        <w:numPr>
          <w:ilvl w:val="0"/>
          <w:numId w:val="8"/>
        </w:numPr>
        <w:ind w:left="993" w:hanging="284"/>
        <w:rPr>
          <w:color w:val="FF0000"/>
        </w:rPr>
      </w:pPr>
      <w:r>
        <w:t xml:space="preserve">Classe des </w:t>
      </w:r>
      <w:proofErr w:type="spellStart"/>
      <w:r w:rsidRPr="006D5FFE">
        <w:rPr>
          <w:color w:val="FF0000"/>
        </w:rPr>
        <w:t>Lycopodiopsides</w:t>
      </w:r>
      <w:proofErr w:type="spellEnd"/>
    </w:p>
    <w:p w:rsidR="003350E0" w:rsidRDefault="003350E0" w:rsidP="00462D26">
      <w:pPr>
        <w:pStyle w:val="Paragraphedeliste"/>
        <w:numPr>
          <w:ilvl w:val="1"/>
          <w:numId w:val="8"/>
        </w:numPr>
      </w:pPr>
      <w:r>
        <w:t xml:space="preserve">Ordre des </w:t>
      </w:r>
      <w:r w:rsidRPr="006D5FFE">
        <w:rPr>
          <w:color w:val="FF0000"/>
        </w:rPr>
        <w:t>Lycopodiales</w:t>
      </w:r>
    </w:p>
    <w:p w:rsidR="00462D26" w:rsidRPr="006D5FFE" w:rsidRDefault="003350E0" w:rsidP="00462D26">
      <w:pPr>
        <w:pStyle w:val="Paragraphedeliste"/>
        <w:numPr>
          <w:ilvl w:val="1"/>
          <w:numId w:val="8"/>
        </w:numPr>
        <w:rPr>
          <w:color w:val="FF0000"/>
        </w:rPr>
      </w:pPr>
      <w:r>
        <w:t xml:space="preserve">Un seul genre : </w:t>
      </w:r>
      <w:proofErr w:type="spellStart"/>
      <w:r w:rsidRPr="00327DF2">
        <w:rPr>
          <w:i/>
          <w:color w:val="FF0000"/>
        </w:rPr>
        <w:t>Lycopodium</w:t>
      </w:r>
      <w:proofErr w:type="spellEnd"/>
    </w:p>
    <w:p w:rsidR="00462D26" w:rsidRDefault="00462D26" w:rsidP="00462D26">
      <w:pPr>
        <w:pStyle w:val="Paragraphedeliste"/>
        <w:numPr>
          <w:ilvl w:val="1"/>
          <w:numId w:val="8"/>
        </w:numPr>
      </w:pPr>
      <w:r>
        <w:t>500 espèces</w:t>
      </w:r>
    </w:p>
    <w:p w:rsidR="00462D26" w:rsidRPr="006D5FFE" w:rsidRDefault="00462D26" w:rsidP="00462D26">
      <w:pPr>
        <w:pStyle w:val="Paragraphedeliste"/>
        <w:numPr>
          <w:ilvl w:val="0"/>
          <w:numId w:val="9"/>
        </w:numPr>
        <w:ind w:left="993" w:hanging="284"/>
        <w:rPr>
          <w:color w:val="FF0000"/>
        </w:rPr>
      </w:pPr>
      <w:r>
        <w:t xml:space="preserve">Classe des </w:t>
      </w:r>
      <w:proofErr w:type="spellStart"/>
      <w:r w:rsidRPr="006D5FFE">
        <w:rPr>
          <w:color w:val="FF0000"/>
        </w:rPr>
        <w:t>Sélaginellopsides</w:t>
      </w:r>
      <w:proofErr w:type="spellEnd"/>
    </w:p>
    <w:p w:rsidR="00462D26" w:rsidRDefault="00462D26" w:rsidP="00462D26">
      <w:pPr>
        <w:pStyle w:val="Paragraphedeliste"/>
        <w:numPr>
          <w:ilvl w:val="1"/>
          <w:numId w:val="9"/>
        </w:numPr>
        <w:ind w:left="1701" w:hanging="283"/>
      </w:pPr>
      <w:r>
        <w:t xml:space="preserve">Ordre des </w:t>
      </w:r>
      <w:r w:rsidRPr="006D5FFE">
        <w:rPr>
          <w:color w:val="FF0000"/>
        </w:rPr>
        <w:t>Sélaginellales</w:t>
      </w:r>
    </w:p>
    <w:p w:rsidR="00462D26" w:rsidRDefault="00462D26" w:rsidP="00462D26">
      <w:pPr>
        <w:pStyle w:val="Paragraphedeliste"/>
        <w:numPr>
          <w:ilvl w:val="1"/>
          <w:numId w:val="9"/>
        </w:numPr>
        <w:ind w:left="1701" w:hanging="283"/>
      </w:pPr>
      <w:r>
        <w:t xml:space="preserve">Un seul genre : </w:t>
      </w:r>
      <w:proofErr w:type="spellStart"/>
      <w:r w:rsidRPr="00327DF2">
        <w:rPr>
          <w:i/>
          <w:color w:val="FF0000"/>
        </w:rPr>
        <w:t>Sélaginella</w:t>
      </w:r>
      <w:proofErr w:type="spellEnd"/>
    </w:p>
    <w:p w:rsidR="00462D26" w:rsidRDefault="00462D26" w:rsidP="00462D26">
      <w:pPr>
        <w:pStyle w:val="Paragraphedeliste"/>
        <w:numPr>
          <w:ilvl w:val="1"/>
          <w:numId w:val="9"/>
        </w:numPr>
        <w:ind w:left="1701" w:hanging="283"/>
      </w:pPr>
      <w:r>
        <w:t>700 espèces</w:t>
      </w:r>
    </w:p>
    <w:p w:rsidR="00462D26" w:rsidRDefault="00462D26" w:rsidP="00462D26">
      <w:pPr>
        <w:pStyle w:val="Paragraphedeliste"/>
        <w:numPr>
          <w:ilvl w:val="0"/>
          <w:numId w:val="6"/>
        </w:numPr>
        <w:ind w:left="284" w:hanging="284"/>
      </w:pPr>
      <w:r>
        <w:t xml:space="preserve">Division des </w:t>
      </w:r>
      <w:proofErr w:type="spellStart"/>
      <w:r w:rsidRPr="006D5FFE">
        <w:rPr>
          <w:color w:val="FF0000"/>
        </w:rPr>
        <w:t>Psilophytes</w:t>
      </w:r>
      <w:proofErr w:type="spellEnd"/>
    </w:p>
    <w:p w:rsidR="00462D26" w:rsidRDefault="00462D26" w:rsidP="00462D26">
      <w:pPr>
        <w:pStyle w:val="Paragraphedeliste"/>
        <w:ind w:left="284"/>
      </w:pPr>
    </w:p>
    <w:p w:rsidR="00462D26" w:rsidRPr="001B1670" w:rsidRDefault="00462D26" w:rsidP="00277AD7">
      <w:pPr>
        <w:pStyle w:val="Titre2"/>
      </w:pPr>
      <w:bookmarkStart w:id="7" w:name="_Toc312505561"/>
      <w:r w:rsidRPr="001B1670">
        <w:t>Caractéristiques générales</w:t>
      </w:r>
      <w:bookmarkEnd w:id="7"/>
    </w:p>
    <w:p w:rsidR="00665BEA" w:rsidRDefault="00462D26" w:rsidP="00462D26">
      <w:r>
        <w:t>Cormophytes = Trachéophytes</w:t>
      </w:r>
      <w:r>
        <w:br/>
        <w:t>Végétaux de grande taille = réseau vasculaire + absorption des éléments nutritifs et de l’eau =&gt; permet à la plante de grandir.</w:t>
      </w:r>
      <w:r>
        <w:br/>
      </w:r>
      <w:r w:rsidR="00665BEA">
        <w:t>Ces plantes présentent des tiges aériennes = photosynthèse + tiges souterraines = rhizomes</w:t>
      </w:r>
    </w:p>
    <w:p w:rsidR="00665BEA" w:rsidRDefault="00665BEA" w:rsidP="00462D26">
      <w:r>
        <w:t>(Planche 4)</w:t>
      </w:r>
    </w:p>
    <w:p w:rsidR="00665BEA" w:rsidRDefault="00FC745C" w:rsidP="00462D26">
      <w:r>
        <w:t>Le rhizome porte des feu</w:t>
      </w:r>
      <w:r w:rsidR="00665BEA">
        <w:t>illes dures (=</w:t>
      </w:r>
      <w:r w:rsidR="00665BEA" w:rsidRPr="006D5FFE">
        <w:rPr>
          <w:color w:val="FF0000"/>
        </w:rPr>
        <w:t xml:space="preserve">feuilles coriaces </w:t>
      </w:r>
      <w:r w:rsidR="00665BEA">
        <w:t>transformées en écailles) et brunes (=sous terre</w:t>
      </w:r>
      <w:proofErr w:type="gramStart"/>
      <w:r w:rsidR="00665BEA">
        <w:t>)</w:t>
      </w:r>
      <w:proofErr w:type="gramEnd"/>
      <w:r w:rsidR="00665BEA">
        <w:br/>
        <w:t xml:space="preserve">Cette tige s’allonge par le biais d’un </w:t>
      </w:r>
      <w:r w:rsidR="00665BEA" w:rsidRPr="006D5FFE">
        <w:rPr>
          <w:color w:val="FF0000"/>
        </w:rPr>
        <w:t xml:space="preserve">bourgeon terminal </w:t>
      </w:r>
      <w:r w:rsidR="00665BEA">
        <w:t xml:space="preserve">et est capable de se ramifier pour donner des </w:t>
      </w:r>
      <w:r w:rsidR="00665BEA" w:rsidRPr="006D5FFE">
        <w:rPr>
          <w:color w:val="FF0000"/>
        </w:rPr>
        <w:t xml:space="preserve">tiges aériennes </w:t>
      </w:r>
      <w:r w:rsidR="00665BEA">
        <w:t>(=fougères).</w:t>
      </w:r>
    </w:p>
    <w:p w:rsidR="00665BEA" w:rsidRPr="001B1670" w:rsidRDefault="00665BEA" w:rsidP="00277AD7">
      <w:pPr>
        <w:pStyle w:val="Titre2"/>
      </w:pPr>
      <w:bookmarkStart w:id="8" w:name="_Toc312505562"/>
      <w:r w:rsidRPr="001B1670">
        <w:t xml:space="preserve">L’appareil végétatif des </w:t>
      </w:r>
      <w:proofErr w:type="spellStart"/>
      <w:r w:rsidRPr="001B1670">
        <w:t>Filicophytes</w:t>
      </w:r>
      <w:proofErr w:type="spellEnd"/>
      <w:r w:rsidRPr="001B1670">
        <w:t xml:space="preserve"> = les fougères</w:t>
      </w:r>
      <w:bookmarkEnd w:id="8"/>
    </w:p>
    <w:p w:rsidR="00665BEA" w:rsidRDefault="00665BEA" w:rsidP="00665BEA">
      <w:r>
        <w:t>(Planche 4)</w:t>
      </w:r>
    </w:p>
    <w:p w:rsidR="00665BEA" w:rsidRDefault="00665BEA" w:rsidP="00665BEA">
      <w:r>
        <w:t>Pas toujours de limbe très découpée = limbe d’un seul morceau</w:t>
      </w:r>
    </w:p>
    <w:p w:rsidR="00665BEA" w:rsidRPr="001B1670" w:rsidRDefault="00665BEA" w:rsidP="00277AD7">
      <w:pPr>
        <w:pStyle w:val="Titre2"/>
      </w:pPr>
      <w:bookmarkStart w:id="9" w:name="_Toc312505563"/>
      <w:r w:rsidRPr="001B1670">
        <w:lastRenderedPageBreak/>
        <w:t xml:space="preserve">L’appareil végétatif des </w:t>
      </w:r>
      <w:proofErr w:type="spellStart"/>
      <w:r w:rsidRPr="001B1670">
        <w:t>Lycophytes</w:t>
      </w:r>
      <w:bookmarkEnd w:id="9"/>
      <w:proofErr w:type="spellEnd"/>
    </w:p>
    <w:p w:rsidR="00665BEA" w:rsidRDefault="00665BEA" w:rsidP="00665BEA">
      <w:r>
        <w:t>Deux genres : Lycopodes et Sélaginelles</w:t>
      </w:r>
    </w:p>
    <w:p w:rsidR="00665BEA" w:rsidRDefault="00665BEA" w:rsidP="00665BEA">
      <w:r>
        <w:t>(Planche 5)</w:t>
      </w:r>
    </w:p>
    <w:p w:rsidR="00322D0C" w:rsidRDefault="00FC745C" w:rsidP="00665BEA">
      <w:r>
        <w:t>Rhizome, racines adventives  et tige</w:t>
      </w:r>
      <w:r w:rsidR="00665BEA">
        <w:t>s aériennes</w:t>
      </w:r>
      <w:r w:rsidR="00322D0C">
        <w:br/>
        <w:t>Système racinaire : plantes vasculaires -&gt; Ptéridophytes</w:t>
      </w:r>
    </w:p>
    <w:p w:rsidR="00941225" w:rsidRPr="00941225" w:rsidRDefault="00941225" w:rsidP="00277AD7">
      <w:pPr>
        <w:pStyle w:val="Titre2"/>
      </w:pPr>
      <w:bookmarkStart w:id="10" w:name="_Toc312505564"/>
      <w:r w:rsidRPr="00941225">
        <w:t xml:space="preserve">L’appareil végétatif des </w:t>
      </w:r>
      <w:proofErr w:type="spellStart"/>
      <w:r w:rsidRPr="00941225">
        <w:t>Sp</w:t>
      </w:r>
      <w:r w:rsidR="00322D0C">
        <w:t>h</w:t>
      </w:r>
      <w:r w:rsidRPr="00941225">
        <w:t>énophytes</w:t>
      </w:r>
      <w:proofErr w:type="spellEnd"/>
      <w:r w:rsidRPr="00941225">
        <w:t xml:space="preserve"> = les Prêles</w:t>
      </w:r>
      <w:bookmarkEnd w:id="10"/>
    </w:p>
    <w:p w:rsidR="003350E0" w:rsidRDefault="00687F56" w:rsidP="00941225">
      <w:r>
        <w:t>(Planche 6)</w:t>
      </w:r>
    </w:p>
    <w:p w:rsidR="0083518F" w:rsidRDefault="00687F56" w:rsidP="0083518F">
      <w:r>
        <w:t xml:space="preserve">Deux types de pieds : individus fertiles qui assurent la reproduction de l’espèce par multiplication sexuée et individus qui se reproduisent par la multiplication végétative (= à partir de l’appareil végétatif, par fractionnement de celui-ci -&gt; similaire à la bouture) </w:t>
      </w:r>
      <w:r w:rsidR="0083518F">
        <w:br/>
        <w:t>Ces tiges portent toutes les deux des feuilles qui diffèrent selon les deux types de pieds : µ</w:t>
      </w:r>
      <w:r w:rsidR="0083518F">
        <w:br/>
        <w:t xml:space="preserve">- pied fertile : </w:t>
      </w:r>
      <w:r w:rsidR="0083518F" w:rsidRPr="0083518F">
        <w:rPr>
          <w:color w:val="FF0000"/>
        </w:rPr>
        <w:t>nœud</w:t>
      </w:r>
      <w:r w:rsidR="0083518F">
        <w:t xml:space="preserve"> + </w:t>
      </w:r>
      <w:r w:rsidR="0083518F" w:rsidRPr="0083518F">
        <w:rPr>
          <w:color w:val="FF0000"/>
        </w:rPr>
        <w:t>verticil</w:t>
      </w:r>
      <w:r w:rsidR="0083518F">
        <w:rPr>
          <w:color w:val="FF0000"/>
        </w:rPr>
        <w:t>l</w:t>
      </w:r>
      <w:r w:rsidR="0083518F" w:rsidRPr="0083518F">
        <w:rPr>
          <w:color w:val="FF0000"/>
        </w:rPr>
        <w:t>e</w:t>
      </w:r>
      <w:r w:rsidR="0083518F">
        <w:t xml:space="preserve"> (= ensemble de pièces homologues qui ont la particularité d’être insérées toutes au même endroit et de </w:t>
      </w:r>
      <w:r w:rsidR="0083518F" w:rsidRPr="0083518F">
        <w:rPr>
          <w:color w:val="FF0000"/>
        </w:rPr>
        <w:t xml:space="preserve">façon rayonnante </w:t>
      </w:r>
      <w:r w:rsidR="0083518F">
        <w:t>-&gt; rayon autour d’un axe)</w:t>
      </w:r>
      <w:r w:rsidR="0083518F">
        <w:br/>
        <w:t xml:space="preserve">- pied stérile : verticille </w:t>
      </w:r>
      <w:r w:rsidR="0083518F">
        <w:br/>
        <w:t>Tous les deux possèdent les caractéristiques des fougères : rhizomes recouverts d’écailles + racines aériennes et adventives.</w:t>
      </w:r>
    </w:p>
    <w:p w:rsidR="00CA596C" w:rsidRDefault="00CA596C" w:rsidP="0083518F"/>
    <w:p w:rsidR="00CA596C" w:rsidRPr="00E60E93" w:rsidRDefault="00CA596C" w:rsidP="00277AD7">
      <w:pPr>
        <w:pStyle w:val="Titre1"/>
      </w:pPr>
      <w:bookmarkStart w:id="11" w:name="_Toc312505565"/>
      <w:r w:rsidRPr="00E60E93">
        <w:t>Les Gymnospermes</w:t>
      </w:r>
      <w:bookmarkEnd w:id="11"/>
    </w:p>
    <w:p w:rsidR="00CA596C" w:rsidRDefault="00CA596C" w:rsidP="00CA596C">
      <w:r>
        <w:t xml:space="preserve">Conifères = résineux -&gt; plantes à fleurs (pommes de </w:t>
      </w:r>
      <w:r w:rsidR="005C5313">
        <w:t>pin</w:t>
      </w:r>
      <w:r>
        <w:t>)</w:t>
      </w:r>
    </w:p>
    <w:p w:rsidR="00CA596C" w:rsidRPr="00E60E93" w:rsidRDefault="00CA596C" w:rsidP="00277AD7">
      <w:pPr>
        <w:pStyle w:val="Titre2"/>
      </w:pPr>
      <w:bookmarkStart w:id="12" w:name="_Toc312505566"/>
      <w:r w:rsidRPr="00E60E93">
        <w:t>Classification simplifiée</w:t>
      </w:r>
      <w:bookmarkEnd w:id="12"/>
    </w:p>
    <w:p w:rsidR="00CA596C" w:rsidRDefault="00CA596C" w:rsidP="00CA596C">
      <w:r>
        <w:t>(Planche 7)</w:t>
      </w:r>
    </w:p>
    <w:p w:rsidR="00CA596C" w:rsidRDefault="00243B94" w:rsidP="00243B94">
      <w:pPr>
        <w:pStyle w:val="Paragraphedeliste"/>
        <w:numPr>
          <w:ilvl w:val="0"/>
          <w:numId w:val="11"/>
        </w:numPr>
        <w:ind w:left="284" w:hanging="284"/>
      </w:pPr>
      <w:r>
        <w:t>80 genres répartis au sein de quatre divisions</w:t>
      </w:r>
    </w:p>
    <w:p w:rsidR="00243B94" w:rsidRDefault="00243B94" w:rsidP="00243B94">
      <w:pPr>
        <w:pStyle w:val="Paragraphedeliste"/>
        <w:numPr>
          <w:ilvl w:val="0"/>
          <w:numId w:val="11"/>
        </w:numPr>
        <w:ind w:left="284" w:hanging="284"/>
      </w:pPr>
      <w:r>
        <w:t xml:space="preserve">Division des </w:t>
      </w:r>
      <w:proofErr w:type="spellStart"/>
      <w:r w:rsidRPr="00E42522">
        <w:rPr>
          <w:color w:val="FF0000"/>
        </w:rPr>
        <w:t>Cycadophytes</w:t>
      </w:r>
      <w:proofErr w:type="spellEnd"/>
    </w:p>
    <w:p w:rsidR="00243B94" w:rsidRDefault="00243B94" w:rsidP="00243B94">
      <w:pPr>
        <w:pStyle w:val="Paragraphedeliste"/>
        <w:numPr>
          <w:ilvl w:val="0"/>
          <w:numId w:val="12"/>
        </w:numPr>
      </w:pPr>
      <w:r>
        <w:t>Fossiles vivants</w:t>
      </w:r>
    </w:p>
    <w:p w:rsidR="00243B94" w:rsidRDefault="00243B94" w:rsidP="00243B94">
      <w:pPr>
        <w:pStyle w:val="Paragraphedeliste"/>
        <w:numPr>
          <w:ilvl w:val="0"/>
          <w:numId w:val="12"/>
        </w:numPr>
      </w:pPr>
      <w:r>
        <w:t>Environ 100espèces, 11 genres, 3 familles</w:t>
      </w:r>
    </w:p>
    <w:p w:rsidR="00243B94" w:rsidRDefault="00243B94" w:rsidP="00243B94">
      <w:pPr>
        <w:pStyle w:val="Paragraphedeliste"/>
        <w:numPr>
          <w:ilvl w:val="0"/>
          <w:numId w:val="12"/>
        </w:numPr>
      </w:pPr>
      <w:r>
        <w:t xml:space="preserve">Ordre des </w:t>
      </w:r>
      <w:r w:rsidRPr="00E42522">
        <w:rPr>
          <w:color w:val="FF0000"/>
        </w:rPr>
        <w:t>Cycadales</w:t>
      </w:r>
    </w:p>
    <w:p w:rsidR="00243B94" w:rsidRDefault="00243B94" w:rsidP="00243B94">
      <w:pPr>
        <w:pStyle w:val="Paragraphedeliste"/>
        <w:numPr>
          <w:ilvl w:val="0"/>
          <w:numId w:val="12"/>
        </w:numPr>
      </w:pPr>
      <w:r>
        <w:t xml:space="preserve">Famille des </w:t>
      </w:r>
      <w:proofErr w:type="spellStart"/>
      <w:r>
        <w:t>Cycadacées</w:t>
      </w:r>
      <w:proofErr w:type="spellEnd"/>
    </w:p>
    <w:p w:rsidR="00243B94" w:rsidRDefault="00243B94" w:rsidP="00243B94">
      <w:pPr>
        <w:pStyle w:val="Paragraphedeliste"/>
        <w:numPr>
          <w:ilvl w:val="0"/>
          <w:numId w:val="12"/>
        </w:numPr>
        <w:ind w:left="1418"/>
      </w:pPr>
      <w:r>
        <w:t>Genre Cycas</w:t>
      </w:r>
    </w:p>
    <w:p w:rsidR="00243B94" w:rsidRDefault="00243B94" w:rsidP="00243B94">
      <w:pPr>
        <w:pStyle w:val="Paragraphedeliste"/>
        <w:numPr>
          <w:ilvl w:val="0"/>
          <w:numId w:val="13"/>
        </w:numPr>
        <w:ind w:left="284" w:hanging="284"/>
      </w:pPr>
      <w:r>
        <w:t xml:space="preserve">Division des </w:t>
      </w:r>
      <w:proofErr w:type="spellStart"/>
      <w:r w:rsidRPr="00E42522">
        <w:rPr>
          <w:color w:val="FF0000"/>
        </w:rPr>
        <w:t>Ginkgophytes</w:t>
      </w:r>
      <w:proofErr w:type="spellEnd"/>
    </w:p>
    <w:p w:rsidR="00243B94" w:rsidRPr="00243B94" w:rsidRDefault="00243B94" w:rsidP="00243B94">
      <w:pPr>
        <w:pStyle w:val="Paragraphedeliste"/>
        <w:numPr>
          <w:ilvl w:val="0"/>
          <w:numId w:val="14"/>
        </w:numPr>
      </w:pPr>
      <w:r>
        <w:t xml:space="preserve">Une seule espèce : </w:t>
      </w:r>
      <w:proofErr w:type="spellStart"/>
      <w:r w:rsidRPr="00243B94">
        <w:rPr>
          <w:i/>
        </w:rPr>
        <w:t>Gingko</w:t>
      </w:r>
      <w:proofErr w:type="spellEnd"/>
      <w:r w:rsidRPr="00243B94">
        <w:rPr>
          <w:i/>
        </w:rPr>
        <w:t xml:space="preserve"> </w:t>
      </w:r>
      <w:proofErr w:type="spellStart"/>
      <w:r w:rsidRPr="00243B94">
        <w:rPr>
          <w:i/>
        </w:rPr>
        <w:t>biloba</w:t>
      </w:r>
      <w:proofErr w:type="spellEnd"/>
    </w:p>
    <w:p w:rsidR="00243B94" w:rsidRDefault="00243B94" w:rsidP="00243B94">
      <w:pPr>
        <w:pStyle w:val="Paragraphedeliste"/>
        <w:numPr>
          <w:ilvl w:val="0"/>
          <w:numId w:val="14"/>
        </w:numPr>
      </w:pPr>
      <w:r>
        <w:t>Aire naturelle : environ 200ha en Chine</w:t>
      </w:r>
    </w:p>
    <w:p w:rsidR="00243B94" w:rsidRDefault="00204920" w:rsidP="00204920">
      <w:pPr>
        <w:pStyle w:val="Paragraphedeliste"/>
        <w:numPr>
          <w:ilvl w:val="0"/>
          <w:numId w:val="13"/>
        </w:numPr>
        <w:ind w:left="284" w:hanging="284"/>
      </w:pPr>
      <w:r>
        <w:t xml:space="preserve">Division des </w:t>
      </w:r>
      <w:proofErr w:type="spellStart"/>
      <w:r w:rsidRPr="00E42522">
        <w:rPr>
          <w:color w:val="FF0000"/>
        </w:rPr>
        <w:t>Gnétophytes</w:t>
      </w:r>
      <w:proofErr w:type="spellEnd"/>
      <w:r w:rsidRPr="00E42522">
        <w:rPr>
          <w:color w:val="FF0000"/>
        </w:rPr>
        <w:t xml:space="preserve"> </w:t>
      </w:r>
      <w:r>
        <w:t>(la plus évoluée parmi les gymnospermes)</w:t>
      </w:r>
    </w:p>
    <w:p w:rsidR="00204920" w:rsidRPr="00204920" w:rsidRDefault="00204920" w:rsidP="00204920">
      <w:pPr>
        <w:pStyle w:val="Paragraphedeliste"/>
        <w:numPr>
          <w:ilvl w:val="0"/>
          <w:numId w:val="15"/>
        </w:numPr>
      </w:pPr>
      <w:r>
        <w:t xml:space="preserve">Ordre des </w:t>
      </w:r>
      <w:proofErr w:type="spellStart"/>
      <w:r w:rsidRPr="00E42522">
        <w:rPr>
          <w:color w:val="FF0000"/>
        </w:rPr>
        <w:t>Welwitschiales</w:t>
      </w:r>
      <w:proofErr w:type="spellEnd"/>
      <w:r w:rsidRPr="00E42522">
        <w:rPr>
          <w:color w:val="FF0000"/>
        </w:rPr>
        <w:t xml:space="preserve"> </w:t>
      </w:r>
      <w:r>
        <w:t xml:space="preserve">-&gt; une seule espèce : </w:t>
      </w:r>
      <w:proofErr w:type="spellStart"/>
      <w:r w:rsidRPr="00204920">
        <w:rPr>
          <w:i/>
        </w:rPr>
        <w:t>Welwitschia</w:t>
      </w:r>
      <w:proofErr w:type="spellEnd"/>
      <w:r w:rsidRPr="00204920">
        <w:rPr>
          <w:i/>
        </w:rPr>
        <w:t xml:space="preserve"> </w:t>
      </w:r>
      <w:proofErr w:type="spellStart"/>
      <w:r w:rsidRPr="00204920">
        <w:rPr>
          <w:i/>
        </w:rPr>
        <w:t>mirabillis</w:t>
      </w:r>
      <w:proofErr w:type="spellEnd"/>
    </w:p>
    <w:p w:rsidR="00204920" w:rsidRPr="00204920" w:rsidRDefault="00204920" w:rsidP="00204920">
      <w:pPr>
        <w:pStyle w:val="Paragraphedeliste"/>
        <w:numPr>
          <w:ilvl w:val="0"/>
          <w:numId w:val="15"/>
        </w:numPr>
      </w:pPr>
      <w:r>
        <w:t xml:space="preserve">Ordre des </w:t>
      </w:r>
      <w:proofErr w:type="spellStart"/>
      <w:r w:rsidRPr="00E42522">
        <w:rPr>
          <w:color w:val="FF0000"/>
        </w:rPr>
        <w:t>Ephédrales</w:t>
      </w:r>
      <w:proofErr w:type="spellEnd"/>
      <w:r w:rsidRPr="00E42522">
        <w:rPr>
          <w:color w:val="FF0000"/>
        </w:rPr>
        <w:t xml:space="preserve"> </w:t>
      </w:r>
      <w:r>
        <w:t xml:space="preserve">-&gt; genre </w:t>
      </w:r>
      <w:proofErr w:type="spellStart"/>
      <w:r w:rsidRPr="00204920">
        <w:rPr>
          <w:i/>
        </w:rPr>
        <w:t>Ephedra</w:t>
      </w:r>
      <w:proofErr w:type="spellEnd"/>
    </w:p>
    <w:p w:rsidR="00204920" w:rsidRPr="00204920" w:rsidRDefault="00204920" w:rsidP="00204920">
      <w:pPr>
        <w:pStyle w:val="Paragraphedeliste"/>
        <w:numPr>
          <w:ilvl w:val="0"/>
          <w:numId w:val="15"/>
        </w:numPr>
      </w:pPr>
      <w:r>
        <w:t xml:space="preserve">Ordre des </w:t>
      </w:r>
      <w:proofErr w:type="spellStart"/>
      <w:r w:rsidRPr="00E42522">
        <w:rPr>
          <w:color w:val="FF0000"/>
        </w:rPr>
        <w:t>Gnétales</w:t>
      </w:r>
      <w:proofErr w:type="spellEnd"/>
      <w:r w:rsidRPr="00E42522">
        <w:rPr>
          <w:color w:val="FF0000"/>
        </w:rPr>
        <w:t xml:space="preserve"> </w:t>
      </w:r>
      <w:r>
        <w:t xml:space="preserve">-&gt; un seul genre : </w:t>
      </w:r>
      <w:r w:rsidRPr="00204920">
        <w:rPr>
          <w:i/>
        </w:rPr>
        <w:t>Gnetum</w:t>
      </w:r>
    </w:p>
    <w:p w:rsidR="00204920" w:rsidRDefault="003C6DB7" w:rsidP="00CB7E28">
      <w:pPr>
        <w:pStyle w:val="Paragraphedeliste"/>
        <w:numPr>
          <w:ilvl w:val="0"/>
          <w:numId w:val="13"/>
        </w:numPr>
        <w:ind w:left="284" w:hanging="284"/>
      </w:pPr>
      <w:r>
        <w:t xml:space="preserve">Division des </w:t>
      </w:r>
      <w:proofErr w:type="spellStart"/>
      <w:r w:rsidRPr="00E42522">
        <w:rPr>
          <w:color w:val="FF0000"/>
        </w:rPr>
        <w:t>Pinophytes</w:t>
      </w:r>
      <w:proofErr w:type="spellEnd"/>
    </w:p>
    <w:p w:rsidR="003C6DB7" w:rsidRDefault="003C6DB7" w:rsidP="003C6DB7">
      <w:pPr>
        <w:pStyle w:val="Paragraphedeliste"/>
        <w:numPr>
          <w:ilvl w:val="0"/>
          <w:numId w:val="16"/>
        </w:numPr>
        <w:ind w:left="1418" w:hanging="284"/>
      </w:pPr>
      <w:r>
        <w:lastRenderedPageBreak/>
        <w:t xml:space="preserve">Ordre des </w:t>
      </w:r>
      <w:proofErr w:type="spellStart"/>
      <w:r w:rsidRPr="00E42522">
        <w:rPr>
          <w:color w:val="FF0000"/>
        </w:rPr>
        <w:t>Pinales</w:t>
      </w:r>
      <w:proofErr w:type="spellEnd"/>
      <w:r w:rsidR="00D66A03" w:rsidRPr="00E42522">
        <w:rPr>
          <w:color w:val="FF0000"/>
        </w:rPr>
        <w:t xml:space="preserve"> </w:t>
      </w:r>
      <w:r w:rsidR="00D66A03">
        <w:t>(résineux)</w:t>
      </w:r>
    </w:p>
    <w:p w:rsidR="003C6DB7" w:rsidRDefault="003C6DB7" w:rsidP="003C6DB7">
      <w:pPr>
        <w:pStyle w:val="Paragraphedeliste"/>
        <w:numPr>
          <w:ilvl w:val="0"/>
          <w:numId w:val="17"/>
        </w:numPr>
      </w:pPr>
      <w:r>
        <w:t>Famille des Abiétacées ou Pinacées (</w:t>
      </w:r>
      <w:proofErr w:type="spellStart"/>
      <w:r w:rsidRPr="003C6DB7">
        <w:rPr>
          <w:i/>
        </w:rPr>
        <w:t>Pinus</w:t>
      </w:r>
      <w:proofErr w:type="spellEnd"/>
      <w:r w:rsidRPr="003C6DB7">
        <w:rPr>
          <w:i/>
        </w:rPr>
        <w:t xml:space="preserve">, Abies, </w:t>
      </w:r>
      <w:proofErr w:type="spellStart"/>
      <w:r w:rsidRPr="003C6DB7">
        <w:rPr>
          <w:i/>
        </w:rPr>
        <w:t>Picea</w:t>
      </w:r>
      <w:proofErr w:type="spellEnd"/>
      <w:r w:rsidRPr="003C6DB7">
        <w:rPr>
          <w:i/>
        </w:rPr>
        <w:t xml:space="preserve">, </w:t>
      </w:r>
      <w:proofErr w:type="spellStart"/>
      <w:r w:rsidRPr="003C6DB7">
        <w:rPr>
          <w:i/>
        </w:rPr>
        <w:t>Pseudostuga</w:t>
      </w:r>
      <w:proofErr w:type="spellEnd"/>
      <w:r w:rsidRPr="003C6DB7">
        <w:rPr>
          <w:i/>
        </w:rPr>
        <w:t xml:space="preserve">, </w:t>
      </w:r>
      <w:proofErr w:type="spellStart"/>
      <w:r w:rsidRPr="003C6DB7">
        <w:rPr>
          <w:i/>
        </w:rPr>
        <w:t>Larix</w:t>
      </w:r>
      <w:proofErr w:type="spellEnd"/>
      <w:r w:rsidRPr="003C6DB7">
        <w:rPr>
          <w:i/>
        </w:rPr>
        <w:t xml:space="preserve">, </w:t>
      </w:r>
      <w:proofErr w:type="spellStart"/>
      <w:r w:rsidRPr="003C6DB7">
        <w:rPr>
          <w:i/>
        </w:rPr>
        <w:t>Cedrus</w:t>
      </w:r>
      <w:proofErr w:type="spellEnd"/>
      <w:r>
        <w:t>)</w:t>
      </w:r>
    </w:p>
    <w:p w:rsidR="003C6DB7" w:rsidRDefault="003C6DB7" w:rsidP="003C6DB7">
      <w:pPr>
        <w:pStyle w:val="Paragraphedeliste"/>
        <w:numPr>
          <w:ilvl w:val="0"/>
          <w:numId w:val="17"/>
        </w:numPr>
      </w:pPr>
      <w:r>
        <w:t>Famille des Cupressacées (</w:t>
      </w:r>
      <w:r w:rsidRPr="003C6DB7">
        <w:rPr>
          <w:i/>
        </w:rPr>
        <w:t xml:space="preserve">Cupressus, </w:t>
      </w:r>
      <w:proofErr w:type="spellStart"/>
      <w:r w:rsidRPr="003C6DB7">
        <w:rPr>
          <w:i/>
        </w:rPr>
        <w:t>Juniperus</w:t>
      </w:r>
      <w:proofErr w:type="spellEnd"/>
      <w:r w:rsidRPr="003C6DB7">
        <w:rPr>
          <w:i/>
        </w:rPr>
        <w:t xml:space="preserve">, </w:t>
      </w:r>
      <w:proofErr w:type="spellStart"/>
      <w:r w:rsidRPr="003C6DB7">
        <w:rPr>
          <w:i/>
        </w:rPr>
        <w:t>Thuja</w:t>
      </w:r>
      <w:proofErr w:type="spellEnd"/>
      <w:r>
        <w:t>)</w:t>
      </w:r>
    </w:p>
    <w:p w:rsidR="003C6DB7" w:rsidRDefault="003C6DB7" w:rsidP="003C6DB7">
      <w:pPr>
        <w:pStyle w:val="Paragraphedeliste"/>
        <w:numPr>
          <w:ilvl w:val="0"/>
          <w:numId w:val="17"/>
        </w:numPr>
      </w:pPr>
      <w:r>
        <w:t>Famille des Taxodiacées</w:t>
      </w:r>
    </w:p>
    <w:p w:rsidR="003C6DB7" w:rsidRDefault="003C6DB7" w:rsidP="003C6DB7">
      <w:pPr>
        <w:pStyle w:val="Paragraphedeliste"/>
        <w:numPr>
          <w:ilvl w:val="0"/>
          <w:numId w:val="17"/>
        </w:numPr>
      </w:pPr>
      <w:r>
        <w:t>Famille des Araucariacées</w:t>
      </w:r>
    </w:p>
    <w:p w:rsidR="003C6DB7" w:rsidRDefault="003C6DB7" w:rsidP="003C6DB7">
      <w:pPr>
        <w:pStyle w:val="Paragraphedeliste"/>
        <w:numPr>
          <w:ilvl w:val="0"/>
          <w:numId w:val="17"/>
        </w:numPr>
      </w:pPr>
      <w:r>
        <w:t xml:space="preserve">Famille des </w:t>
      </w:r>
      <w:proofErr w:type="spellStart"/>
      <w:r>
        <w:t>Podocarpacées</w:t>
      </w:r>
      <w:proofErr w:type="spellEnd"/>
    </w:p>
    <w:p w:rsidR="003C6DB7" w:rsidRDefault="003C6DB7" w:rsidP="003C6DB7">
      <w:pPr>
        <w:pStyle w:val="Paragraphedeliste"/>
        <w:numPr>
          <w:ilvl w:val="0"/>
          <w:numId w:val="16"/>
        </w:numPr>
        <w:ind w:left="1418" w:hanging="284"/>
      </w:pPr>
      <w:r>
        <w:t xml:space="preserve">Ordre des </w:t>
      </w:r>
      <w:r w:rsidRPr="00E42522">
        <w:rPr>
          <w:color w:val="FF0000"/>
        </w:rPr>
        <w:t>Taxales</w:t>
      </w:r>
      <w:r w:rsidR="00D66A03" w:rsidRPr="00E42522">
        <w:rPr>
          <w:color w:val="FF0000"/>
        </w:rPr>
        <w:t xml:space="preserve"> </w:t>
      </w:r>
      <w:r w:rsidR="00D66A03">
        <w:t>(non résineux)</w:t>
      </w:r>
    </w:p>
    <w:p w:rsidR="003C6DB7" w:rsidRDefault="003C6DB7" w:rsidP="003C6DB7">
      <w:pPr>
        <w:pStyle w:val="Paragraphedeliste"/>
        <w:numPr>
          <w:ilvl w:val="0"/>
          <w:numId w:val="18"/>
        </w:numPr>
        <w:ind w:left="2127" w:hanging="426"/>
      </w:pPr>
      <w:r>
        <w:t>Famille des Taxacées (</w:t>
      </w:r>
      <w:proofErr w:type="spellStart"/>
      <w:r w:rsidRPr="003C6DB7">
        <w:rPr>
          <w:i/>
        </w:rPr>
        <w:t>Taxus</w:t>
      </w:r>
      <w:proofErr w:type="spellEnd"/>
      <w:r w:rsidRPr="003C6DB7">
        <w:rPr>
          <w:i/>
        </w:rPr>
        <w:t xml:space="preserve"> </w:t>
      </w:r>
      <w:proofErr w:type="spellStart"/>
      <w:r w:rsidRPr="003C6DB7">
        <w:rPr>
          <w:i/>
        </w:rPr>
        <w:t>baccata</w:t>
      </w:r>
      <w:proofErr w:type="spellEnd"/>
      <w:r>
        <w:t>)</w:t>
      </w:r>
    </w:p>
    <w:p w:rsidR="00216FF3" w:rsidRDefault="00216FF3" w:rsidP="00216FF3">
      <w:pPr>
        <w:pStyle w:val="Paragraphedeliste"/>
        <w:ind w:left="2127"/>
      </w:pPr>
    </w:p>
    <w:p w:rsidR="00216FF3" w:rsidRPr="00E60E93" w:rsidRDefault="00216FF3" w:rsidP="00277AD7">
      <w:pPr>
        <w:pStyle w:val="Titre2"/>
      </w:pPr>
      <w:bookmarkStart w:id="13" w:name="_Toc312505567"/>
      <w:r w:rsidRPr="00E60E93">
        <w:t>Caractéristiques générales de l’appareil végétatif</w:t>
      </w:r>
      <w:bookmarkEnd w:id="13"/>
    </w:p>
    <w:p w:rsidR="00216FF3" w:rsidRDefault="00216FF3" w:rsidP="00216FF3">
      <w:r>
        <w:t xml:space="preserve">Ce sont tous des </w:t>
      </w:r>
      <w:r w:rsidRPr="00E42522">
        <w:rPr>
          <w:color w:val="FF0000"/>
        </w:rPr>
        <w:t xml:space="preserve">cormophytes </w:t>
      </w:r>
      <w:r>
        <w:t>avec un système racin</w:t>
      </w:r>
      <w:r w:rsidR="005C5313">
        <w:t>aire particulièrement développé</w:t>
      </w:r>
      <w:r>
        <w:t xml:space="preserve">. A part les lianes et les éphédras, ils ont tous une tige très développée que l’on appelle un </w:t>
      </w:r>
      <w:r w:rsidRPr="00E42522">
        <w:rPr>
          <w:color w:val="FF0000"/>
        </w:rPr>
        <w:t xml:space="preserve">tronc </w:t>
      </w:r>
      <w:r>
        <w:t>qui sert à véhiculer les éléments nutritifs pompés dans le sol ou élaborés par la photosynthèse. Ce tronc est moins ramifié par rapport aux tiges chez les angiospermes.</w:t>
      </w:r>
      <w:r>
        <w:br/>
        <w:t>Les autres caractéristiques communes concernent l’appareil reproducteur.</w:t>
      </w:r>
    </w:p>
    <w:p w:rsidR="00216FF3" w:rsidRPr="00E60E93" w:rsidRDefault="00216FF3" w:rsidP="00277AD7">
      <w:pPr>
        <w:pStyle w:val="Titre2"/>
      </w:pPr>
      <w:bookmarkStart w:id="14" w:name="_Toc312505568"/>
      <w:r w:rsidRPr="00E60E93">
        <w:t xml:space="preserve">L’appareil végétatif des </w:t>
      </w:r>
      <w:proofErr w:type="spellStart"/>
      <w:r w:rsidRPr="00E60E93">
        <w:t>Pinophytes</w:t>
      </w:r>
      <w:bookmarkEnd w:id="14"/>
      <w:proofErr w:type="spellEnd"/>
    </w:p>
    <w:p w:rsidR="00216FF3" w:rsidRPr="00E60E93" w:rsidRDefault="00216FF3" w:rsidP="00277AD7">
      <w:pPr>
        <w:pStyle w:val="Titre3"/>
      </w:pPr>
      <w:r w:rsidRPr="00E60E93">
        <w:t xml:space="preserve">Caractères généraux </w:t>
      </w:r>
      <w:r w:rsidRPr="00277AD7">
        <w:t>propres</w:t>
      </w:r>
      <w:r w:rsidRPr="00E60E93">
        <w:t xml:space="preserve"> au groupe</w:t>
      </w:r>
    </w:p>
    <w:p w:rsidR="00216FF3" w:rsidRDefault="00216FF3" w:rsidP="00216FF3">
      <w:r>
        <w:t xml:space="preserve">Ils synthétisent de la </w:t>
      </w:r>
      <w:r w:rsidRPr="00E42522">
        <w:rPr>
          <w:color w:val="FF0000"/>
        </w:rPr>
        <w:t xml:space="preserve">résine </w:t>
      </w:r>
      <w:r>
        <w:t>au niveau du tronc, des branches et de leur feuillage (mis à part l’If). Ce sont, à deux exceptions près, des arbres qui conservent leurs feuilles. Il s’agit d’individus</w:t>
      </w:r>
      <w:r w:rsidR="0060537F">
        <w:t xml:space="preserve"> </w:t>
      </w:r>
      <w:r w:rsidR="0060537F" w:rsidRPr="00E42522">
        <w:rPr>
          <w:color w:val="FF0000"/>
        </w:rPr>
        <w:t>sempervirents </w:t>
      </w:r>
      <w:r w:rsidR="0060537F">
        <w:t>(</w:t>
      </w:r>
      <m:oMath>
        <m:r>
          <w:rPr>
            <w:rFonts w:ascii="Cambria Math" w:hAnsi="Cambria Math"/>
          </w:rPr>
          <m:t>≠</m:t>
        </m:r>
      </m:oMath>
      <w:r w:rsidR="0060537F">
        <w:rPr>
          <w:rFonts w:eastAsiaTheme="minorEastAsia"/>
        </w:rPr>
        <w:t xml:space="preserve">individus </w:t>
      </w:r>
      <w:r w:rsidR="0060537F" w:rsidRPr="00E42522">
        <w:rPr>
          <w:rFonts w:eastAsiaTheme="minorEastAsia"/>
          <w:color w:val="FF0000"/>
        </w:rPr>
        <w:t>caducifoliés</w:t>
      </w:r>
      <w:r w:rsidR="0060537F">
        <w:rPr>
          <w:rFonts w:eastAsiaTheme="minorEastAsia"/>
        </w:rPr>
        <w:t xml:space="preserve">) </w:t>
      </w:r>
      <w:r w:rsidR="0060537F">
        <w:t>: elles gardent leurs feuilles (</w:t>
      </w:r>
      <w:r w:rsidR="0060537F" w:rsidRPr="00E42522">
        <w:rPr>
          <w:color w:val="FF0000"/>
        </w:rPr>
        <w:t>aiguilles</w:t>
      </w:r>
      <w:r w:rsidR="0060537F">
        <w:t>) vertes.</w:t>
      </w:r>
      <w:r>
        <w:t xml:space="preserve"> </w:t>
      </w:r>
    </w:p>
    <w:p w:rsidR="00115150" w:rsidRDefault="00115150" w:rsidP="00216FF3">
      <w:r>
        <w:t>(Planche 8-Planche 9)</w:t>
      </w:r>
    </w:p>
    <w:p w:rsidR="00115150" w:rsidRDefault="00115150" w:rsidP="00216FF3">
      <w:pPr>
        <w:rPr>
          <w:rFonts w:eastAsiaTheme="minorEastAsia"/>
        </w:rPr>
      </w:pPr>
      <w:r>
        <w:t>De plus</w:t>
      </w:r>
      <w:r w:rsidR="00B80DDA">
        <w:t>,</w:t>
      </w:r>
      <w:r>
        <w:t xml:space="preserve"> ces espèces ont des ports similaires : forme de </w:t>
      </w:r>
      <w:r w:rsidRPr="00E42522">
        <w:rPr>
          <w:color w:val="FF0000"/>
        </w:rPr>
        <w:t>cône</w:t>
      </w:r>
      <w:r>
        <w:t>.</w:t>
      </w:r>
      <w:r w:rsidR="00B80DDA">
        <w:t xml:space="preserve"> Le </w:t>
      </w:r>
      <w:r w:rsidR="00B80DDA" w:rsidRPr="00E42522">
        <w:rPr>
          <w:color w:val="FF0000"/>
        </w:rPr>
        <w:t xml:space="preserve">bourgeon terminal </w:t>
      </w:r>
      <w:r w:rsidR="00B80DDA">
        <w:t>se trouve toujours au sommet de la tige/du tronc.</w:t>
      </w:r>
      <w:r w:rsidR="0018187C">
        <w:t xml:space="preserve"> Les </w:t>
      </w:r>
      <w:r w:rsidR="0018187C" w:rsidRPr="00E42522">
        <w:rPr>
          <w:color w:val="FF0000"/>
        </w:rPr>
        <w:t xml:space="preserve">bourgeons axillaires </w:t>
      </w:r>
      <w:r w:rsidR="0018187C">
        <w:t>qui sont les premiers à se développer sont ceux qui se trouvent le plus près du bourgeon terminal</w:t>
      </w:r>
      <w:r w:rsidR="00D52E7B">
        <w:t xml:space="preserve"> (=</w:t>
      </w:r>
      <w:r w:rsidR="00D52E7B" w:rsidRPr="00E42522">
        <w:rPr>
          <w:color w:val="FF0000"/>
        </w:rPr>
        <w:t>principe d’acrotonie</w:t>
      </w:r>
      <w:r w:rsidR="00D52E7B">
        <w:t>)</w:t>
      </w:r>
      <w:r w:rsidR="0018187C">
        <w:t>.</w:t>
      </w:r>
      <w:r w:rsidR="00055A61">
        <w:t xml:space="preserve"> Quand le bourgeon se développe, ils donnent plusieurs </w:t>
      </w:r>
      <w:r w:rsidR="00055A61" w:rsidRPr="00E42522">
        <w:rPr>
          <w:color w:val="FF0000"/>
        </w:rPr>
        <w:t xml:space="preserve">ramifications </w:t>
      </w:r>
      <w:r w:rsidR="00055A61">
        <w:t xml:space="preserve">qui vont former </w:t>
      </w:r>
      <w:r w:rsidR="0017451C">
        <w:t xml:space="preserve">un </w:t>
      </w:r>
      <w:r w:rsidR="0017451C" w:rsidRPr="00E42522">
        <w:rPr>
          <w:color w:val="FF0000"/>
        </w:rPr>
        <w:t>verticille</w:t>
      </w:r>
      <w:r w:rsidR="0017451C">
        <w:t>.</w:t>
      </w:r>
      <w:r w:rsidR="00D52E7B">
        <w:br/>
      </w:r>
      <w:r w:rsidR="00D5022F">
        <w:rPr>
          <w:rFonts w:eastAsiaTheme="minorEastAsia"/>
        </w:rPr>
        <w:t>Les bourgeons axillaires se trouvant à la base du tronc se développent très peu.</w:t>
      </w:r>
      <w:r w:rsidR="00D5022F">
        <w:rPr>
          <w:rFonts w:eastAsiaTheme="minorEastAsia"/>
        </w:rPr>
        <w:br/>
        <w:t>Les ramifications possèdent un bourgeon terminal à leur extrémité, donc l’année suivant la naissance d’une ramification, celle-ci s’allonge.</w:t>
      </w:r>
      <w:r w:rsidR="005952AE">
        <w:rPr>
          <w:rFonts w:eastAsiaTheme="minorEastAsia"/>
        </w:rPr>
        <w:br/>
        <w:t>Les ramifications du premier verticille se mettent en place au bout de trois ans environ =&gt; bourgeons axillaires qui respectent le principe d’</w:t>
      </w:r>
      <w:r w:rsidR="001801C6">
        <w:rPr>
          <w:rFonts w:eastAsiaTheme="minorEastAsia"/>
        </w:rPr>
        <w:t>acrotonie et qui aussi permett</w:t>
      </w:r>
      <w:r w:rsidR="005952AE">
        <w:rPr>
          <w:rFonts w:eastAsiaTheme="minorEastAsia"/>
        </w:rPr>
        <w:t>e</w:t>
      </w:r>
      <w:r w:rsidR="001801C6">
        <w:rPr>
          <w:rFonts w:eastAsiaTheme="minorEastAsia"/>
        </w:rPr>
        <w:t>nt</w:t>
      </w:r>
      <w:r w:rsidR="005952AE">
        <w:rPr>
          <w:rFonts w:eastAsiaTheme="minorEastAsia"/>
        </w:rPr>
        <w:t xml:space="preserve"> la ramification à plat de la ramure = ramification horizontale, latérale. C’est </w:t>
      </w:r>
      <w:r w:rsidR="005952AE" w:rsidRPr="00E42522">
        <w:rPr>
          <w:rFonts w:eastAsiaTheme="minorEastAsia"/>
          <w:color w:val="FF0000"/>
        </w:rPr>
        <w:t xml:space="preserve">l’étalement de la ramure </w:t>
      </w:r>
      <w:r w:rsidR="005952AE">
        <w:rPr>
          <w:rFonts w:eastAsiaTheme="minorEastAsia"/>
        </w:rPr>
        <w:t xml:space="preserve">ou étalement des rameaux. C’est le </w:t>
      </w:r>
      <w:r w:rsidR="005952AE" w:rsidRPr="00E42522">
        <w:rPr>
          <w:rFonts w:eastAsiaTheme="minorEastAsia"/>
          <w:color w:val="FF0000"/>
        </w:rPr>
        <w:t>principe d’</w:t>
      </w:r>
      <w:proofErr w:type="spellStart"/>
      <w:r w:rsidR="005952AE" w:rsidRPr="00E42522">
        <w:rPr>
          <w:rFonts w:eastAsiaTheme="minorEastAsia"/>
          <w:color w:val="FF0000"/>
        </w:rPr>
        <w:t>amphitonie</w:t>
      </w:r>
      <w:proofErr w:type="spellEnd"/>
      <w:r w:rsidR="005952AE">
        <w:rPr>
          <w:rFonts w:eastAsiaTheme="minorEastAsia"/>
        </w:rPr>
        <w:t>.</w:t>
      </w:r>
    </w:p>
    <w:p w:rsidR="009118BF" w:rsidRPr="00E60E93" w:rsidRDefault="009118BF" w:rsidP="00277AD7">
      <w:pPr>
        <w:pStyle w:val="Titre3"/>
      </w:pPr>
      <w:r w:rsidRPr="00E60E93">
        <w:t>Les feuilles des résineux</w:t>
      </w:r>
    </w:p>
    <w:p w:rsidR="009118BF" w:rsidRDefault="009118BF" w:rsidP="009118BF">
      <w:pPr>
        <w:rPr>
          <w:rFonts w:eastAsiaTheme="minorEastAsia"/>
        </w:rPr>
      </w:pPr>
      <w:r>
        <w:rPr>
          <w:rFonts w:eastAsiaTheme="minorEastAsia"/>
        </w:rPr>
        <w:t>Un des principaux critères qui permet de reconnaitre les différents genres entre eux.</w:t>
      </w:r>
    </w:p>
    <w:p w:rsidR="009118BF" w:rsidRPr="00E60E93" w:rsidRDefault="009118BF" w:rsidP="00277AD7">
      <w:pPr>
        <w:pStyle w:val="Titre4"/>
      </w:pPr>
      <w:r w:rsidRPr="00E60E93">
        <w:t xml:space="preserve">Famille des </w:t>
      </w:r>
      <w:r w:rsidRPr="00277AD7">
        <w:t>Abiétacées</w:t>
      </w:r>
    </w:p>
    <w:p w:rsidR="009118BF" w:rsidRDefault="009118BF" w:rsidP="009118B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Tous les arbres qui appartiennent à cette famille ont des feuilles qui sont réduites à des </w:t>
      </w:r>
      <w:r w:rsidRPr="00E42522">
        <w:rPr>
          <w:rFonts w:eastAsiaTheme="minorEastAsia"/>
          <w:color w:val="FF0000"/>
        </w:rPr>
        <w:t xml:space="preserve">aiguilles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épines -&gt; origine : tige). Les aiguilles sont des feuilles réduites, elles ont une origine foliaire. </w:t>
      </w:r>
    </w:p>
    <w:p w:rsidR="009118BF" w:rsidRDefault="009118BF" w:rsidP="009118BF">
      <w:pPr>
        <w:rPr>
          <w:rFonts w:eastAsiaTheme="minorEastAsia"/>
        </w:rPr>
      </w:pPr>
      <w:r>
        <w:rPr>
          <w:rFonts w:eastAsiaTheme="minorEastAsia"/>
        </w:rPr>
        <w:t>(Planche 10)</w:t>
      </w:r>
    </w:p>
    <w:p w:rsidR="009118BF" w:rsidRPr="009118BF" w:rsidRDefault="009118BF" w:rsidP="009118BF">
      <w:pPr>
        <w:rPr>
          <w:rFonts w:eastAsiaTheme="minorEastAsia"/>
        </w:rPr>
      </w:pPr>
      <w:r>
        <w:rPr>
          <w:rFonts w:eastAsiaTheme="minorEastAsia"/>
        </w:rPr>
        <w:t>Cette réduction foliaire est due à l’adaptation des arbres à leur milieu = hémisphère nord -&gt; région froide (Cela permet de réduire la région photosynthétique, cela permet de réduire l’exposition au froid) ou dans l’hémisphère sud</w:t>
      </w:r>
      <w:r w:rsidR="00F109F1">
        <w:rPr>
          <w:rFonts w:eastAsiaTheme="minorEastAsia"/>
        </w:rPr>
        <w:t xml:space="preserve"> -&gt;</w:t>
      </w:r>
      <w:r>
        <w:rPr>
          <w:rFonts w:eastAsiaTheme="minorEastAsia"/>
        </w:rPr>
        <w:t xml:space="preserve"> climat sec et chaud (Cela permet de lutter contre la sécheresse et de conserver l’eau</w:t>
      </w:r>
      <w:r w:rsidR="0055117C">
        <w:rPr>
          <w:rFonts w:eastAsiaTheme="minorEastAsia"/>
        </w:rPr>
        <w:t xml:space="preserve"> en réduisant la transpiration</w:t>
      </w:r>
      <w:r>
        <w:rPr>
          <w:rFonts w:eastAsiaTheme="minorEastAsia"/>
        </w:rPr>
        <w:t>).</w:t>
      </w:r>
    </w:p>
    <w:p w:rsidR="009118BF" w:rsidRPr="00E60E93" w:rsidRDefault="009118BF" w:rsidP="00277AD7">
      <w:pPr>
        <w:pStyle w:val="Titre4"/>
      </w:pPr>
      <w:r w:rsidRPr="00E60E93">
        <w:t>Famille des Cupressacées</w:t>
      </w:r>
    </w:p>
    <w:p w:rsidR="00623DBC" w:rsidRDefault="00623DBC" w:rsidP="00623DBC">
      <w:pPr>
        <w:rPr>
          <w:rFonts w:eastAsiaTheme="minorEastAsia"/>
        </w:rPr>
      </w:pPr>
      <w:r>
        <w:rPr>
          <w:rFonts w:eastAsiaTheme="minorEastAsia"/>
        </w:rPr>
        <w:t>(Planche 11)</w:t>
      </w:r>
    </w:p>
    <w:p w:rsidR="00623DBC" w:rsidRPr="00623DBC" w:rsidRDefault="00623DBC" w:rsidP="00623DBC">
      <w:pPr>
        <w:rPr>
          <w:rFonts w:eastAsiaTheme="minorEastAsia"/>
        </w:rPr>
      </w:pPr>
      <w:r>
        <w:rPr>
          <w:rFonts w:eastAsiaTheme="minorEastAsia"/>
        </w:rPr>
        <w:t xml:space="preserve">Ces arbres ont la plupart du temps des </w:t>
      </w:r>
      <w:r w:rsidRPr="00E42522">
        <w:rPr>
          <w:rFonts w:eastAsiaTheme="minorEastAsia"/>
          <w:color w:val="FF0000"/>
        </w:rPr>
        <w:t xml:space="preserve">écailles </w:t>
      </w:r>
      <w:r>
        <w:rPr>
          <w:rFonts w:eastAsiaTheme="minorEastAsia"/>
        </w:rPr>
        <w:t>et non des aiguilles.</w:t>
      </w:r>
    </w:p>
    <w:sectPr w:rsidR="00623DBC" w:rsidRPr="00623DB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DE" w:rsidRDefault="007105DE" w:rsidP="00277AD7">
      <w:pPr>
        <w:spacing w:after="0" w:line="240" w:lineRule="auto"/>
      </w:pPr>
      <w:r>
        <w:separator/>
      </w:r>
    </w:p>
  </w:endnote>
  <w:endnote w:type="continuationSeparator" w:id="0">
    <w:p w:rsidR="007105DE" w:rsidRDefault="007105DE" w:rsidP="0027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6078347"/>
      <w:docPartObj>
        <w:docPartGallery w:val="Page Numbers (Bottom of Page)"/>
        <w:docPartUnique/>
      </w:docPartObj>
    </w:sdtPr>
    <w:sdtEndPr/>
    <w:sdtContent>
      <w:p w:rsidR="00277AD7" w:rsidRDefault="00277AD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960">
          <w:rPr>
            <w:noProof/>
          </w:rPr>
          <w:t>6</w:t>
        </w:r>
        <w:r>
          <w:fldChar w:fldCharType="end"/>
        </w:r>
      </w:p>
    </w:sdtContent>
  </w:sdt>
  <w:p w:rsidR="00277AD7" w:rsidRDefault="00277A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DE" w:rsidRDefault="007105DE" w:rsidP="00277AD7">
      <w:pPr>
        <w:spacing w:after="0" w:line="240" w:lineRule="auto"/>
      </w:pPr>
      <w:r>
        <w:separator/>
      </w:r>
    </w:p>
  </w:footnote>
  <w:footnote w:type="continuationSeparator" w:id="0">
    <w:p w:rsidR="007105DE" w:rsidRDefault="007105DE" w:rsidP="0027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D7" w:rsidRDefault="00277AD7">
    <w:pPr>
      <w:pStyle w:val="En-tte"/>
    </w:pPr>
    <w:r>
      <w:t>Chapitre 2</w:t>
    </w:r>
    <w:r>
      <w:ptab w:relativeTo="margin" w:alignment="center" w:leader="none"/>
    </w:r>
    <w:r>
      <w:ptab w:relativeTo="margin" w:alignment="right" w:leader="none"/>
    </w:r>
    <w:r>
      <w:t>Biologie végétale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6C9E"/>
    <w:multiLevelType w:val="hybridMultilevel"/>
    <w:tmpl w:val="8028EA66"/>
    <w:lvl w:ilvl="0" w:tplc="CCA68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8AB"/>
    <w:multiLevelType w:val="hybridMultilevel"/>
    <w:tmpl w:val="1EA4EA8C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7833B13"/>
    <w:multiLevelType w:val="hybridMultilevel"/>
    <w:tmpl w:val="2E70DBB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0B3EE6"/>
    <w:multiLevelType w:val="hybridMultilevel"/>
    <w:tmpl w:val="92E4B7B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814A83"/>
    <w:multiLevelType w:val="hybridMultilevel"/>
    <w:tmpl w:val="863C4188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F9358E0"/>
    <w:multiLevelType w:val="hybridMultilevel"/>
    <w:tmpl w:val="5218B84E"/>
    <w:lvl w:ilvl="0" w:tplc="0EE61392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A4160E"/>
    <w:multiLevelType w:val="hybridMultilevel"/>
    <w:tmpl w:val="44F004E8"/>
    <w:lvl w:ilvl="0" w:tplc="80E07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23DEF"/>
    <w:multiLevelType w:val="hybridMultilevel"/>
    <w:tmpl w:val="60F63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F04C3"/>
    <w:multiLevelType w:val="hybridMultilevel"/>
    <w:tmpl w:val="8DD6B8AC"/>
    <w:lvl w:ilvl="0" w:tplc="CCA68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A39BD"/>
    <w:multiLevelType w:val="hybridMultilevel"/>
    <w:tmpl w:val="B43013F0"/>
    <w:lvl w:ilvl="0" w:tplc="5296A3D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0BB7828"/>
    <w:multiLevelType w:val="hybridMultilevel"/>
    <w:tmpl w:val="C09E0A94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42E17178"/>
    <w:multiLevelType w:val="hybridMultilevel"/>
    <w:tmpl w:val="C9EC19F6"/>
    <w:lvl w:ilvl="0" w:tplc="593E105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FE14F9C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B960DF9"/>
    <w:multiLevelType w:val="multilevel"/>
    <w:tmpl w:val="AFC23112"/>
    <w:lvl w:ilvl="0">
      <w:start w:val="1"/>
      <w:numFmt w:val="decimal"/>
      <w:pStyle w:val="Titre1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35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3" w:hanging="1800"/>
      </w:pPr>
      <w:rPr>
        <w:rFonts w:hint="default"/>
      </w:rPr>
    </w:lvl>
  </w:abstractNum>
  <w:abstractNum w:abstractNumId="13">
    <w:nsid w:val="580335C6"/>
    <w:multiLevelType w:val="hybridMultilevel"/>
    <w:tmpl w:val="479A6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6679CE"/>
    <w:multiLevelType w:val="hybridMultilevel"/>
    <w:tmpl w:val="702A8A4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ADE464E"/>
    <w:multiLevelType w:val="hybridMultilevel"/>
    <w:tmpl w:val="755A9556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18567BA"/>
    <w:multiLevelType w:val="hybridMultilevel"/>
    <w:tmpl w:val="8E20DB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AA64EC"/>
    <w:multiLevelType w:val="hybridMultilevel"/>
    <w:tmpl w:val="FFC0F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0"/>
  </w:num>
  <w:num w:numId="5">
    <w:abstractNumId w:val="15"/>
  </w:num>
  <w:num w:numId="6">
    <w:abstractNumId w:val="8"/>
  </w:num>
  <w:num w:numId="7">
    <w:abstractNumId w:val="16"/>
  </w:num>
  <w:num w:numId="8">
    <w:abstractNumId w:val="11"/>
  </w:num>
  <w:num w:numId="9">
    <w:abstractNumId w:val="5"/>
  </w:num>
  <w:num w:numId="10">
    <w:abstractNumId w:val="7"/>
  </w:num>
  <w:num w:numId="11">
    <w:abstractNumId w:val="13"/>
  </w:num>
  <w:num w:numId="12">
    <w:abstractNumId w:val="14"/>
  </w:num>
  <w:num w:numId="13">
    <w:abstractNumId w:val="17"/>
  </w:num>
  <w:num w:numId="14">
    <w:abstractNumId w:val="2"/>
  </w:num>
  <w:num w:numId="15">
    <w:abstractNumId w:val="3"/>
  </w:num>
  <w:num w:numId="16">
    <w:abstractNumId w:val="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2A"/>
    <w:rsid w:val="00055A61"/>
    <w:rsid w:val="000E4A2A"/>
    <w:rsid w:val="00115150"/>
    <w:rsid w:val="0017451C"/>
    <w:rsid w:val="001801C6"/>
    <w:rsid w:val="0018187C"/>
    <w:rsid w:val="001B1670"/>
    <w:rsid w:val="00204920"/>
    <w:rsid w:val="00216FF3"/>
    <w:rsid w:val="00243B94"/>
    <w:rsid w:val="00277AD7"/>
    <w:rsid w:val="002F6960"/>
    <w:rsid w:val="00322D0C"/>
    <w:rsid w:val="00327DF2"/>
    <w:rsid w:val="003350E0"/>
    <w:rsid w:val="003C6DB7"/>
    <w:rsid w:val="00412F53"/>
    <w:rsid w:val="00462D26"/>
    <w:rsid w:val="004F3DDE"/>
    <w:rsid w:val="0050617C"/>
    <w:rsid w:val="0055117C"/>
    <w:rsid w:val="0058404D"/>
    <w:rsid w:val="005952AE"/>
    <w:rsid w:val="005C5313"/>
    <w:rsid w:val="0060537F"/>
    <w:rsid w:val="00623DBC"/>
    <w:rsid w:val="00665BEA"/>
    <w:rsid w:val="00687F56"/>
    <w:rsid w:val="006D5FFE"/>
    <w:rsid w:val="006E2A8B"/>
    <w:rsid w:val="007105DE"/>
    <w:rsid w:val="0083518F"/>
    <w:rsid w:val="008C6124"/>
    <w:rsid w:val="009118BF"/>
    <w:rsid w:val="00941225"/>
    <w:rsid w:val="00B565F7"/>
    <w:rsid w:val="00B80DDA"/>
    <w:rsid w:val="00C46EB3"/>
    <w:rsid w:val="00CA596C"/>
    <w:rsid w:val="00CB7E28"/>
    <w:rsid w:val="00D5022F"/>
    <w:rsid w:val="00D52E7B"/>
    <w:rsid w:val="00D66A03"/>
    <w:rsid w:val="00D72D1E"/>
    <w:rsid w:val="00E42522"/>
    <w:rsid w:val="00E60E93"/>
    <w:rsid w:val="00F109F1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277AD7"/>
    <w:pPr>
      <w:numPr>
        <w:numId w:val="1"/>
      </w:numPr>
      <w:outlineLvl w:val="0"/>
    </w:pPr>
    <w:rPr>
      <w:b/>
      <w:color w:val="00B05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77AD7"/>
    <w:pPr>
      <w:numPr>
        <w:ilvl w:val="1"/>
        <w:numId w:val="1"/>
      </w:numPr>
      <w:outlineLvl w:val="1"/>
    </w:pPr>
    <w:rPr>
      <w:i/>
      <w:color w:val="00B0F0"/>
      <w:sz w:val="28"/>
      <w:szCs w:val="28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77AD7"/>
    <w:pPr>
      <w:numPr>
        <w:ilvl w:val="2"/>
        <w:numId w:val="1"/>
      </w:numPr>
      <w:outlineLvl w:val="2"/>
    </w:pPr>
    <w:rPr>
      <w:b/>
      <w:sz w:val="26"/>
      <w:szCs w:val="26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277AD7"/>
    <w:pPr>
      <w:numPr>
        <w:ilvl w:val="3"/>
        <w:numId w:val="1"/>
      </w:numPr>
      <w:outlineLvl w:val="3"/>
    </w:pPr>
    <w:rPr>
      <w:rFonts w:eastAsiaTheme="minorEastAsia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A2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565F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F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7AD7"/>
    <w:rPr>
      <w:b/>
      <w:color w:val="00B05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7AD7"/>
    <w:rPr>
      <w:i/>
      <w:color w:val="00B0F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77AD7"/>
    <w:rPr>
      <w:b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277AD7"/>
    <w:rPr>
      <w:rFonts w:eastAsiaTheme="minorEastAsia"/>
      <w:sz w:val="24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27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7AD7"/>
  </w:style>
  <w:style w:type="paragraph" w:styleId="Pieddepage">
    <w:name w:val="footer"/>
    <w:basedOn w:val="Normal"/>
    <w:link w:val="PieddepageCar"/>
    <w:uiPriority w:val="99"/>
    <w:unhideWhenUsed/>
    <w:rsid w:val="0027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7AD7"/>
  </w:style>
  <w:style w:type="paragraph" w:styleId="TM1">
    <w:name w:val="toc 1"/>
    <w:basedOn w:val="Normal"/>
    <w:next w:val="Normal"/>
    <w:autoRedefine/>
    <w:uiPriority w:val="39"/>
    <w:unhideWhenUsed/>
    <w:rsid w:val="00277AD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77AD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77AD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77AD7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77AD7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77AD7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77AD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77AD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77AD7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77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277AD7"/>
    <w:pPr>
      <w:numPr>
        <w:numId w:val="1"/>
      </w:numPr>
      <w:outlineLvl w:val="0"/>
    </w:pPr>
    <w:rPr>
      <w:b/>
      <w:color w:val="00B05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77AD7"/>
    <w:pPr>
      <w:numPr>
        <w:ilvl w:val="1"/>
        <w:numId w:val="1"/>
      </w:numPr>
      <w:outlineLvl w:val="1"/>
    </w:pPr>
    <w:rPr>
      <w:i/>
      <w:color w:val="00B0F0"/>
      <w:sz w:val="28"/>
      <w:szCs w:val="28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77AD7"/>
    <w:pPr>
      <w:numPr>
        <w:ilvl w:val="2"/>
        <w:numId w:val="1"/>
      </w:numPr>
      <w:outlineLvl w:val="2"/>
    </w:pPr>
    <w:rPr>
      <w:b/>
      <w:sz w:val="26"/>
      <w:szCs w:val="26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277AD7"/>
    <w:pPr>
      <w:numPr>
        <w:ilvl w:val="3"/>
        <w:numId w:val="1"/>
      </w:numPr>
      <w:outlineLvl w:val="3"/>
    </w:pPr>
    <w:rPr>
      <w:rFonts w:eastAsiaTheme="minorEastAsia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A2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565F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F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7AD7"/>
    <w:rPr>
      <w:b/>
      <w:color w:val="00B05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7AD7"/>
    <w:rPr>
      <w:i/>
      <w:color w:val="00B0F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77AD7"/>
    <w:rPr>
      <w:b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277AD7"/>
    <w:rPr>
      <w:rFonts w:eastAsiaTheme="minorEastAsia"/>
      <w:sz w:val="24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27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7AD7"/>
  </w:style>
  <w:style w:type="paragraph" w:styleId="Pieddepage">
    <w:name w:val="footer"/>
    <w:basedOn w:val="Normal"/>
    <w:link w:val="PieddepageCar"/>
    <w:uiPriority w:val="99"/>
    <w:unhideWhenUsed/>
    <w:rsid w:val="00277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7AD7"/>
  </w:style>
  <w:style w:type="paragraph" w:styleId="TM1">
    <w:name w:val="toc 1"/>
    <w:basedOn w:val="Normal"/>
    <w:next w:val="Normal"/>
    <w:autoRedefine/>
    <w:uiPriority w:val="39"/>
    <w:unhideWhenUsed/>
    <w:rsid w:val="00277AD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77AD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77AD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77AD7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77AD7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77AD7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77AD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77AD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77AD7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77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158F5-27F9-4AB5-A2EF-58F4FD28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1441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31</cp:revision>
  <dcterms:created xsi:type="dcterms:W3CDTF">2011-09-26T17:07:00Z</dcterms:created>
  <dcterms:modified xsi:type="dcterms:W3CDTF">2011-12-27T19:35:00Z</dcterms:modified>
</cp:coreProperties>
</file>