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7EB" w:rsidRDefault="00503D1A" w:rsidP="00503D1A">
      <w:pPr>
        <w:pStyle w:val="Sansinterligne"/>
        <w:jc w:val="center"/>
        <w:rPr>
          <w:b/>
          <w:sz w:val="56"/>
          <w:u w:val="single"/>
        </w:rPr>
      </w:pPr>
      <w:r w:rsidRPr="00503D1A">
        <w:rPr>
          <w:b/>
          <w:sz w:val="56"/>
          <w:u w:val="single"/>
        </w:rPr>
        <w:t>La reproduction des Cryptogames</w:t>
      </w:r>
    </w:p>
    <w:p w:rsidR="00503D1A" w:rsidRDefault="00503D1A" w:rsidP="00503D1A">
      <w:pPr>
        <w:pStyle w:val="Sansinterligne"/>
      </w:pPr>
    </w:p>
    <w:p w:rsidR="00503D1A" w:rsidRDefault="00503D1A" w:rsidP="00503D1A">
      <w:pPr>
        <w:pStyle w:val="Sansinterligne"/>
      </w:pPr>
    </w:p>
    <w:p w:rsidR="00503D1A" w:rsidRDefault="00503D1A" w:rsidP="00503D1A">
      <w:pPr>
        <w:pStyle w:val="Sansinterligne"/>
        <w:rPr>
          <w:b/>
          <w:i/>
          <w:color w:val="C00000"/>
          <w:sz w:val="28"/>
          <w:szCs w:val="28"/>
          <w:u w:val="single"/>
        </w:rPr>
      </w:pPr>
      <w:r w:rsidRPr="00503D1A">
        <w:rPr>
          <w:b/>
          <w:color w:val="C00000"/>
          <w:sz w:val="28"/>
          <w:szCs w:val="28"/>
          <w:u w:val="single"/>
        </w:rPr>
        <w:t xml:space="preserve">I – Les Bryophytes : Cas du polytric </w:t>
      </w:r>
      <w:proofErr w:type="spellStart"/>
      <w:r w:rsidRPr="00503D1A">
        <w:rPr>
          <w:b/>
          <w:i/>
          <w:color w:val="C00000"/>
          <w:sz w:val="28"/>
          <w:szCs w:val="28"/>
          <w:u w:val="single"/>
        </w:rPr>
        <w:t>Polytrichum</w:t>
      </w:r>
      <w:proofErr w:type="spellEnd"/>
      <w:r w:rsidRPr="00503D1A">
        <w:rPr>
          <w:b/>
          <w:i/>
          <w:color w:val="C00000"/>
          <w:sz w:val="28"/>
          <w:szCs w:val="28"/>
          <w:u w:val="single"/>
        </w:rPr>
        <w:t xml:space="preserve"> </w:t>
      </w:r>
      <w:proofErr w:type="spellStart"/>
      <w:r w:rsidRPr="00503D1A">
        <w:rPr>
          <w:b/>
          <w:i/>
          <w:color w:val="C00000"/>
          <w:sz w:val="28"/>
          <w:szCs w:val="28"/>
          <w:u w:val="single"/>
        </w:rPr>
        <w:t>juniperinum</w:t>
      </w:r>
      <w:proofErr w:type="spellEnd"/>
    </w:p>
    <w:p w:rsidR="00503D1A" w:rsidRDefault="00503D1A" w:rsidP="00503D1A">
      <w:pPr>
        <w:pStyle w:val="Sansinterligne"/>
      </w:pPr>
    </w:p>
    <w:p w:rsidR="00426B93" w:rsidRDefault="00426B93" w:rsidP="00426B93">
      <w:pPr>
        <w:pStyle w:val="Sansinterligne"/>
        <w:numPr>
          <w:ilvl w:val="1"/>
          <w:numId w:val="1"/>
        </w:numPr>
        <w:rPr>
          <w:b/>
          <w:color w:val="4F6228" w:themeColor="accent3" w:themeShade="80"/>
        </w:rPr>
      </w:pPr>
      <w:r w:rsidRPr="00426B93">
        <w:rPr>
          <w:b/>
          <w:color w:val="4F6228" w:themeColor="accent3" w:themeShade="80"/>
        </w:rPr>
        <w:t>Germination de la spore</w:t>
      </w:r>
    </w:p>
    <w:p w:rsidR="00426B93" w:rsidRDefault="00426B93" w:rsidP="00426B93">
      <w:pPr>
        <w:pStyle w:val="Sansinterligne"/>
        <w:rPr>
          <w:i/>
        </w:rPr>
      </w:pPr>
      <w:r w:rsidRPr="00426B93">
        <w:rPr>
          <w:i/>
        </w:rPr>
        <w:t>Voir planche 1</w:t>
      </w:r>
    </w:p>
    <w:p w:rsidR="00426B93" w:rsidRDefault="00426B93" w:rsidP="00426B93">
      <w:pPr>
        <w:pStyle w:val="Sansinterligne"/>
      </w:pPr>
      <w:r>
        <w:t xml:space="preserve">La spore va donner un </w:t>
      </w:r>
      <w:r w:rsidRPr="00426B93">
        <w:rPr>
          <w:b/>
        </w:rPr>
        <w:t>protonéma</w:t>
      </w:r>
      <w:r>
        <w:t xml:space="preserve">. Ce </w:t>
      </w:r>
      <w:r w:rsidR="005C2F79">
        <w:t>protonéma</w:t>
      </w:r>
      <w:r>
        <w:t xml:space="preserve"> va se ramifier </w:t>
      </w:r>
      <w:r w:rsidR="005C2F79">
        <w:t xml:space="preserve">en filament </w:t>
      </w:r>
      <w:r>
        <w:t>et sur ce filament apparaisse des bourgeons et certains vont donner des pieds mâles et d’autres des pieds femelles qui sont des gamétophytes mâles et femelles</w:t>
      </w:r>
      <w:r w:rsidR="005C2F79">
        <w:t xml:space="preserve"> à n chromosomes. Chez le polytric sur un même protonéma les bourgeon</w:t>
      </w:r>
      <w:bookmarkStart w:id="0" w:name="_GoBack"/>
      <w:bookmarkEnd w:id="0"/>
      <w:r w:rsidR="005C2F79">
        <w:t xml:space="preserve">s donnent soient que des pieds femelles soit que des pieds mâles. L’ensemble des pieds mâles et des pieds femelles forment un coussin de mousse. </w:t>
      </w:r>
    </w:p>
    <w:p w:rsidR="005C2F79" w:rsidRDefault="005C2F79" w:rsidP="00426B93">
      <w:pPr>
        <w:pStyle w:val="Sansinterligne"/>
      </w:pPr>
    </w:p>
    <w:p w:rsidR="005C2F79" w:rsidRPr="005C2F79" w:rsidRDefault="005C2F79" w:rsidP="005C2F79">
      <w:pPr>
        <w:pStyle w:val="Sansinterligne"/>
        <w:numPr>
          <w:ilvl w:val="1"/>
          <w:numId w:val="1"/>
        </w:numPr>
        <w:rPr>
          <w:b/>
          <w:color w:val="4F6228" w:themeColor="accent3" w:themeShade="80"/>
        </w:rPr>
      </w:pPr>
      <w:r w:rsidRPr="005C2F79">
        <w:rPr>
          <w:b/>
          <w:color w:val="4F6228" w:themeColor="accent3" w:themeShade="80"/>
        </w:rPr>
        <w:t>Le gamétophyte</w:t>
      </w:r>
    </w:p>
    <w:p w:rsidR="005C2F79" w:rsidRDefault="005C2F79" w:rsidP="005C2F79">
      <w:pPr>
        <w:pStyle w:val="Sansinterligne"/>
        <w:numPr>
          <w:ilvl w:val="2"/>
          <w:numId w:val="1"/>
        </w:numPr>
        <w:rPr>
          <w:b/>
          <w:color w:val="984806" w:themeColor="accent6" w:themeShade="80"/>
        </w:rPr>
      </w:pPr>
      <w:r w:rsidRPr="005C2F79">
        <w:rPr>
          <w:b/>
          <w:color w:val="984806" w:themeColor="accent6" w:themeShade="80"/>
        </w:rPr>
        <w:t>Le pied mâle</w:t>
      </w:r>
    </w:p>
    <w:p w:rsidR="005C2F79" w:rsidRDefault="005C2F79" w:rsidP="005C2F79">
      <w:pPr>
        <w:pStyle w:val="Sansinterligne"/>
      </w:pPr>
      <w:r>
        <w:t xml:space="preserve">Au sommet du pédicelle il y a un réceptacle et sur ce réceptacle va se former des </w:t>
      </w:r>
      <w:r w:rsidRPr="005C2F79">
        <w:rPr>
          <w:b/>
        </w:rPr>
        <w:t>anthéridies</w:t>
      </w:r>
      <w:r>
        <w:t xml:space="preserve"> servant à </w:t>
      </w:r>
      <w:r w:rsidR="00EB44D8">
        <w:t xml:space="preserve">produire des gamètes mâles. Les </w:t>
      </w:r>
      <w:r w:rsidR="00EB44D8" w:rsidRPr="00EB44D8">
        <w:rPr>
          <w:b/>
        </w:rPr>
        <w:t>paraphyses</w:t>
      </w:r>
      <w:r w:rsidR="00EB44D8">
        <w:t xml:space="preserve"> sont des poils qui sont là pour retenir l’eau.</w:t>
      </w:r>
    </w:p>
    <w:p w:rsidR="00EB44D8" w:rsidRDefault="00EB44D8" w:rsidP="00EB44D8">
      <w:pPr>
        <w:pStyle w:val="Sansinterligne"/>
        <w:numPr>
          <w:ilvl w:val="2"/>
          <w:numId w:val="1"/>
        </w:numPr>
        <w:rPr>
          <w:b/>
          <w:color w:val="984806" w:themeColor="accent6" w:themeShade="80"/>
        </w:rPr>
      </w:pPr>
      <w:r w:rsidRPr="00EB44D8">
        <w:rPr>
          <w:b/>
          <w:color w:val="984806" w:themeColor="accent6" w:themeShade="80"/>
        </w:rPr>
        <w:t>Le pied femelle</w:t>
      </w:r>
    </w:p>
    <w:p w:rsidR="00EB44D8" w:rsidRPr="00EB44D8" w:rsidRDefault="00EB44D8" w:rsidP="00EB44D8">
      <w:pPr>
        <w:pStyle w:val="Sansinterligne"/>
      </w:pPr>
      <w:r>
        <w:t xml:space="preserve">Au sommet du pédicelle il y a un réceptacle, on trouve des </w:t>
      </w:r>
      <w:r w:rsidRPr="00EB44D8">
        <w:rPr>
          <w:b/>
        </w:rPr>
        <w:t>archégones</w:t>
      </w:r>
      <w:r>
        <w:rPr>
          <w:b/>
        </w:rPr>
        <w:t> </w:t>
      </w:r>
      <w:r>
        <w:t>avec l’</w:t>
      </w:r>
      <w:r w:rsidRPr="00EB44D8">
        <w:rPr>
          <w:b/>
        </w:rPr>
        <w:t>oosphère</w:t>
      </w:r>
      <w:r>
        <w:t xml:space="preserve">. Il y a aussi des paraphyses mais plus courtes que chez le pied mâle. Le tout est protégé par un </w:t>
      </w:r>
      <w:r w:rsidRPr="00EB44D8">
        <w:rPr>
          <w:b/>
        </w:rPr>
        <w:t>involucre de bractée</w:t>
      </w:r>
      <w:r>
        <w:t>.</w:t>
      </w:r>
    </w:p>
    <w:sectPr w:rsidR="00EB44D8" w:rsidRPr="00EB44D8" w:rsidSect="004B5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FA0FF6"/>
    <w:multiLevelType w:val="multilevel"/>
    <w:tmpl w:val="F08CEF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3D1A"/>
    <w:rsid w:val="00426B93"/>
    <w:rsid w:val="004B56D9"/>
    <w:rsid w:val="00503D1A"/>
    <w:rsid w:val="005C2F79"/>
    <w:rsid w:val="0061393A"/>
    <w:rsid w:val="00D357EB"/>
    <w:rsid w:val="00EB44D8"/>
    <w:rsid w:val="00FA4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9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03D1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9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03D1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SandraB</dc:creator>
  <cp:lastModifiedBy>LAQUET</cp:lastModifiedBy>
  <cp:revision>2</cp:revision>
  <dcterms:created xsi:type="dcterms:W3CDTF">2012-03-10T19:08:00Z</dcterms:created>
  <dcterms:modified xsi:type="dcterms:W3CDTF">2012-03-10T19:08:00Z</dcterms:modified>
</cp:coreProperties>
</file>