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3B9" w:rsidRPr="0040698A" w:rsidRDefault="008C23B9" w:rsidP="008C23B9">
      <w:pPr>
        <w:pStyle w:val="Titre1"/>
        <w:numPr>
          <w:ilvl w:val="0"/>
          <w:numId w:val="0"/>
        </w:numPr>
        <w:ind w:left="360"/>
        <w:rPr>
          <w:rFonts w:ascii="Plantagenet Cherokee" w:hAnsi="Plantagenet Cherokee" w:cs="Andalus"/>
          <w:i w:val="0"/>
        </w:rPr>
      </w:pPr>
      <w:r>
        <w:rPr>
          <w:rFonts w:ascii="Plantagenet Cherokee" w:hAnsi="Plantagenet Cherokee" w:cs="Andalus"/>
          <w:i w:val="0"/>
        </w:rPr>
        <w:t xml:space="preserve">Chapitre 11- </w:t>
      </w:r>
      <w:r w:rsidRPr="0040698A">
        <w:rPr>
          <w:rFonts w:ascii="Plantagenet Cherokee" w:hAnsi="Plantagenet Cherokee" w:cs="Andalus"/>
          <w:i w:val="0"/>
        </w:rPr>
        <w:t>Les acides carboxyliques.</w:t>
      </w:r>
    </w:p>
    <w:p w:rsidR="008C23B9" w:rsidRPr="0040698A" w:rsidRDefault="008C23B9" w:rsidP="008C23B9">
      <w:pPr>
        <w:rPr>
          <w:rFonts w:ascii="Plantagenet Cherokee" w:hAnsi="Plantagenet Cherokee" w:cs="Andalus"/>
          <w:i w:val="0"/>
        </w:rPr>
      </w:pPr>
    </w:p>
    <w:p w:rsidR="008C23B9" w:rsidRPr="0040698A" w:rsidRDefault="008C23B9" w:rsidP="008C23B9">
      <w:pPr>
        <w:pStyle w:val="Titre2"/>
        <w:numPr>
          <w:ilvl w:val="0"/>
          <w:numId w:val="5"/>
        </w:num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Généralités.</w:t>
      </w:r>
    </w:p>
    <w:p w:rsidR="008C23B9" w:rsidRPr="0040698A" w:rsidRDefault="008C23B9" w:rsidP="008C23B9">
      <w:pPr>
        <w:rPr>
          <w:rFonts w:ascii="Plantagenet Cherokee" w:hAnsi="Plantagenet Cherokee" w:cs="Andalus"/>
          <w:i w:val="0"/>
        </w:rPr>
      </w:pPr>
    </w:p>
    <w:p w:rsidR="008C23B9" w:rsidRPr="0040698A" w:rsidRDefault="008C23B9" w:rsidP="008C23B9">
      <w:pPr>
        <w:pStyle w:val="Titre3"/>
        <w:numPr>
          <w:ilvl w:val="0"/>
          <w:numId w:val="6"/>
        </w:num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Constitution</w:t>
      </w:r>
    </w:p>
    <w:p w:rsidR="008C23B9" w:rsidRPr="0040698A" w:rsidRDefault="008C23B9" w:rsidP="008C23B9">
      <w:pPr>
        <w:rPr>
          <w:rFonts w:ascii="Plantagenet Cherokee" w:hAnsi="Plantagenet Cherokee" w:cs="Andalus"/>
          <w:i w:val="0"/>
        </w:rPr>
      </w:pPr>
    </w:p>
    <w:p w:rsidR="008C23B9" w:rsidRPr="0040698A" w:rsidRDefault="008C23B9" w:rsidP="008C23B9">
      <w:p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Un acide carboxylique est un composé possédant un groupement carboxylique COOH et de formule générale R-COOH.</w:t>
      </w:r>
    </w:p>
    <w:p w:rsidR="008C23B9" w:rsidRPr="0040698A" w:rsidRDefault="008C23B9" w:rsidP="008C23B9">
      <w:pPr>
        <w:rPr>
          <w:rFonts w:ascii="Plantagenet Cherokee" w:hAnsi="Plantagenet Cherokee" w:cs="Andalus"/>
          <w:i w:val="0"/>
        </w:rPr>
      </w:pPr>
    </w:p>
    <w:p w:rsidR="008C23B9" w:rsidRPr="0040698A" w:rsidRDefault="008C23B9" w:rsidP="008C23B9">
      <w:pPr>
        <w:pStyle w:val="Titre3"/>
        <w:numPr>
          <w:ilvl w:val="0"/>
          <w:numId w:val="6"/>
        </w:num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Propriétés physiques.</w:t>
      </w:r>
    </w:p>
    <w:p w:rsidR="008C23B9" w:rsidRPr="0040698A" w:rsidRDefault="008C23B9" w:rsidP="008C23B9">
      <w:pPr>
        <w:rPr>
          <w:rFonts w:ascii="Plantagenet Cherokee" w:hAnsi="Plantagenet Cherokee" w:cs="Andalus"/>
          <w:i w:val="0"/>
        </w:rPr>
      </w:pPr>
    </w:p>
    <w:p w:rsidR="008C23B9" w:rsidRPr="0040698A" w:rsidRDefault="008C23B9" w:rsidP="008C23B9">
      <w:p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A la pression atmosphérique, ils sont liquides jusqu’au C10 puis solides.</w:t>
      </w:r>
    </w:p>
    <w:p w:rsidR="008C23B9" w:rsidRPr="0040698A" w:rsidRDefault="008C23B9" w:rsidP="008C23B9">
      <w:pPr>
        <w:rPr>
          <w:rFonts w:ascii="Plantagenet Cherokee" w:hAnsi="Plantagenet Cherokee" w:cs="Andalus"/>
          <w:i w:val="0"/>
        </w:rPr>
      </w:pPr>
    </w:p>
    <w:p w:rsidR="008C23B9" w:rsidRPr="0040698A" w:rsidRDefault="008C23B9" w:rsidP="008C23B9">
      <w:p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Les points d’ébullitions des acides carboxyliques sont encore supérieurs à ceux des alcools (et donc de tous les composés monofonctionnels) car ils établissent des liaisons hydrogènes (plus fortes que celle établies par les alcools).</w:t>
      </w:r>
    </w:p>
    <w:p w:rsidR="008C23B9" w:rsidRPr="0040698A" w:rsidRDefault="008C23B9" w:rsidP="008C23B9">
      <w:p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Les acides carboxyliques se présentent en grande partie sous forme d’un dimère cyclique.</w:t>
      </w:r>
    </w:p>
    <w:p w:rsidR="008C23B9" w:rsidRPr="0040698A" w:rsidRDefault="008C23B9" w:rsidP="008C23B9">
      <w:pPr>
        <w:rPr>
          <w:rFonts w:ascii="Plantagenet Cherokee" w:hAnsi="Plantagenet Cherokee" w:cs="Andalus"/>
          <w:i w:val="0"/>
        </w:rPr>
      </w:pPr>
    </w:p>
    <w:p w:rsidR="008C23B9" w:rsidRPr="0040698A" w:rsidRDefault="008C23B9" w:rsidP="008C23B9">
      <w:pPr>
        <w:pStyle w:val="Titre3"/>
        <w:numPr>
          <w:ilvl w:val="0"/>
          <w:numId w:val="6"/>
        </w:num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Etat naturel et utilisation</w:t>
      </w:r>
    </w:p>
    <w:p w:rsidR="008C23B9" w:rsidRPr="0040698A" w:rsidRDefault="008C23B9" w:rsidP="008C23B9">
      <w:pPr>
        <w:rPr>
          <w:rFonts w:ascii="Plantagenet Cherokee" w:hAnsi="Plantagenet Cherokee" w:cs="Andalus"/>
          <w:i w:val="0"/>
        </w:rPr>
      </w:pPr>
    </w:p>
    <w:p w:rsidR="008C23B9" w:rsidRPr="0040698A" w:rsidRDefault="008C23B9" w:rsidP="008C23B9">
      <w:p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Les acides carboxyliques existent à l’état naturel dans les lipides, sous forme d’acides lactiques (lait, muscles) ou citrique (citron) et dans les acides aminés.</w:t>
      </w:r>
    </w:p>
    <w:p w:rsidR="008C23B9" w:rsidRPr="0040698A" w:rsidRDefault="008C23B9" w:rsidP="008C23B9">
      <w:pPr>
        <w:rPr>
          <w:rFonts w:ascii="Plantagenet Cherokee" w:hAnsi="Plantagenet Cherokee" w:cs="Andalus"/>
          <w:i w:val="0"/>
        </w:rPr>
      </w:pPr>
    </w:p>
    <w:p w:rsidR="008C23B9" w:rsidRPr="0040698A" w:rsidRDefault="008C23B9" w:rsidP="008C23B9">
      <w:p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Il y a de nombreuses utilisation</w:t>
      </w:r>
      <w:r w:rsidR="005A5257">
        <w:rPr>
          <w:rFonts w:ascii="Plantagenet Cherokee" w:hAnsi="Plantagenet Cherokee" w:cs="Andalus"/>
          <w:i w:val="0"/>
        </w:rPr>
        <w:t>s.</w:t>
      </w:r>
    </w:p>
    <w:p w:rsidR="008C23B9" w:rsidRPr="0040698A" w:rsidRDefault="008C23B9" w:rsidP="008C23B9">
      <w:pPr>
        <w:pStyle w:val="Titre2"/>
        <w:numPr>
          <w:ilvl w:val="0"/>
          <w:numId w:val="5"/>
        </w:num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Nomenclature.</w:t>
      </w:r>
    </w:p>
    <w:p w:rsidR="008C23B9" w:rsidRPr="0040698A" w:rsidRDefault="008C23B9" w:rsidP="008C23B9">
      <w:pPr>
        <w:rPr>
          <w:rFonts w:ascii="Plantagenet Cherokee" w:hAnsi="Plantagenet Cherokee" w:cs="Andalus"/>
          <w:i w:val="0"/>
        </w:rPr>
      </w:pPr>
    </w:p>
    <w:p w:rsidR="008C23B9" w:rsidRPr="0040698A" w:rsidRDefault="008C23B9" w:rsidP="008C23B9">
      <w:p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lastRenderedPageBreak/>
        <w:t>Le nom des acides carboxyliques est le nom de l’alcane possédant le même squelette carboné en ajoutant la terminaison –</w:t>
      </w:r>
      <w:proofErr w:type="spellStart"/>
      <w:r w:rsidRPr="0040698A">
        <w:rPr>
          <w:rFonts w:ascii="Plantagenet Cherokee" w:hAnsi="Plantagenet Cherokee" w:cs="Andalus"/>
          <w:i w:val="0"/>
        </w:rPr>
        <w:t>oïque</w:t>
      </w:r>
      <w:proofErr w:type="spellEnd"/>
      <w:r w:rsidRPr="0040698A">
        <w:rPr>
          <w:rFonts w:ascii="Plantagenet Cherokee" w:hAnsi="Plantagenet Cherokee" w:cs="Andalus"/>
          <w:i w:val="0"/>
        </w:rPr>
        <w:t xml:space="preserve"> précédé éventuellement des préfixes multiplicateurs et de leurs indices de position et en le faisant précédé du mot acide.</w:t>
      </w:r>
    </w:p>
    <w:p w:rsidR="008C23B9" w:rsidRPr="0040698A" w:rsidRDefault="008C23B9" w:rsidP="008C23B9">
      <w:pPr>
        <w:rPr>
          <w:rFonts w:ascii="Plantagenet Cherokee" w:hAnsi="Plantagenet Cherokee" w:cs="Andalus"/>
          <w:i w:val="0"/>
        </w:rPr>
      </w:pPr>
    </w:p>
    <w:p w:rsidR="008C23B9" w:rsidRPr="0040698A" w:rsidRDefault="008C23B9" w:rsidP="008C23B9">
      <w:p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Remarque : les noms courants sont toujours employés acide formique, acétique, oxalique…</w:t>
      </w:r>
    </w:p>
    <w:p w:rsidR="008C23B9" w:rsidRPr="0040698A" w:rsidRDefault="008C23B9" w:rsidP="008C23B9">
      <w:pPr>
        <w:rPr>
          <w:rFonts w:ascii="Plantagenet Cherokee" w:hAnsi="Plantagenet Cherokee" w:cs="Andalus"/>
          <w:i w:val="0"/>
        </w:rPr>
      </w:pPr>
    </w:p>
    <w:p w:rsidR="008C23B9" w:rsidRDefault="008C23B9" w:rsidP="008C23B9">
      <w:pPr>
        <w:pStyle w:val="Titre2"/>
        <w:numPr>
          <w:ilvl w:val="0"/>
          <w:numId w:val="5"/>
        </w:num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Préparation.</w:t>
      </w:r>
    </w:p>
    <w:p w:rsidR="00D76B02" w:rsidRPr="005A5257" w:rsidRDefault="00D76B02" w:rsidP="005A5257">
      <w:pPr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Plusieurs méthodes de préparation des acides carboxyliques (</w:t>
      </w:r>
      <w:proofErr w:type="spellStart"/>
      <w:r>
        <w:rPr>
          <w:rFonts w:ascii="Times New Roman" w:hAnsi="Times New Roman" w:cs="Times New Roman"/>
          <w:i w:val="0"/>
        </w:rPr>
        <w:t>dejà</w:t>
      </w:r>
      <w:proofErr w:type="spellEnd"/>
      <w:r>
        <w:rPr>
          <w:rFonts w:ascii="Times New Roman" w:hAnsi="Times New Roman" w:cs="Times New Roman"/>
          <w:i w:val="0"/>
        </w:rPr>
        <w:t xml:space="preserve"> vu : addition nucléophile d’un organomagnésien sur un dérivé halogéné). Il est possible d’oxyder des alcènes, aldéhydes et cétones par un oxydant fort. (</w:t>
      </w:r>
      <w:proofErr w:type="gramStart"/>
      <w:r>
        <w:rPr>
          <w:rFonts w:ascii="Times New Roman" w:hAnsi="Times New Roman" w:cs="Times New Roman"/>
          <w:i w:val="0"/>
        </w:rPr>
        <w:t>voir</w:t>
      </w:r>
      <w:proofErr w:type="gramEnd"/>
      <w:r>
        <w:rPr>
          <w:rFonts w:ascii="Times New Roman" w:hAnsi="Times New Roman" w:cs="Times New Roman"/>
          <w:i w:val="0"/>
        </w:rPr>
        <w:t xml:space="preserve"> feuille)</w:t>
      </w:r>
    </w:p>
    <w:p w:rsidR="008C23B9" w:rsidRPr="0040698A" w:rsidRDefault="008C23B9" w:rsidP="008C23B9">
      <w:pPr>
        <w:rPr>
          <w:rFonts w:ascii="Plantagenet Cherokee" w:hAnsi="Plantagenet Cherokee" w:cs="Andalus"/>
          <w:i w:val="0"/>
        </w:rPr>
      </w:pPr>
    </w:p>
    <w:p w:rsidR="008C23B9" w:rsidRPr="0040698A" w:rsidRDefault="008C23B9" w:rsidP="008C23B9">
      <w:pPr>
        <w:pStyle w:val="Titre2"/>
        <w:numPr>
          <w:ilvl w:val="0"/>
          <w:numId w:val="5"/>
        </w:num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Réactivité.</w:t>
      </w:r>
    </w:p>
    <w:p w:rsidR="008C23B9" w:rsidRPr="0040698A" w:rsidRDefault="008C23B9" w:rsidP="008C23B9">
      <w:pPr>
        <w:rPr>
          <w:rFonts w:ascii="Plantagenet Cherokee" w:hAnsi="Plantagenet Cherokee" w:cs="Andalus"/>
          <w:i w:val="0"/>
        </w:rPr>
      </w:pPr>
    </w:p>
    <w:p w:rsidR="008C23B9" w:rsidRPr="0040698A" w:rsidRDefault="008C23B9" w:rsidP="008C23B9">
      <w:pPr>
        <w:pStyle w:val="Titre3"/>
        <w:numPr>
          <w:ilvl w:val="0"/>
          <w:numId w:val="7"/>
        </w:num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Généralités.</w:t>
      </w:r>
    </w:p>
    <w:p w:rsidR="008C23B9" w:rsidRPr="0040698A" w:rsidRDefault="008C23B9" w:rsidP="008C23B9">
      <w:pPr>
        <w:rPr>
          <w:rFonts w:ascii="Plantagenet Cherokee" w:hAnsi="Plantagenet Cherokee" w:cs="Andalus"/>
          <w:i w:val="0"/>
        </w:rPr>
      </w:pPr>
    </w:p>
    <w:p w:rsidR="008C23B9" w:rsidRPr="0040698A" w:rsidRDefault="008C23B9" w:rsidP="008C23B9">
      <w:p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Elle est liée à deux éléments :</w:t>
      </w:r>
    </w:p>
    <w:p w:rsidR="008C23B9" w:rsidRPr="0040698A" w:rsidRDefault="008C23B9" w:rsidP="008C23B9">
      <w:pPr>
        <w:pStyle w:val="Paragraphedeliste"/>
        <w:numPr>
          <w:ilvl w:val="0"/>
          <w:numId w:val="4"/>
        </w:num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Labilité de l’hydrogène du groupe OH (due à l’effet inductif attracteur des deux O et à la stabilisation par résonance de l’ion car</w:t>
      </w:r>
      <w:r w:rsidR="00D76B02">
        <w:rPr>
          <w:rFonts w:ascii="Plantagenet Cherokee" w:hAnsi="Plantagenet Cherokee" w:cs="Andalus"/>
          <w:i w:val="0"/>
        </w:rPr>
        <w:t xml:space="preserve">boxylate) : caractère acide des acides carboxyliques. </w:t>
      </w:r>
    </w:p>
    <w:p w:rsidR="008C23B9" w:rsidRPr="0040698A" w:rsidRDefault="008C23B9" w:rsidP="008C23B9">
      <w:pPr>
        <w:pStyle w:val="Paragraphedeliste"/>
        <w:numPr>
          <w:ilvl w:val="0"/>
          <w:numId w:val="4"/>
        </w:num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Polarisation de la liaison C=O (due à la forte électronégativité de O) rendant possible les S</w:t>
      </w:r>
      <w:r w:rsidRPr="0040698A">
        <w:rPr>
          <w:rFonts w:ascii="Plantagenet Cherokee" w:hAnsi="Plantagenet Cherokee" w:cs="Andalus"/>
          <w:i w:val="0"/>
          <w:vertAlign w:val="subscript"/>
        </w:rPr>
        <w:t>N</w:t>
      </w:r>
      <w:r w:rsidRPr="0040698A">
        <w:rPr>
          <w:rFonts w:ascii="Plantagenet Cherokee" w:hAnsi="Plantagenet Cherokee" w:cs="Andalus"/>
          <w:i w:val="0"/>
        </w:rPr>
        <w:t>.</w:t>
      </w:r>
    </w:p>
    <w:p w:rsidR="008C23B9" w:rsidRPr="0040698A" w:rsidRDefault="008C23B9" w:rsidP="008C23B9">
      <w:pPr>
        <w:rPr>
          <w:rFonts w:ascii="Plantagenet Cherokee" w:hAnsi="Plantagenet Cherokee" w:cs="Andalus"/>
          <w:i w:val="0"/>
        </w:rPr>
      </w:pPr>
    </w:p>
    <w:p w:rsidR="008C23B9" w:rsidRPr="0040698A" w:rsidRDefault="008C23B9" w:rsidP="008C23B9">
      <w:pPr>
        <w:pStyle w:val="Titre3"/>
        <w:numPr>
          <w:ilvl w:val="0"/>
          <w:numId w:val="7"/>
        </w:num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Substitutions nucléophiles.</w:t>
      </w:r>
    </w:p>
    <w:p w:rsidR="008C23B9" w:rsidRPr="0040698A" w:rsidRDefault="008C23B9" w:rsidP="008C23B9">
      <w:pPr>
        <w:rPr>
          <w:rFonts w:ascii="Plantagenet Cherokee" w:hAnsi="Plantagenet Cherokee" w:cs="Andalus"/>
          <w:i w:val="0"/>
        </w:rPr>
      </w:pPr>
    </w:p>
    <w:p w:rsidR="008C23B9" w:rsidRPr="0040698A" w:rsidRDefault="008C23B9" w:rsidP="008C23B9">
      <w:pPr>
        <w:rPr>
          <w:rFonts w:ascii="Plantagenet Cherokee" w:hAnsi="Plantagenet Cherokee" w:cs="Andalus"/>
          <w:i w:val="0"/>
        </w:rPr>
      </w:pPr>
      <w:proofErr w:type="spellStart"/>
      <w:r w:rsidRPr="0040698A">
        <w:rPr>
          <w:rFonts w:ascii="Plantagenet Cherokee" w:hAnsi="Plantagenet Cherokee" w:cs="Andalus"/>
          <w:i w:val="0"/>
        </w:rPr>
        <w:t>Protonation</w:t>
      </w:r>
      <w:proofErr w:type="spellEnd"/>
      <w:r w:rsidRPr="0040698A">
        <w:rPr>
          <w:rFonts w:ascii="Plantagenet Cherokee" w:hAnsi="Plantagenet Cherokee" w:cs="Andalus"/>
          <w:i w:val="0"/>
        </w:rPr>
        <w:t xml:space="preserve"> par un acide fort (H</w:t>
      </w:r>
      <w:r w:rsidRPr="0040698A">
        <w:rPr>
          <w:rFonts w:ascii="Plantagenet Cherokee" w:hAnsi="Plantagenet Cherokee" w:cs="Andalus"/>
          <w:i w:val="0"/>
          <w:vertAlign w:val="subscript"/>
        </w:rPr>
        <w:t>2</w:t>
      </w:r>
      <w:r w:rsidRPr="0040698A">
        <w:rPr>
          <w:rFonts w:ascii="Plantagenet Cherokee" w:hAnsi="Plantagenet Cherokee" w:cs="Andalus"/>
          <w:i w:val="0"/>
        </w:rPr>
        <w:t>SO</w:t>
      </w:r>
      <w:r w:rsidRPr="0040698A">
        <w:rPr>
          <w:rFonts w:ascii="Plantagenet Cherokee" w:hAnsi="Plantagenet Cherokee" w:cs="Andalus"/>
          <w:i w:val="0"/>
          <w:vertAlign w:val="subscript"/>
        </w:rPr>
        <w:t>4</w:t>
      </w:r>
      <w:r w:rsidRPr="0040698A">
        <w:rPr>
          <w:rFonts w:ascii="Plantagenet Cherokee" w:hAnsi="Plantagenet Cherokee" w:cs="Andalus"/>
          <w:i w:val="0"/>
        </w:rPr>
        <w:t>) augmentant le déficit</w:t>
      </w:r>
      <w:r w:rsidR="004D4133">
        <w:rPr>
          <w:rFonts w:ascii="Plantagenet Cherokee" w:hAnsi="Plantagenet Cherokee" w:cs="Andalus"/>
          <w:i w:val="0"/>
        </w:rPr>
        <w:t xml:space="preserve"> électronique</w:t>
      </w:r>
      <w:r w:rsidRPr="0040698A">
        <w:rPr>
          <w:rFonts w:ascii="Plantagenet Cherokee" w:hAnsi="Plantagenet Cherokee" w:cs="Andalus"/>
          <w:i w:val="0"/>
        </w:rPr>
        <w:t xml:space="preserve"> du carbone fonctionnel puis substitution nucléophile d’un groupement hydroxyle (OH) par un ion alcoolate (RO</w:t>
      </w:r>
      <w:r w:rsidRPr="0040698A">
        <w:rPr>
          <w:rFonts w:ascii="Plantagenet Cherokee" w:hAnsi="Plantagenet Cherokee" w:cs="Andalus"/>
          <w:i w:val="0"/>
          <w:vertAlign w:val="superscript"/>
        </w:rPr>
        <w:t>-</w:t>
      </w:r>
      <w:r w:rsidRPr="0040698A">
        <w:rPr>
          <w:rFonts w:ascii="Plantagenet Cherokee" w:hAnsi="Plantagenet Cherokee" w:cs="Andalus"/>
          <w:i w:val="0"/>
        </w:rPr>
        <w:t>) (réaction plus connue sous le nom d’estérification).</w:t>
      </w:r>
    </w:p>
    <w:p w:rsidR="008C23B9" w:rsidRPr="0040698A" w:rsidRDefault="008C23B9" w:rsidP="008C23B9">
      <w:pPr>
        <w:rPr>
          <w:rFonts w:ascii="Plantagenet Cherokee" w:hAnsi="Plantagenet Cherokee" w:cs="Andalus"/>
          <w:i w:val="0"/>
        </w:rPr>
      </w:pPr>
    </w:p>
    <w:p w:rsidR="008C23B9" w:rsidRPr="0040698A" w:rsidRDefault="008C23B9" w:rsidP="008C23B9">
      <w:pPr>
        <w:rPr>
          <w:rFonts w:ascii="Plantagenet Cherokee" w:hAnsi="Plantagenet Cherokee" w:cs="Andalus"/>
          <w:i w:val="0"/>
        </w:rPr>
      </w:pPr>
    </w:p>
    <w:p w:rsidR="007C6F73" w:rsidRDefault="007C6F73"/>
    <w:sectPr w:rsidR="007C6F73" w:rsidSect="009601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lantagenet Cherokee"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D3114"/>
    <w:multiLevelType w:val="hybridMultilevel"/>
    <w:tmpl w:val="852C6868"/>
    <w:lvl w:ilvl="0" w:tplc="CE7E66F4">
      <w:start w:val="1"/>
      <w:numFmt w:val="decimal"/>
      <w:pStyle w:val="Titre3"/>
      <w:lvlText w:val="%1."/>
      <w:lvlJc w:val="left"/>
      <w:pPr>
        <w:ind w:left="1797" w:hanging="360"/>
      </w:pPr>
    </w:lvl>
    <w:lvl w:ilvl="1" w:tplc="040C0019" w:tentative="1">
      <w:start w:val="1"/>
      <w:numFmt w:val="lowerLetter"/>
      <w:lvlText w:val="%2."/>
      <w:lvlJc w:val="left"/>
      <w:pPr>
        <w:ind w:left="2517" w:hanging="360"/>
      </w:pPr>
    </w:lvl>
    <w:lvl w:ilvl="2" w:tplc="040C001B" w:tentative="1">
      <w:start w:val="1"/>
      <w:numFmt w:val="lowerRoman"/>
      <w:lvlText w:val="%3."/>
      <w:lvlJc w:val="right"/>
      <w:pPr>
        <w:ind w:left="3237" w:hanging="180"/>
      </w:pPr>
    </w:lvl>
    <w:lvl w:ilvl="3" w:tplc="040C000F" w:tentative="1">
      <w:start w:val="1"/>
      <w:numFmt w:val="decimal"/>
      <w:lvlText w:val="%4."/>
      <w:lvlJc w:val="left"/>
      <w:pPr>
        <w:ind w:left="3957" w:hanging="360"/>
      </w:pPr>
    </w:lvl>
    <w:lvl w:ilvl="4" w:tplc="040C0019" w:tentative="1">
      <w:start w:val="1"/>
      <w:numFmt w:val="lowerLetter"/>
      <w:lvlText w:val="%5."/>
      <w:lvlJc w:val="left"/>
      <w:pPr>
        <w:ind w:left="4677" w:hanging="360"/>
      </w:pPr>
    </w:lvl>
    <w:lvl w:ilvl="5" w:tplc="040C001B" w:tentative="1">
      <w:start w:val="1"/>
      <w:numFmt w:val="lowerRoman"/>
      <w:lvlText w:val="%6."/>
      <w:lvlJc w:val="right"/>
      <w:pPr>
        <w:ind w:left="5397" w:hanging="180"/>
      </w:pPr>
    </w:lvl>
    <w:lvl w:ilvl="6" w:tplc="040C000F" w:tentative="1">
      <w:start w:val="1"/>
      <w:numFmt w:val="decimal"/>
      <w:lvlText w:val="%7."/>
      <w:lvlJc w:val="left"/>
      <w:pPr>
        <w:ind w:left="6117" w:hanging="360"/>
      </w:pPr>
    </w:lvl>
    <w:lvl w:ilvl="7" w:tplc="040C0019" w:tentative="1">
      <w:start w:val="1"/>
      <w:numFmt w:val="lowerLetter"/>
      <w:lvlText w:val="%8."/>
      <w:lvlJc w:val="left"/>
      <w:pPr>
        <w:ind w:left="6837" w:hanging="360"/>
      </w:pPr>
    </w:lvl>
    <w:lvl w:ilvl="8" w:tplc="040C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">
    <w:nsid w:val="0F8D4E89"/>
    <w:multiLevelType w:val="hybridMultilevel"/>
    <w:tmpl w:val="F4AE4438"/>
    <w:lvl w:ilvl="0" w:tplc="87C294EE">
      <w:start w:val="1"/>
      <w:numFmt w:val="decimal"/>
      <w:pStyle w:val="Titre2"/>
      <w:lvlText w:val="%1)"/>
      <w:lvlJc w:val="left"/>
      <w:pPr>
        <w:ind w:left="107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4F204E5C"/>
    <w:multiLevelType w:val="hybridMultilevel"/>
    <w:tmpl w:val="FC0A9BB6"/>
    <w:lvl w:ilvl="0" w:tplc="F7FAC4F8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1271C9"/>
    <w:multiLevelType w:val="hybridMultilevel"/>
    <w:tmpl w:val="F9143908"/>
    <w:lvl w:ilvl="0" w:tplc="666C967E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23B9"/>
    <w:rsid w:val="000063FC"/>
    <w:rsid w:val="0001324E"/>
    <w:rsid w:val="00015113"/>
    <w:rsid w:val="00023469"/>
    <w:rsid w:val="00024A36"/>
    <w:rsid w:val="00037BDD"/>
    <w:rsid w:val="0004027D"/>
    <w:rsid w:val="00040782"/>
    <w:rsid w:val="0004080B"/>
    <w:rsid w:val="00040D70"/>
    <w:rsid w:val="000435AB"/>
    <w:rsid w:val="00050809"/>
    <w:rsid w:val="00051A87"/>
    <w:rsid w:val="00053434"/>
    <w:rsid w:val="00054D3C"/>
    <w:rsid w:val="00055F22"/>
    <w:rsid w:val="000576AB"/>
    <w:rsid w:val="000606CE"/>
    <w:rsid w:val="00064D2F"/>
    <w:rsid w:val="000656C1"/>
    <w:rsid w:val="00070A6B"/>
    <w:rsid w:val="000865E8"/>
    <w:rsid w:val="000A07D2"/>
    <w:rsid w:val="000B0153"/>
    <w:rsid w:val="000B0654"/>
    <w:rsid w:val="000B67D5"/>
    <w:rsid w:val="000B7355"/>
    <w:rsid w:val="000C0FE3"/>
    <w:rsid w:val="000D31F3"/>
    <w:rsid w:val="000E1677"/>
    <w:rsid w:val="000E2B52"/>
    <w:rsid w:val="000E44BE"/>
    <w:rsid w:val="000E52FD"/>
    <w:rsid w:val="000F1289"/>
    <w:rsid w:val="000F68D1"/>
    <w:rsid w:val="00103309"/>
    <w:rsid w:val="00105411"/>
    <w:rsid w:val="001220A0"/>
    <w:rsid w:val="00126689"/>
    <w:rsid w:val="001315FD"/>
    <w:rsid w:val="00133F52"/>
    <w:rsid w:val="00134520"/>
    <w:rsid w:val="00137A90"/>
    <w:rsid w:val="001473B6"/>
    <w:rsid w:val="001531F9"/>
    <w:rsid w:val="00160595"/>
    <w:rsid w:val="0017156C"/>
    <w:rsid w:val="00177D59"/>
    <w:rsid w:val="00180A5D"/>
    <w:rsid w:val="00192277"/>
    <w:rsid w:val="00194ECA"/>
    <w:rsid w:val="001975C6"/>
    <w:rsid w:val="001A2B68"/>
    <w:rsid w:val="001A3BF5"/>
    <w:rsid w:val="001A54A4"/>
    <w:rsid w:val="001A5F14"/>
    <w:rsid w:val="001B31B3"/>
    <w:rsid w:val="001B3D93"/>
    <w:rsid w:val="001B7717"/>
    <w:rsid w:val="001C18BB"/>
    <w:rsid w:val="001C2907"/>
    <w:rsid w:val="001C6EFB"/>
    <w:rsid w:val="001D1F85"/>
    <w:rsid w:val="001D2A7F"/>
    <w:rsid w:val="001D34C3"/>
    <w:rsid w:val="001F3853"/>
    <w:rsid w:val="001F4607"/>
    <w:rsid w:val="00202497"/>
    <w:rsid w:val="0020598C"/>
    <w:rsid w:val="00210BB0"/>
    <w:rsid w:val="002115B3"/>
    <w:rsid w:val="002132A4"/>
    <w:rsid w:val="0021687B"/>
    <w:rsid w:val="0021743A"/>
    <w:rsid w:val="00221473"/>
    <w:rsid w:val="00222852"/>
    <w:rsid w:val="00225CD0"/>
    <w:rsid w:val="002324A9"/>
    <w:rsid w:val="00233391"/>
    <w:rsid w:val="0024589F"/>
    <w:rsid w:val="002467FD"/>
    <w:rsid w:val="00246E2A"/>
    <w:rsid w:val="00263938"/>
    <w:rsid w:val="00265A30"/>
    <w:rsid w:val="0027088A"/>
    <w:rsid w:val="002722F2"/>
    <w:rsid w:val="00272F07"/>
    <w:rsid w:val="00277568"/>
    <w:rsid w:val="00280BA7"/>
    <w:rsid w:val="00283D1B"/>
    <w:rsid w:val="00284437"/>
    <w:rsid w:val="00291819"/>
    <w:rsid w:val="00292FAE"/>
    <w:rsid w:val="002A34F8"/>
    <w:rsid w:val="002B416A"/>
    <w:rsid w:val="002B650C"/>
    <w:rsid w:val="002C4FD4"/>
    <w:rsid w:val="002C52B5"/>
    <w:rsid w:val="002D0C17"/>
    <w:rsid w:val="002D4C54"/>
    <w:rsid w:val="002E1B9A"/>
    <w:rsid w:val="002E3E53"/>
    <w:rsid w:val="002E5ECF"/>
    <w:rsid w:val="002F1337"/>
    <w:rsid w:val="002F75BF"/>
    <w:rsid w:val="00303281"/>
    <w:rsid w:val="00326B77"/>
    <w:rsid w:val="00326DAA"/>
    <w:rsid w:val="00326F98"/>
    <w:rsid w:val="00346A56"/>
    <w:rsid w:val="0036294E"/>
    <w:rsid w:val="00373634"/>
    <w:rsid w:val="00382127"/>
    <w:rsid w:val="00383ED4"/>
    <w:rsid w:val="00392215"/>
    <w:rsid w:val="003A5BEA"/>
    <w:rsid w:val="003A5C5F"/>
    <w:rsid w:val="003B17CB"/>
    <w:rsid w:val="003C47F7"/>
    <w:rsid w:val="003C54B3"/>
    <w:rsid w:val="003D6FDB"/>
    <w:rsid w:val="003E6DF4"/>
    <w:rsid w:val="003F2645"/>
    <w:rsid w:val="003F30CA"/>
    <w:rsid w:val="003F738B"/>
    <w:rsid w:val="00407A97"/>
    <w:rsid w:val="004209D8"/>
    <w:rsid w:val="00421B96"/>
    <w:rsid w:val="00427966"/>
    <w:rsid w:val="00434C17"/>
    <w:rsid w:val="00437562"/>
    <w:rsid w:val="00437DC3"/>
    <w:rsid w:val="0044397A"/>
    <w:rsid w:val="00445522"/>
    <w:rsid w:val="00455F36"/>
    <w:rsid w:val="00463E7C"/>
    <w:rsid w:val="00470D7E"/>
    <w:rsid w:val="004B28F3"/>
    <w:rsid w:val="004B58D4"/>
    <w:rsid w:val="004C5497"/>
    <w:rsid w:val="004D4133"/>
    <w:rsid w:val="004E3FF7"/>
    <w:rsid w:val="004E6EDC"/>
    <w:rsid w:val="004F2D17"/>
    <w:rsid w:val="004F5A48"/>
    <w:rsid w:val="00514AAD"/>
    <w:rsid w:val="0052433C"/>
    <w:rsid w:val="00524CEE"/>
    <w:rsid w:val="005326F3"/>
    <w:rsid w:val="0053516A"/>
    <w:rsid w:val="00536A48"/>
    <w:rsid w:val="005434D0"/>
    <w:rsid w:val="00547FD7"/>
    <w:rsid w:val="0055569A"/>
    <w:rsid w:val="00557676"/>
    <w:rsid w:val="00560B4F"/>
    <w:rsid w:val="005618AB"/>
    <w:rsid w:val="00563682"/>
    <w:rsid w:val="00582C46"/>
    <w:rsid w:val="0058377C"/>
    <w:rsid w:val="00584623"/>
    <w:rsid w:val="00584916"/>
    <w:rsid w:val="00586FA2"/>
    <w:rsid w:val="005965D7"/>
    <w:rsid w:val="005A5257"/>
    <w:rsid w:val="005B28FF"/>
    <w:rsid w:val="005C34BE"/>
    <w:rsid w:val="005D0685"/>
    <w:rsid w:val="005D0B7F"/>
    <w:rsid w:val="005D0FFC"/>
    <w:rsid w:val="005D1BCB"/>
    <w:rsid w:val="005D4C49"/>
    <w:rsid w:val="005E06A9"/>
    <w:rsid w:val="005E5555"/>
    <w:rsid w:val="005E569E"/>
    <w:rsid w:val="005F0A28"/>
    <w:rsid w:val="005F296B"/>
    <w:rsid w:val="005F643E"/>
    <w:rsid w:val="005F6ABD"/>
    <w:rsid w:val="00602261"/>
    <w:rsid w:val="006064B0"/>
    <w:rsid w:val="00606D87"/>
    <w:rsid w:val="006118DE"/>
    <w:rsid w:val="006119BF"/>
    <w:rsid w:val="006201CF"/>
    <w:rsid w:val="00622BF0"/>
    <w:rsid w:val="00625EC3"/>
    <w:rsid w:val="006267E0"/>
    <w:rsid w:val="00636DDD"/>
    <w:rsid w:val="00640393"/>
    <w:rsid w:val="006420D4"/>
    <w:rsid w:val="006442C9"/>
    <w:rsid w:val="0064517F"/>
    <w:rsid w:val="00645766"/>
    <w:rsid w:val="00651BDA"/>
    <w:rsid w:val="00654FF9"/>
    <w:rsid w:val="00655B59"/>
    <w:rsid w:val="00656958"/>
    <w:rsid w:val="00656BCF"/>
    <w:rsid w:val="0068297B"/>
    <w:rsid w:val="006907F0"/>
    <w:rsid w:val="00695F26"/>
    <w:rsid w:val="006A32ED"/>
    <w:rsid w:val="006A63B3"/>
    <w:rsid w:val="006B1209"/>
    <w:rsid w:val="006B443D"/>
    <w:rsid w:val="006B574F"/>
    <w:rsid w:val="006B5D60"/>
    <w:rsid w:val="006B7F05"/>
    <w:rsid w:val="006D3AD9"/>
    <w:rsid w:val="006D4A6A"/>
    <w:rsid w:val="006D5EF4"/>
    <w:rsid w:val="006D7E5A"/>
    <w:rsid w:val="006E17CF"/>
    <w:rsid w:val="006E4F04"/>
    <w:rsid w:val="006F1ADE"/>
    <w:rsid w:val="006F64AD"/>
    <w:rsid w:val="00701486"/>
    <w:rsid w:val="00712AE7"/>
    <w:rsid w:val="007522E3"/>
    <w:rsid w:val="007536AE"/>
    <w:rsid w:val="00754F1D"/>
    <w:rsid w:val="00757A6C"/>
    <w:rsid w:val="007615D6"/>
    <w:rsid w:val="007617EB"/>
    <w:rsid w:val="007624EA"/>
    <w:rsid w:val="00766790"/>
    <w:rsid w:val="00770735"/>
    <w:rsid w:val="00773E8A"/>
    <w:rsid w:val="00775D62"/>
    <w:rsid w:val="00784E8D"/>
    <w:rsid w:val="007869A7"/>
    <w:rsid w:val="007933D5"/>
    <w:rsid w:val="00796D89"/>
    <w:rsid w:val="007A70F6"/>
    <w:rsid w:val="007B04FB"/>
    <w:rsid w:val="007B0855"/>
    <w:rsid w:val="007B0B40"/>
    <w:rsid w:val="007B1FDD"/>
    <w:rsid w:val="007B3C30"/>
    <w:rsid w:val="007C043B"/>
    <w:rsid w:val="007C0D06"/>
    <w:rsid w:val="007C6F73"/>
    <w:rsid w:val="007C771C"/>
    <w:rsid w:val="007D1081"/>
    <w:rsid w:val="007F090F"/>
    <w:rsid w:val="007F1392"/>
    <w:rsid w:val="007F35D2"/>
    <w:rsid w:val="007F77CA"/>
    <w:rsid w:val="007F7C22"/>
    <w:rsid w:val="008028BB"/>
    <w:rsid w:val="008031F4"/>
    <w:rsid w:val="008041B9"/>
    <w:rsid w:val="008053DF"/>
    <w:rsid w:val="008114CD"/>
    <w:rsid w:val="008142EA"/>
    <w:rsid w:val="00831786"/>
    <w:rsid w:val="008449D4"/>
    <w:rsid w:val="00845EC6"/>
    <w:rsid w:val="00853C59"/>
    <w:rsid w:val="00854612"/>
    <w:rsid w:val="00855457"/>
    <w:rsid w:val="008639D8"/>
    <w:rsid w:val="00863F9D"/>
    <w:rsid w:val="008660AF"/>
    <w:rsid w:val="00872662"/>
    <w:rsid w:val="00884DA3"/>
    <w:rsid w:val="0089137F"/>
    <w:rsid w:val="008B3BC7"/>
    <w:rsid w:val="008B3F04"/>
    <w:rsid w:val="008B7EA7"/>
    <w:rsid w:val="008C23B9"/>
    <w:rsid w:val="008C26FF"/>
    <w:rsid w:val="008D17F7"/>
    <w:rsid w:val="008D6E65"/>
    <w:rsid w:val="008D6F5C"/>
    <w:rsid w:val="008E083A"/>
    <w:rsid w:val="008E1934"/>
    <w:rsid w:val="008E3408"/>
    <w:rsid w:val="008E407A"/>
    <w:rsid w:val="008E4668"/>
    <w:rsid w:val="008E5768"/>
    <w:rsid w:val="008F167F"/>
    <w:rsid w:val="00903AA1"/>
    <w:rsid w:val="00903BE7"/>
    <w:rsid w:val="009042F6"/>
    <w:rsid w:val="0091344D"/>
    <w:rsid w:val="00927F17"/>
    <w:rsid w:val="00931E5C"/>
    <w:rsid w:val="00934FFC"/>
    <w:rsid w:val="00945740"/>
    <w:rsid w:val="00947C85"/>
    <w:rsid w:val="00947E53"/>
    <w:rsid w:val="00953CAC"/>
    <w:rsid w:val="009541B4"/>
    <w:rsid w:val="00956598"/>
    <w:rsid w:val="009576FD"/>
    <w:rsid w:val="00962296"/>
    <w:rsid w:val="00963D98"/>
    <w:rsid w:val="00964FD1"/>
    <w:rsid w:val="00971B37"/>
    <w:rsid w:val="009723C1"/>
    <w:rsid w:val="00972611"/>
    <w:rsid w:val="009749DC"/>
    <w:rsid w:val="00991E41"/>
    <w:rsid w:val="0099695B"/>
    <w:rsid w:val="00996E25"/>
    <w:rsid w:val="00997B8E"/>
    <w:rsid w:val="009A4871"/>
    <w:rsid w:val="009A536E"/>
    <w:rsid w:val="009B6C61"/>
    <w:rsid w:val="009C4CE7"/>
    <w:rsid w:val="009C4F17"/>
    <w:rsid w:val="009C5A09"/>
    <w:rsid w:val="009C6A84"/>
    <w:rsid w:val="009D30B7"/>
    <w:rsid w:val="009D3651"/>
    <w:rsid w:val="009E136D"/>
    <w:rsid w:val="009E426E"/>
    <w:rsid w:val="009E5EC2"/>
    <w:rsid w:val="009E6245"/>
    <w:rsid w:val="009F1903"/>
    <w:rsid w:val="009F4B84"/>
    <w:rsid w:val="00A023B2"/>
    <w:rsid w:val="00A16491"/>
    <w:rsid w:val="00A207ED"/>
    <w:rsid w:val="00A209A1"/>
    <w:rsid w:val="00A257D0"/>
    <w:rsid w:val="00A263CD"/>
    <w:rsid w:val="00A32605"/>
    <w:rsid w:val="00A33438"/>
    <w:rsid w:val="00A33577"/>
    <w:rsid w:val="00A44820"/>
    <w:rsid w:val="00A46D99"/>
    <w:rsid w:val="00A4724B"/>
    <w:rsid w:val="00A52C68"/>
    <w:rsid w:val="00A64608"/>
    <w:rsid w:val="00A7552C"/>
    <w:rsid w:val="00A7669A"/>
    <w:rsid w:val="00A77DCF"/>
    <w:rsid w:val="00A8389C"/>
    <w:rsid w:val="00A87FB4"/>
    <w:rsid w:val="00A94091"/>
    <w:rsid w:val="00A96642"/>
    <w:rsid w:val="00A97527"/>
    <w:rsid w:val="00AA2BB9"/>
    <w:rsid w:val="00AA553E"/>
    <w:rsid w:val="00AB01E3"/>
    <w:rsid w:val="00AB064C"/>
    <w:rsid w:val="00AB786B"/>
    <w:rsid w:val="00AC58EA"/>
    <w:rsid w:val="00AD1F34"/>
    <w:rsid w:val="00AD7112"/>
    <w:rsid w:val="00AD7804"/>
    <w:rsid w:val="00AE0C40"/>
    <w:rsid w:val="00AE6012"/>
    <w:rsid w:val="00AE7430"/>
    <w:rsid w:val="00AF1ECC"/>
    <w:rsid w:val="00B04374"/>
    <w:rsid w:val="00B05D92"/>
    <w:rsid w:val="00B1287D"/>
    <w:rsid w:val="00B217A0"/>
    <w:rsid w:val="00B2220B"/>
    <w:rsid w:val="00B37DC2"/>
    <w:rsid w:val="00B451AE"/>
    <w:rsid w:val="00B478E9"/>
    <w:rsid w:val="00B62AF2"/>
    <w:rsid w:val="00B66109"/>
    <w:rsid w:val="00B75F87"/>
    <w:rsid w:val="00B80FD3"/>
    <w:rsid w:val="00B83FBA"/>
    <w:rsid w:val="00B85EE4"/>
    <w:rsid w:val="00B87D35"/>
    <w:rsid w:val="00BA669F"/>
    <w:rsid w:val="00BA6DB7"/>
    <w:rsid w:val="00BA7A03"/>
    <w:rsid w:val="00BB63E3"/>
    <w:rsid w:val="00BB6CD8"/>
    <w:rsid w:val="00BC470A"/>
    <w:rsid w:val="00BC577C"/>
    <w:rsid w:val="00BC7090"/>
    <w:rsid w:val="00BC7555"/>
    <w:rsid w:val="00BD5F6B"/>
    <w:rsid w:val="00BE2D57"/>
    <w:rsid w:val="00BE3F4C"/>
    <w:rsid w:val="00BE58B1"/>
    <w:rsid w:val="00BE7467"/>
    <w:rsid w:val="00BF38D3"/>
    <w:rsid w:val="00C040BF"/>
    <w:rsid w:val="00C11E32"/>
    <w:rsid w:val="00C16707"/>
    <w:rsid w:val="00C2443A"/>
    <w:rsid w:val="00C32256"/>
    <w:rsid w:val="00C37729"/>
    <w:rsid w:val="00C40696"/>
    <w:rsid w:val="00C76AEA"/>
    <w:rsid w:val="00C826A2"/>
    <w:rsid w:val="00C8534C"/>
    <w:rsid w:val="00CA0409"/>
    <w:rsid w:val="00CA7D2D"/>
    <w:rsid w:val="00CB224D"/>
    <w:rsid w:val="00CC0EFC"/>
    <w:rsid w:val="00CC1724"/>
    <w:rsid w:val="00CC4698"/>
    <w:rsid w:val="00CC4718"/>
    <w:rsid w:val="00CD3303"/>
    <w:rsid w:val="00CD6D56"/>
    <w:rsid w:val="00CD767D"/>
    <w:rsid w:val="00CE3480"/>
    <w:rsid w:val="00CE3F5F"/>
    <w:rsid w:val="00CE4814"/>
    <w:rsid w:val="00CF3B12"/>
    <w:rsid w:val="00D01CD1"/>
    <w:rsid w:val="00D06CCE"/>
    <w:rsid w:val="00D14233"/>
    <w:rsid w:val="00D22100"/>
    <w:rsid w:val="00D248ED"/>
    <w:rsid w:val="00D25E32"/>
    <w:rsid w:val="00D26A71"/>
    <w:rsid w:val="00D31C22"/>
    <w:rsid w:val="00D3589E"/>
    <w:rsid w:val="00D3664D"/>
    <w:rsid w:val="00D42ADE"/>
    <w:rsid w:val="00D43FD0"/>
    <w:rsid w:val="00D44B75"/>
    <w:rsid w:val="00D5043A"/>
    <w:rsid w:val="00D52F3E"/>
    <w:rsid w:val="00D55D62"/>
    <w:rsid w:val="00D62DD2"/>
    <w:rsid w:val="00D665E9"/>
    <w:rsid w:val="00D67068"/>
    <w:rsid w:val="00D71B0B"/>
    <w:rsid w:val="00D76B02"/>
    <w:rsid w:val="00D830F2"/>
    <w:rsid w:val="00D90447"/>
    <w:rsid w:val="00D96036"/>
    <w:rsid w:val="00DA1296"/>
    <w:rsid w:val="00DA3CE7"/>
    <w:rsid w:val="00DA709F"/>
    <w:rsid w:val="00DB58CA"/>
    <w:rsid w:val="00DC2748"/>
    <w:rsid w:val="00DC4A46"/>
    <w:rsid w:val="00DC4B00"/>
    <w:rsid w:val="00DC5D2D"/>
    <w:rsid w:val="00DC7C49"/>
    <w:rsid w:val="00DD3431"/>
    <w:rsid w:val="00DD7D14"/>
    <w:rsid w:val="00DE13DB"/>
    <w:rsid w:val="00DE4B75"/>
    <w:rsid w:val="00DE522E"/>
    <w:rsid w:val="00DF2C8D"/>
    <w:rsid w:val="00DF41CC"/>
    <w:rsid w:val="00E133AE"/>
    <w:rsid w:val="00E140E7"/>
    <w:rsid w:val="00E1517D"/>
    <w:rsid w:val="00E20801"/>
    <w:rsid w:val="00E26F52"/>
    <w:rsid w:val="00E27FF3"/>
    <w:rsid w:val="00E33609"/>
    <w:rsid w:val="00E3401A"/>
    <w:rsid w:val="00E34BF5"/>
    <w:rsid w:val="00E36B35"/>
    <w:rsid w:val="00E448A4"/>
    <w:rsid w:val="00E46038"/>
    <w:rsid w:val="00E52529"/>
    <w:rsid w:val="00E64B01"/>
    <w:rsid w:val="00E7033D"/>
    <w:rsid w:val="00E7524C"/>
    <w:rsid w:val="00E841DD"/>
    <w:rsid w:val="00E95D10"/>
    <w:rsid w:val="00EA4A6E"/>
    <w:rsid w:val="00EA74F9"/>
    <w:rsid w:val="00EB0485"/>
    <w:rsid w:val="00EB07C2"/>
    <w:rsid w:val="00EC0F41"/>
    <w:rsid w:val="00ED45E8"/>
    <w:rsid w:val="00ED522F"/>
    <w:rsid w:val="00EE1F57"/>
    <w:rsid w:val="00EE33C4"/>
    <w:rsid w:val="00EE3E3F"/>
    <w:rsid w:val="00EE61DE"/>
    <w:rsid w:val="00EF30F2"/>
    <w:rsid w:val="00EF3A4F"/>
    <w:rsid w:val="00EF5730"/>
    <w:rsid w:val="00EF6486"/>
    <w:rsid w:val="00EF6B1E"/>
    <w:rsid w:val="00EF7C8B"/>
    <w:rsid w:val="00F13F02"/>
    <w:rsid w:val="00F21A27"/>
    <w:rsid w:val="00F21C4D"/>
    <w:rsid w:val="00F25BBE"/>
    <w:rsid w:val="00F33244"/>
    <w:rsid w:val="00F346FA"/>
    <w:rsid w:val="00F361FC"/>
    <w:rsid w:val="00F42A47"/>
    <w:rsid w:val="00F5048B"/>
    <w:rsid w:val="00F52F3B"/>
    <w:rsid w:val="00F63A34"/>
    <w:rsid w:val="00F65CD3"/>
    <w:rsid w:val="00F705D0"/>
    <w:rsid w:val="00F768C4"/>
    <w:rsid w:val="00F92351"/>
    <w:rsid w:val="00F97CBA"/>
    <w:rsid w:val="00FA1FEB"/>
    <w:rsid w:val="00FB1FCC"/>
    <w:rsid w:val="00FB415E"/>
    <w:rsid w:val="00FB4675"/>
    <w:rsid w:val="00FB4A7B"/>
    <w:rsid w:val="00FB5E85"/>
    <w:rsid w:val="00FB7573"/>
    <w:rsid w:val="00FB7C99"/>
    <w:rsid w:val="00FC0CAB"/>
    <w:rsid w:val="00FD1A68"/>
    <w:rsid w:val="00FE2E7F"/>
    <w:rsid w:val="00FE5E60"/>
    <w:rsid w:val="00FE7FAC"/>
    <w:rsid w:val="00FF47AC"/>
    <w:rsid w:val="00FF6CAD"/>
    <w:rsid w:val="00FF7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3B9"/>
    <w:pPr>
      <w:spacing w:after="0" w:line="240" w:lineRule="auto"/>
      <w:jc w:val="both"/>
    </w:pPr>
    <w:rPr>
      <w:rFonts w:ascii="Comic Sans MS" w:hAnsi="Comic Sans MS" w:cstheme="majorBidi"/>
      <w:i/>
      <w:spacing w:val="5"/>
      <w:kern w:val="28"/>
      <w:sz w:val="24"/>
      <w:szCs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C23B9"/>
    <w:pPr>
      <w:widowControl w:val="0"/>
      <w:numPr>
        <w:numId w:val="1"/>
      </w:numPr>
      <w:suppressAutoHyphens/>
      <w:autoSpaceDN w:val="0"/>
      <w:spacing w:before="240" w:after="240"/>
      <w:jc w:val="left"/>
      <w:textAlignment w:val="baseline"/>
      <w:outlineLvl w:val="0"/>
    </w:pPr>
    <w:rPr>
      <w:iCs/>
      <w:color w:val="FF0000"/>
      <w:sz w:val="52"/>
      <w:szCs w:val="5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C23B9"/>
    <w:pPr>
      <w:widowControl w:val="0"/>
      <w:numPr>
        <w:numId w:val="3"/>
      </w:numPr>
      <w:suppressAutoHyphens/>
      <w:autoSpaceDN w:val="0"/>
      <w:spacing w:before="480" w:after="480"/>
      <w:jc w:val="left"/>
      <w:textAlignment w:val="baseline"/>
      <w:outlineLvl w:val="1"/>
    </w:pPr>
    <w:rPr>
      <w:iCs/>
      <w:color w:val="E36C0A" w:themeColor="accent6" w:themeShade="BF"/>
      <w:sz w:val="32"/>
      <w:szCs w:val="32"/>
      <w:u w:val="singl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8C23B9"/>
    <w:pPr>
      <w:widowControl w:val="0"/>
      <w:numPr>
        <w:numId w:val="2"/>
      </w:numPr>
      <w:suppressAutoHyphens/>
      <w:autoSpaceDN w:val="0"/>
      <w:spacing w:before="240" w:after="240"/>
      <w:jc w:val="left"/>
      <w:textAlignment w:val="baseline"/>
      <w:outlineLvl w:val="2"/>
    </w:pPr>
    <w:rPr>
      <w:iCs/>
      <w:color w:val="4F81BD" w:themeColor="accent1"/>
      <w:sz w:val="28"/>
      <w:szCs w:val="28"/>
      <w:u w:val="wav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23B9"/>
    <w:rPr>
      <w:rFonts w:ascii="Comic Sans MS" w:hAnsi="Comic Sans MS" w:cstheme="majorBidi"/>
      <w:i/>
      <w:iCs/>
      <w:color w:val="FF0000"/>
      <w:spacing w:val="5"/>
      <w:kern w:val="28"/>
      <w:sz w:val="52"/>
      <w:szCs w:val="5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C23B9"/>
    <w:rPr>
      <w:rFonts w:ascii="Comic Sans MS" w:hAnsi="Comic Sans MS" w:cstheme="majorBidi"/>
      <w:i/>
      <w:iCs/>
      <w:color w:val="E36C0A" w:themeColor="accent6" w:themeShade="BF"/>
      <w:spacing w:val="5"/>
      <w:kern w:val="28"/>
      <w:sz w:val="32"/>
      <w:szCs w:val="32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8C23B9"/>
    <w:rPr>
      <w:rFonts w:ascii="Comic Sans MS" w:hAnsi="Comic Sans MS" w:cstheme="majorBidi"/>
      <w:i/>
      <w:iCs/>
      <w:color w:val="4F81BD" w:themeColor="accent1"/>
      <w:spacing w:val="5"/>
      <w:kern w:val="28"/>
      <w:sz w:val="28"/>
      <w:szCs w:val="28"/>
      <w:u w:val="wave"/>
    </w:rPr>
  </w:style>
  <w:style w:type="paragraph" w:styleId="Paragraphedeliste">
    <w:name w:val="List Paragraph"/>
    <w:basedOn w:val="Normal"/>
    <w:uiPriority w:val="34"/>
    <w:qFormat/>
    <w:rsid w:val="008C23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Lethenet</dc:creator>
  <cp:lastModifiedBy>Julie Lethenet</cp:lastModifiedBy>
  <cp:revision>2</cp:revision>
  <dcterms:created xsi:type="dcterms:W3CDTF">2013-03-27T08:12:00Z</dcterms:created>
  <dcterms:modified xsi:type="dcterms:W3CDTF">2013-03-27T08:38:00Z</dcterms:modified>
</cp:coreProperties>
</file>