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956" w:rsidRPr="00DA3448" w:rsidRDefault="00FA3C44" w:rsidP="000F0956">
      <w:pPr>
        <w:spacing w:before="0" w:beforeAutospacing="0" w:after="0" w:afterAutospacing="0"/>
        <w:jc w:val="center"/>
        <w:rPr>
          <w:sz w:val="52"/>
          <w:szCs w:val="52"/>
          <w:u w:val="single"/>
        </w:rPr>
      </w:pPr>
      <w:r>
        <w:rPr>
          <w:sz w:val="52"/>
          <w:szCs w:val="52"/>
          <w:u w:val="single"/>
        </w:rPr>
        <w:t xml:space="preserve">CORRECTION </w:t>
      </w:r>
      <w:r w:rsidR="000F0956" w:rsidRPr="00DA3448">
        <w:rPr>
          <w:sz w:val="52"/>
          <w:szCs w:val="52"/>
          <w:u w:val="single"/>
        </w:rPr>
        <w:t xml:space="preserve">TD </w:t>
      </w:r>
      <w:r w:rsidR="0065753D">
        <w:rPr>
          <w:sz w:val="52"/>
          <w:szCs w:val="52"/>
          <w:u w:val="single"/>
        </w:rPr>
        <w:t>THERMOCHIMIE</w:t>
      </w:r>
    </w:p>
    <w:p w:rsidR="000F0956" w:rsidRDefault="000F0956" w:rsidP="00B1177E">
      <w:pPr>
        <w:spacing w:before="0" w:beforeAutospacing="0" w:after="0" w:afterAutospacing="0"/>
        <w:jc w:val="both"/>
      </w:pPr>
    </w:p>
    <w:p w:rsidR="000F0956" w:rsidRPr="005847EA" w:rsidRDefault="000F0956" w:rsidP="00B1177E">
      <w:pPr>
        <w:spacing w:before="0" w:beforeAutospacing="0" w:after="0" w:afterAutospacing="0"/>
        <w:jc w:val="both"/>
        <w:rPr>
          <w:u w:val="single"/>
        </w:rPr>
      </w:pPr>
      <w:r w:rsidRPr="005847EA">
        <w:rPr>
          <w:u w:val="single"/>
        </w:rPr>
        <w:t>Exercice 1</w:t>
      </w:r>
    </w:p>
    <w:p w:rsidR="00722F18" w:rsidRPr="005847EA" w:rsidRDefault="00722F18" w:rsidP="00722F18">
      <w:pPr>
        <w:spacing w:before="0" w:beforeAutospacing="0" w:after="0" w:afterAutospacing="0"/>
        <w:jc w:val="both"/>
      </w:pPr>
    </w:p>
    <w:p w:rsidR="00722F18" w:rsidRPr="005847EA" w:rsidRDefault="00722F18" w:rsidP="00722F18">
      <w:pPr>
        <w:spacing w:before="0" w:beforeAutospacing="0" w:after="0" w:afterAutospacing="0"/>
        <w:jc w:val="both"/>
      </w:pPr>
      <w:r w:rsidRPr="005847EA">
        <w:t>On considère la réaction de chloration totale du méthane d’équation :</w:t>
      </w:r>
    </w:p>
    <w:p w:rsidR="00722F18" w:rsidRPr="005847EA" w:rsidRDefault="00722F18" w:rsidP="00722F18">
      <w:pPr>
        <w:spacing w:before="0" w:beforeAutospacing="0" w:after="0" w:afterAutospacing="0"/>
        <w:jc w:val="both"/>
      </w:pPr>
      <w:r w:rsidRPr="005847EA">
        <w:t>CH</w:t>
      </w:r>
      <w:r w:rsidRPr="005847EA">
        <w:rPr>
          <w:vertAlign w:val="subscript"/>
        </w:rPr>
        <w:t>4(g)</w:t>
      </w:r>
      <w:r w:rsidRPr="005847EA">
        <w:t xml:space="preserve"> + 4 Cl</w:t>
      </w:r>
      <w:r w:rsidRPr="005847EA">
        <w:rPr>
          <w:vertAlign w:val="subscript"/>
        </w:rPr>
        <w:t>2(g)</w:t>
      </w:r>
      <w:r w:rsidRPr="005847EA">
        <w:t xml:space="preserve"> = CCl</w:t>
      </w:r>
      <w:r w:rsidRPr="005847EA">
        <w:rPr>
          <w:vertAlign w:val="subscript"/>
        </w:rPr>
        <w:t>4(g)</w:t>
      </w:r>
      <w:r w:rsidRPr="005847EA">
        <w:t xml:space="preserve"> + 4 </w:t>
      </w:r>
      <w:proofErr w:type="spellStart"/>
      <w:r w:rsidRPr="005847EA">
        <w:t>HCl</w:t>
      </w:r>
      <w:proofErr w:type="spellEnd"/>
      <w:r w:rsidRPr="005847EA">
        <w:rPr>
          <w:vertAlign w:val="subscript"/>
        </w:rPr>
        <w:t>(g)</w:t>
      </w:r>
      <w:r w:rsidRPr="005847EA">
        <w:t xml:space="preserve"> dont l’enthalpie standard de réaction vaut -401,08 </w:t>
      </w:r>
      <w:proofErr w:type="spellStart"/>
      <w:r w:rsidRPr="005847EA">
        <w:t>kJ.mol</w:t>
      </w:r>
      <w:proofErr w:type="spellEnd"/>
      <w:r w:rsidRPr="005847EA">
        <w:rPr>
          <w:vertAlign w:val="superscript"/>
        </w:rPr>
        <w:t>-1</w:t>
      </w:r>
      <w:r w:rsidRPr="005847EA">
        <w:t xml:space="preserve"> à 298 K.</w:t>
      </w:r>
    </w:p>
    <w:p w:rsidR="00722F18" w:rsidRPr="005847EA" w:rsidRDefault="00722F18" w:rsidP="00722F18">
      <w:pPr>
        <w:spacing w:before="0" w:beforeAutospacing="0" w:after="0" w:afterAutospacing="0"/>
        <w:jc w:val="both"/>
      </w:pPr>
      <w:r w:rsidRPr="005847EA">
        <w:t>Calculer cette grandeur à 600 K.</w:t>
      </w:r>
    </w:p>
    <w:p w:rsidR="00722F18" w:rsidRPr="005847EA" w:rsidRDefault="00722F18" w:rsidP="00722F18">
      <w:pPr>
        <w:spacing w:before="0" w:beforeAutospacing="0" w:after="0" w:afterAutospacing="0"/>
        <w:jc w:val="both"/>
      </w:pPr>
      <w:r w:rsidRPr="005847EA">
        <w:t>Données : C</w:t>
      </w:r>
      <w:r w:rsidRPr="005847EA">
        <w:rPr>
          <w:vertAlign w:val="subscript"/>
        </w:rPr>
        <w:t>p</w:t>
      </w:r>
      <w:r w:rsidRPr="005847EA">
        <w:rPr>
          <w:vertAlign w:val="superscript"/>
        </w:rPr>
        <w:t>0</w:t>
      </w:r>
      <w:r w:rsidRPr="005847EA">
        <w:t xml:space="preserve"> (J.K</w:t>
      </w:r>
      <w:r w:rsidRPr="005847EA">
        <w:rPr>
          <w:vertAlign w:val="superscript"/>
        </w:rPr>
        <w:t>-1</w:t>
      </w:r>
      <w:r w:rsidRPr="005847EA">
        <w:t>.mol</w:t>
      </w:r>
      <w:r w:rsidRPr="005847EA">
        <w:rPr>
          <w:vertAlign w:val="superscript"/>
        </w:rPr>
        <w:t>-1</w:t>
      </w:r>
      <w:r w:rsidRPr="005847EA">
        <w:t>) : CH</w:t>
      </w:r>
      <w:r w:rsidRPr="005847EA">
        <w:rPr>
          <w:vertAlign w:val="subscript"/>
        </w:rPr>
        <w:t>4(g)</w:t>
      </w:r>
      <w:r w:rsidRPr="005847EA">
        <w:t> : 35,71 ; Cl</w:t>
      </w:r>
      <w:r w:rsidRPr="005847EA">
        <w:rPr>
          <w:vertAlign w:val="subscript"/>
        </w:rPr>
        <w:t>2(g)</w:t>
      </w:r>
      <w:r w:rsidRPr="005847EA">
        <w:t> : 33,93 ; CCl</w:t>
      </w:r>
      <w:r w:rsidRPr="005847EA">
        <w:rPr>
          <w:vertAlign w:val="subscript"/>
        </w:rPr>
        <w:t>4(g)</w:t>
      </w:r>
      <w:r w:rsidRPr="005847EA">
        <w:t xml:space="preserve"> : 83,51 ; </w:t>
      </w:r>
      <w:proofErr w:type="spellStart"/>
      <w:r w:rsidRPr="005847EA">
        <w:t>HCl</w:t>
      </w:r>
      <w:proofErr w:type="spellEnd"/>
      <w:r w:rsidRPr="005847EA">
        <w:rPr>
          <w:vertAlign w:val="subscript"/>
        </w:rPr>
        <w:t>(g)</w:t>
      </w:r>
      <w:r w:rsidRPr="005847EA">
        <w:t> : 29,12.</w:t>
      </w:r>
    </w:p>
    <w:p w:rsidR="00D84C3A" w:rsidRPr="005847EA" w:rsidRDefault="00D84C3A" w:rsidP="00722F18">
      <w:pPr>
        <w:spacing w:before="0" w:beforeAutospacing="0" w:after="0" w:afterAutospacing="0"/>
        <w:jc w:val="both"/>
      </w:pPr>
    </w:p>
    <w:p w:rsidR="00722F18" w:rsidRPr="005847EA" w:rsidRDefault="00D84C3A" w:rsidP="00B1177E">
      <w:pPr>
        <w:spacing w:before="0" w:beforeAutospacing="0" w:after="0" w:afterAutospacing="0"/>
        <w:jc w:val="both"/>
        <w:rPr>
          <w:u w:val="single"/>
        </w:rPr>
      </w:pPr>
      <w:r w:rsidRPr="005847EA">
        <w:rPr>
          <w:u w:val="single"/>
        </w:rPr>
        <w:t>Correction</w:t>
      </w:r>
    </w:p>
    <w:p w:rsidR="00A95EC7" w:rsidRPr="005847EA" w:rsidRDefault="00A95EC7" w:rsidP="00B1177E">
      <w:pPr>
        <w:spacing w:before="0" w:beforeAutospacing="0" w:after="0" w:afterAutospacing="0"/>
        <w:jc w:val="both"/>
      </w:pPr>
      <w:r w:rsidRPr="005847EA">
        <w:t>Trouver une loi qui relie Δ</w:t>
      </w:r>
      <w:r w:rsidRPr="005847EA">
        <w:rPr>
          <w:vertAlign w:val="subscript"/>
        </w:rPr>
        <w:t>r</w:t>
      </w:r>
      <w:r w:rsidRPr="005847EA">
        <w:t>H</w:t>
      </w:r>
      <w:r w:rsidRPr="005847EA">
        <w:rPr>
          <w:vertAlign w:val="superscript"/>
        </w:rPr>
        <w:t>0</w:t>
      </w:r>
      <w:r w:rsidRPr="005847EA">
        <w:t xml:space="preserve"> et C</w:t>
      </w:r>
      <w:r w:rsidRPr="005847EA">
        <w:rPr>
          <w:vertAlign w:val="subscript"/>
        </w:rPr>
        <w:t>p</w:t>
      </w:r>
      <w:r w:rsidRPr="005847EA">
        <w:rPr>
          <w:vertAlign w:val="superscript"/>
        </w:rPr>
        <w:t>0</w:t>
      </w:r>
    </w:p>
    <w:p w:rsidR="00D94029" w:rsidRPr="005847EA" w:rsidRDefault="00D94029" w:rsidP="00B1177E">
      <w:pPr>
        <w:spacing w:before="0" w:beforeAutospacing="0" w:after="0" w:afterAutospacing="0"/>
        <w:jc w:val="both"/>
      </w:pPr>
      <w:r w:rsidRPr="005847EA">
        <w:t>Kirchhoff :</w:t>
      </w:r>
      <w:r w:rsidR="00A95EC7" w:rsidRPr="005847EA">
        <w:t xml:space="preserve"> </w:t>
      </w:r>
      <w:r w:rsidRPr="005847EA">
        <w:rPr>
          <w:position w:val="-24"/>
        </w:rPr>
        <w:object w:dxaOrig="22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pt;height:33.4pt" o:ole="">
            <v:imagedata r:id="rId8" o:title=""/>
          </v:shape>
          <o:OLEObject Type="Embed" ProgID="Equation.3" ShapeID="_x0000_i1025" DrawAspect="Content" ObjectID="_1354629782" r:id="rId9"/>
        </w:object>
      </w:r>
    </w:p>
    <w:p w:rsidR="00D94029" w:rsidRPr="005847EA" w:rsidRDefault="000E7603" w:rsidP="00B1177E">
      <w:pPr>
        <w:spacing w:before="0" w:beforeAutospacing="0" w:after="0" w:afterAutospacing="0"/>
        <w:jc w:val="both"/>
        <w:rPr>
          <w:position w:val="-36"/>
        </w:rPr>
      </w:pPr>
      <w:r w:rsidRPr="005847EA">
        <w:t>Intégration</w:t>
      </w:r>
      <w:r w:rsidR="00D94029" w:rsidRPr="005847EA">
        <w:t xml:space="preserve"> : </w:t>
      </w:r>
      <w:r w:rsidR="00765CEA" w:rsidRPr="005847EA">
        <w:rPr>
          <w:position w:val="-36"/>
        </w:rPr>
        <w:object w:dxaOrig="3080" w:dyaOrig="840">
          <v:shape id="_x0000_i1026" type="#_x0000_t75" style="width:153.9pt;height:42.35pt" o:ole="">
            <v:imagedata r:id="rId10" o:title=""/>
          </v:shape>
          <o:OLEObject Type="Embed" ProgID="Equation.3" ShapeID="_x0000_i1026" DrawAspect="Content" ObjectID="_1354629783" r:id="rId11"/>
        </w:object>
      </w:r>
    </w:p>
    <w:p w:rsidR="00722B61" w:rsidRPr="005847EA" w:rsidRDefault="001122C6" w:rsidP="00722B61">
      <w:pPr>
        <w:spacing w:before="0" w:beforeAutospacing="0" w:after="0" w:afterAutospacing="0"/>
        <w:jc w:val="both"/>
      </w:pPr>
      <w:r w:rsidRPr="005847EA">
        <w:t>Or :</w:t>
      </w:r>
      <w:r w:rsidR="000E7603" w:rsidRPr="005847EA">
        <w:t xml:space="preserve"> </w:t>
      </w:r>
      <w:r w:rsidR="00722B61" w:rsidRPr="005847EA">
        <w:rPr>
          <w:position w:val="-28"/>
        </w:rPr>
        <w:object w:dxaOrig="6979" w:dyaOrig="540">
          <v:shape id="_x0000_i1027" type="#_x0000_t75" style="width:349.2pt;height:26.8pt" o:ole="">
            <v:imagedata r:id="rId12" o:title=""/>
          </v:shape>
          <o:OLEObject Type="Embed" ProgID="Equation.3" ShapeID="_x0000_i1027" DrawAspect="Content" ObjectID="_1354629784" r:id="rId13"/>
        </w:object>
      </w:r>
      <w:proofErr w:type="spellStart"/>
      <w:r w:rsidR="00722B61" w:rsidRPr="005847EA">
        <w:t>J.mol</w:t>
      </w:r>
      <w:proofErr w:type="spellEnd"/>
      <w:r w:rsidR="00722B61" w:rsidRPr="005847EA">
        <w:rPr>
          <w:vertAlign w:val="superscript"/>
        </w:rPr>
        <w:t>-1</w:t>
      </w:r>
      <w:r w:rsidR="00722B61" w:rsidRPr="005847EA">
        <w:t>.K</w:t>
      </w:r>
      <w:r w:rsidR="00722B61" w:rsidRPr="005847EA">
        <w:rPr>
          <w:vertAlign w:val="superscript"/>
        </w:rPr>
        <w:t>-1</w:t>
      </w:r>
    </w:p>
    <w:p w:rsidR="006F4F45" w:rsidRPr="005847EA" w:rsidRDefault="00765CEA" w:rsidP="00B1177E">
      <w:pPr>
        <w:spacing w:before="0" w:beforeAutospacing="0" w:after="0" w:afterAutospacing="0"/>
        <w:jc w:val="both"/>
      </w:pPr>
      <w:r w:rsidRPr="005847EA">
        <w:t>Δ</w:t>
      </w:r>
      <w:r w:rsidRPr="005847EA">
        <w:rPr>
          <w:vertAlign w:val="subscript"/>
        </w:rPr>
        <w:t>r</w:t>
      </w:r>
      <w:r w:rsidRPr="005847EA">
        <w:t>C</w:t>
      </w:r>
      <w:r w:rsidRPr="005847EA">
        <w:rPr>
          <w:vertAlign w:val="subscript"/>
        </w:rPr>
        <w:t>p</w:t>
      </w:r>
      <w:r w:rsidRPr="005847EA">
        <w:rPr>
          <w:vertAlign w:val="superscript"/>
        </w:rPr>
        <w:t>0</w:t>
      </w:r>
      <w:r w:rsidRPr="005847EA">
        <w:t xml:space="preserve">(T) </w:t>
      </w:r>
      <w:r w:rsidR="000E7603" w:rsidRPr="005847EA">
        <w:t>=</w:t>
      </w:r>
      <w:r w:rsidR="00ED40C3" w:rsidRPr="005847EA">
        <w:t xml:space="preserve"> </w:t>
      </w:r>
      <w:proofErr w:type="spellStart"/>
      <w:r w:rsidR="000E7603" w:rsidRPr="005847EA">
        <w:t>cste</w:t>
      </w:r>
      <w:proofErr w:type="spellEnd"/>
      <w:r w:rsidR="000E7603" w:rsidRPr="005847EA">
        <w:t xml:space="preserve"> à</w:t>
      </w:r>
      <w:r w:rsidRPr="005847EA">
        <w:t xml:space="preserve"> </w:t>
      </w:r>
      <w:r w:rsidR="0069531A" w:rsidRPr="005847EA">
        <w:t>sortir de l’intégral</w:t>
      </w:r>
      <w:r w:rsidR="000E7603" w:rsidRPr="005847EA">
        <w:t>e</w:t>
      </w:r>
      <w:r w:rsidR="0069531A" w:rsidRPr="005847EA">
        <w:t> :</w:t>
      </w:r>
      <w:r w:rsidR="00617C02" w:rsidRPr="005847EA">
        <w:t xml:space="preserve"> </w:t>
      </w:r>
      <w:r w:rsidRPr="005847EA">
        <w:rPr>
          <w:position w:val="-14"/>
        </w:rPr>
        <w:object w:dxaOrig="3879" w:dyaOrig="400">
          <v:shape id="_x0000_i1028" type="#_x0000_t75" style="width:194.8pt;height:20.25pt" o:ole="">
            <v:imagedata r:id="rId14" o:title=""/>
          </v:shape>
          <o:OLEObject Type="Embed" ProgID="Equation.3" ShapeID="_x0000_i1028" DrawAspect="Content" ObjectID="_1354629785" r:id="rId15"/>
        </w:object>
      </w:r>
    </w:p>
    <w:p w:rsidR="00765CEA" w:rsidRPr="005847EA" w:rsidRDefault="00765CEA" w:rsidP="00B1177E">
      <w:pPr>
        <w:spacing w:before="0" w:beforeAutospacing="0" w:after="0" w:afterAutospacing="0"/>
        <w:jc w:val="both"/>
      </w:pPr>
      <w:r w:rsidRPr="005847EA">
        <w:t>Ainsi</w:t>
      </w:r>
      <w:r w:rsidR="006F4F45" w:rsidRPr="005847EA">
        <w:t xml:space="preserve"> : </w:t>
      </w:r>
      <w:r w:rsidRPr="005847EA">
        <w:rPr>
          <w:position w:val="-14"/>
        </w:rPr>
        <w:object w:dxaOrig="3879" w:dyaOrig="400">
          <v:shape id="_x0000_i1029" type="#_x0000_t75" style="width:194.8pt;height:20.25pt" o:ole="">
            <v:imagedata r:id="rId16" o:title=""/>
          </v:shape>
          <o:OLEObject Type="Embed" ProgID="Equation.3" ShapeID="_x0000_i1029" DrawAspect="Content" ObjectID="_1354629786" r:id="rId17"/>
        </w:object>
      </w:r>
    </w:p>
    <w:p w:rsidR="00765CEA" w:rsidRPr="005847EA" w:rsidRDefault="003137CB" w:rsidP="00B1177E">
      <w:pPr>
        <w:spacing w:before="0" w:beforeAutospacing="0" w:after="0" w:afterAutospacing="0"/>
        <w:jc w:val="both"/>
      </w:pPr>
      <w:r w:rsidRPr="005847EA">
        <w:t xml:space="preserve">AN : </w:t>
      </w:r>
      <w:r w:rsidR="00765CEA" w:rsidRPr="005847EA">
        <w:t>Δ</w:t>
      </w:r>
      <w:r w:rsidR="00765CEA" w:rsidRPr="005847EA">
        <w:rPr>
          <w:vertAlign w:val="subscript"/>
        </w:rPr>
        <w:t>r</w:t>
      </w:r>
      <w:r w:rsidR="00765CEA" w:rsidRPr="005847EA">
        <w:t>H</w:t>
      </w:r>
      <w:r w:rsidR="00765CEA" w:rsidRPr="005847EA">
        <w:rPr>
          <w:vertAlign w:val="superscript"/>
        </w:rPr>
        <w:t>0</w:t>
      </w:r>
      <w:r w:rsidR="00765CEA" w:rsidRPr="005847EA">
        <w:t>(600) = -401,08.10</w:t>
      </w:r>
      <w:r w:rsidR="00765CEA" w:rsidRPr="005847EA">
        <w:rPr>
          <w:vertAlign w:val="superscript"/>
        </w:rPr>
        <w:t>3</w:t>
      </w:r>
      <w:r w:rsidR="00765CEA" w:rsidRPr="005847EA">
        <w:t xml:space="preserve"> + 28,56</w:t>
      </w:r>
      <w:r w:rsidR="005847EA">
        <w:t xml:space="preserve"> </w:t>
      </w:r>
      <w:r w:rsidR="006F4F45" w:rsidRPr="005847EA">
        <w:t>x</w:t>
      </w:r>
      <w:r w:rsidR="005847EA">
        <w:t xml:space="preserve"> </w:t>
      </w:r>
      <w:r w:rsidR="00765CEA" w:rsidRPr="005847EA">
        <w:t>(600 – 298) = -392,45.10</w:t>
      </w:r>
      <w:r w:rsidR="00765CEA" w:rsidRPr="005847EA">
        <w:rPr>
          <w:vertAlign w:val="superscript"/>
        </w:rPr>
        <w:t>3</w:t>
      </w:r>
      <w:r w:rsidR="00765CEA" w:rsidRPr="005847EA">
        <w:t xml:space="preserve"> </w:t>
      </w:r>
      <w:proofErr w:type="spellStart"/>
      <w:r w:rsidR="00765CEA" w:rsidRPr="005847EA">
        <w:t>J.mol</w:t>
      </w:r>
      <w:proofErr w:type="spellEnd"/>
      <w:r w:rsidR="00765CEA" w:rsidRPr="005847EA">
        <w:rPr>
          <w:vertAlign w:val="superscript"/>
        </w:rPr>
        <w:t>-1</w:t>
      </w:r>
    </w:p>
    <w:p w:rsidR="0065753D" w:rsidRPr="005847EA" w:rsidRDefault="0065753D" w:rsidP="00B1177E">
      <w:pPr>
        <w:spacing w:before="0" w:beforeAutospacing="0" w:after="0" w:afterAutospacing="0"/>
        <w:jc w:val="both"/>
      </w:pPr>
    </w:p>
    <w:p w:rsidR="000F0956" w:rsidRPr="005847EA" w:rsidRDefault="000F0956" w:rsidP="00B1177E">
      <w:pPr>
        <w:spacing w:before="0" w:beforeAutospacing="0" w:after="0" w:afterAutospacing="0"/>
        <w:jc w:val="both"/>
        <w:rPr>
          <w:u w:val="single"/>
        </w:rPr>
      </w:pPr>
      <w:r w:rsidRPr="005847EA">
        <w:rPr>
          <w:u w:val="single"/>
        </w:rPr>
        <w:t>Exercice 2</w:t>
      </w:r>
    </w:p>
    <w:p w:rsidR="000F0956" w:rsidRPr="005847EA" w:rsidRDefault="000F0956" w:rsidP="00B1177E">
      <w:pPr>
        <w:spacing w:before="0" w:beforeAutospacing="0" w:after="0" w:afterAutospacing="0"/>
        <w:jc w:val="both"/>
      </w:pPr>
    </w:p>
    <w:p w:rsidR="00722F18" w:rsidRPr="005847EA" w:rsidRDefault="00722F18" w:rsidP="00722F18">
      <w:pPr>
        <w:spacing w:before="0" w:beforeAutospacing="0" w:after="0" w:afterAutospacing="0"/>
        <w:jc w:val="both"/>
      </w:pPr>
      <w:r w:rsidRPr="005847EA">
        <w:t>On considère la combustion du méthane dont l’équation est : CH</w:t>
      </w:r>
      <w:r w:rsidRPr="005847EA">
        <w:rPr>
          <w:vertAlign w:val="subscript"/>
        </w:rPr>
        <w:t>4(g)</w:t>
      </w:r>
      <w:r w:rsidRPr="005847EA">
        <w:t xml:space="preserve"> + 2 O</w:t>
      </w:r>
      <w:r w:rsidRPr="005847EA">
        <w:rPr>
          <w:vertAlign w:val="subscript"/>
        </w:rPr>
        <w:t>2(g)</w:t>
      </w:r>
      <w:r w:rsidRPr="005847EA">
        <w:t xml:space="preserve"> = CO</w:t>
      </w:r>
      <w:r w:rsidRPr="005847EA">
        <w:rPr>
          <w:vertAlign w:val="subscript"/>
        </w:rPr>
        <w:t>2(g)</w:t>
      </w:r>
      <w:r w:rsidRPr="005847EA">
        <w:t xml:space="preserve"> + 2 H</w:t>
      </w:r>
      <w:r w:rsidRPr="005847EA">
        <w:rPr>
          <w:vertAlign w:val="subscript"/>
        </w:rPr>
        <w:t>2</w:t>
      </w:r>
      <w:r w:rsidRPr="005847EA">
        <w:t>O</w:t>
      </w:r>
      <w:r w:rsidRPr="005847EA">
        <w:rPr>
          <w:vertAlign w:val="subscript"/>
        </w:rPr>
        <w:t>(g)</w:t>
      </w:r>
    </w:p>
    <w:p w:rsidR="00722F18" w:rsidRPr="005847EA" w:rsidRDefault="00722F18" w:rsidP="00722F18">
      <w:pPr>
        <w:spacing w:before="0" w:beforeAutospacing="0" w:after="0" w:afterAutospacing="0"/>
        <w:jc w:val="both"/>
      </w:pPr>
      <w:r w:rsidRPr="005847EA">
        <w:t>Calculer l’enthalpie standard de réaction à 1500 K.</w:t>
      </w:r>
    </w:p>
    <w:p w:rsidR="00722F18" w:rsidRPr="005847EA" w:rsidRDefault="00722F18" w:rsidP="00722F18">
      <w:pPr>
        <w:spacing w:before="0" w:beforeAutospacing="0" w:after="0" w:afterAutospacing="0"/>
        <w:jc w:val="both"/>
      </w:pPr>
      <w:r w:rsidRPr="005847EA">
        <w:t>Données : Δ</w:t>
      </w:r>
      <w:r w:rsidRPr="005847EA">
        <w:rPr>
          <w:vertAlign w:val="subscript"/>
        </w:rPr>
        <w:t>r</w:t>
      </w:r>
      <w:r w:rsidRPr="005847EA">
        <w:t>H</w:t>
      </w:r>
      <w:r w:rsidRPr="005847EA">
        <w:rPr>
          <w:vertAlign w:val="superscript"/>
        </w:rPr>
        <w:t>0</w:t>
      </w:r>
      <w:r w:rsidRPr="005847EA">
        <w:t xml:space="preserve">(25°C) = -758,23 </w:t>
      </w:r>
      <w:proofErr w:type="spellStart"/>
      <w:r w:rsidRPr="005847EA">
        <w:t>kJ.mol</w:t>
      </w:r>
      <w:proofErr w:type="spellEnd"/>
      <w:r w:rsidRPr="005847EA">
        <w:rPr>
          <w:vertAlign w:val="superscript"/>
        </w:rPr>
        <w:t>-1</w:t>
      </w:r>
    </w:p>
    <w:p w:rsidR="00722F18" w:rsidRPr="005847EA" w:rsidRDefault="00722F18" w:rsidP="00722F18">
      <w:pPr>
        <w:tabs>
          <w:tab w:val="left" w:pos="709"/>
        </w:tabs>
        <w:spacing w:before="0" w:beforeAutospacing="0" w:after="0" w:afterAutospacing="0"/>
        <w:jc w:val="both"/>
      </w:pPr>
      <w:r w:rsidRPr="005847EA">
        <w:t>C</w:t>
      </w:r>
      <w:r w:rsidRPr="005847EA">
        <w:rPr>
          <w:vertAlign w:val="subscript"/>
        </w:rPr>
        <w:t>p</w:t>
      </w:r>
      <w:r w:rsidRPr="005847EA">
        <w:rPr>
          <w:vertAlign w:val="superscript"/>
        </w:rPr>
        <w:t>0</w:t>
      </w:r>
      <w:r w:rsidRPr="005847EA">
        <w:t>(T) :</w:t>
      </w:r>
      <w:r w:rsidRPr="005847EA">
        <w:tab/>
        <w:t>- CH</w:t>
      </w:r>
      <w:r w:rsidRPr="005847EA">
        <w:rPr>
          <w:vertAlign w:val="subscript"/>
        </w:rPr>
        <w:t>4(g)</w:t>
      </w:r>
      <w:r w:rsidRPr="005847EA">
        <w:t> : 23,64 + 47,86.10</w:t>
      </w:r>
      <w:r w:rsidRPr="005847EA">
        <w:rPr>
          <w:vertAlign w:val="superscript"/>
        </w:rPr>
        <w:t>-3</w:t>
      </w:r>
      <w:r w:rsidRPr="005847EA">
        <w:t xml:space="preserve"> T – 1,92.10</w:t>
      </w:r>
      <w:r w:rsidRPr="005847EA">
        <w:rPr>
          <w:vertAlign w:val="superscript"/>
        </w:rPr>
        <w:t>5</w:t>
      </w:r>
      <w:r w:rsidRPr="005847EA">
        <w:t xml:space="preserve"> T</w:t>
      </w:r>
      <w:r w:rsidRPr="005847EA">
        <w:rPr>
          <w:vertAlign w:val="superscript"/>
        </w:rPr>
        <w:t>-2</w:t>
      </w:r>
    </w:p>
    <w:p w:rsidR="00722F18" w:rsidRPr="005847EA" w:rsidRDefault="00722F18" w:rsidP="00722F18">
      <w:pPr>
        <w:tabs>
          <w:tab w:val="left" w:pos="709"/>
        </w:tabs>
        <w:spacing w:before="0" w:beforeAutospacing="0" w:after="0" w:afterAutospacing="0"/>
        <w:jc w:val="both"/>
      </w:pPr>
      <w:r w:rsidRPr="005847EA">
        <w:tab/>
        <w:t>- O</w:t>
      </w:r>
      <w:r w:rsidRPr="005847EA">
        <w:rPr>
          <w:vertAlign w:val="subscript"/>
        </w:rPr>
        <w:t>2(g)</w:t>
      </w:r>
      <w:r w:rsidRPr="005847EA">
        <w:t> : 30,54 + 10,29.10</w:t>
      </w:r>
      <w:r w:rsidRPr="005847EA">
        <w:rPr>
          <w:vertAlign w:val="superscript"/>
        </w:rPr>
        <w:t>-3</w:t>
      </w:r>
      <w:r w:rsidRPr="005847EA">
        <w:t xml:space="preserve"> T</w:t>
      </w:r>
    </w:p>
    <w:p w:rsidR="00722F18" w:rsidRPr="005847EA" w:rsidRDefault="00722F18" w:rsidP="00722F18">
      <w:pPr>
        <w:tabs>
          <w:tab w:val="left" w:pos="709"/>
        </w:tabs>
        <w:spacing w:before="0" w:beforeAutospacing="0" w:after="0" w:afterAutospacing="0"/>
        <w:jc w:val="both"/>
      </w:pPr>
      <w:r w:rsidRPr="005847EA">
        <w:tab/>
        <w:t>- CO</w:t>
      </w:r>
      <w:r w:rsidRPr="005847EA">
        <w:rPr>
          <w:vertAlign w:val="subscript"/>
        </w:rPr>
        <w:t>2(g)</w:t>
      </w:r>
      <w:r w:rsidRPr="005847EA">
        <w:t xml:space="preserve"> : 29,96 + 4,18.10</w:t>
      </w:r>
      <w:r w:rsidRPr="005847EA">
        <w:rPr>
          <w:vertAlign w:val="superscript"/>
        </w:rPr>
        <w:t>-3</w:t>
      </w:r>
      <w:r w:rsidRPr="005847EA">
        <w:t xml:space="preserve"> T – 1,67.10</w:t>
      </w:r>
      <w:r w:rsidRPr="005847EA">
        <w:rPr>
          <w:vertAlign w:val="superscript"/>
        </w:rPr>
        <w:t>5</w:t>
      </w:r>
      <w:r w:rsidRPr="005847EA">
        <w:t xml:space="preserve"> T</w:t>
      </w:r>
      <w:r w:rsidRPr="005847EA">
        <w:rPr>
          <w:vertAlign w:val="superscript"/>
        </w:rPr>
        <w:t>-2</w:t>
      </w:r>
    </w:p>
    <w:p w:rsidR="00722F18" w:rsidRPr="005847EA" w:rsidRDefault="00722F18" w:rsidP="00722F18">
      <w:pPr>
        <w:tabs>
          <w:tab w:val="left" w:pos="709"/>
        </w:tabs>
        <w:spacing w:before="0" w:beforeAutospacing="0" w:after="0" w:afterAutospacing="0"/>
        <w:jc w:val="both"/>
      </w:pPr>
      <w:r w:rsidRPr="005847EA">
        <w:tab/>
        <w:t>- H</w:t>
      </w:r>
      <w:r w:rsidRPr="005847EA">
        <w:rPr>
          <w:vertAlign w:val="subscript"/>
        </w:rPr>
        <w:t>2</w:t>
      </w:r>
      <w:r w:rsidRPr="005847EA">
        <w:t>O</w:t>
      </w:r>
      <w:r w:rsidRPr="005847EA">
        <w:rPr>
          <w:vertAlign w:val="subscript"/>
        </w:rPr>
        <w:t>(g)</w:t>
      </w:r>
      <w:r w:rsidRPr="005847EA">
        <w:t> : 44,22 + 8,79.10</w:t>
      </w:r>
      <w:r w:rsidRPr="005847EA">
        <w:rPr>
          <w:vertAlign w:val="superscript"/>
        </w:rPr>
        <w:t>-3</w:t>
      </w:r>
      <w:r w:rsidRPr="005847EA">
        <w:t xml:space="preserve"> T – 8,62.10</w:t>
      </w:r>
      <w:r w:rsidRPr="005847EA">
        <w:rPr>
          <w:vertAlign w:val="superscript"/>
        </w:rPr>
        <w:t>5</w:t>
      </w:r>
      <w:r w:rsidRPr="005847EA">
        <w:t xml:space="preserve"> T</w:t>
      </w:r>
      <w:r w:rsidRPr="005847EA">
        <w:rPr>
          <w:vertAlign w:val="superscript"/>
        </w:rPr>
        <w:t>-2</w:t>
      </w:r>
    </w:p>
    <w:p w:rsidR="00722F18" w:rsidRPr="005847EA" w:rsidRDefault="00722F18" w:rsidP="00722F18">
      <w:pPr>
        <w:spacing w:before="0" w:beforeAutospacing="0" w:after="0" w:afterAutospacing="0"/>
        <w:jc w:val="both"/>
      </w:pPr>
    </w:p>
    <w:p w:rsidR="008E2574" w:rsidRPr="005847EA" w:rsidRDefault="008E2574" w:rsidP="008E2574">
      <w:pPr>
        <w:spacing w:before="0" w:beforeAutospacing="0" w:after="0" w:afterAutospacing="0"/>
        <w:jc w:val="both"/>
        <w:rPr>
          <w:u w:val="single"/>
        </w:rPr>
      </w:pPr>
      <w:r w:rsidRPr="005847EA">
        <w:rPr>
          <w:u w:val="single"/>
        </w:rPr>
        <w:t>Correction</w:t>
      </w:r>
    </w:p>
    <w:p w:rsidR="009D70B6" w:rsidRPr="005847EA" w:rsidRDefault="00992BCF" w:rsidP="00B1177E">
      <w:pPr>
        <w:spacing w:before="0" w:beforeAutospacing="0" w:after="0" w:afterAutospacing="0"/>
        <w:jc w:val="both"/>
      </w:pPr>
      <w:r w:rsidRPr="005847EA">
        <w:t>C</w:t>
      </w:r>
      <w:r w:rsidRPr="005847EA">
        <w:rPr>
          <w:vertAlign w:val="subscript"/>
        </w:rPr>
        <w:t>p</w:t>
      </w:r>
      <w:r w:rsidRPr="005847EA">
        <w:rPr>
          <w:vertAlign w:val="superscript"/>
        </w:rPr>
        <w:t>0</w:t>
      </w:r>
      <w:r w:rsidRPr="005847EA">
        <w:t xml:space="preserve">(T) </w:t>
      </w:r>
      <w:r w:rsidR="00153332" w:rsidRPr="005847EA">
        <w:t>fonction</w:t>
      </w:r>
      <w:r w:rsidRPr="005847EA">
        <w:t xml:space="preserve"> de la température</w:t>
      </w:r>
      <w:r w:rsidR="00153332" w:rsidRPr="005847EA">
        <w:t xml:space="preserve"> donc </w:t>
      </w:r>
      <w:r w:rsidR="004C287F">
        <w:t xml:space="preserve">cette fois ci </w:t>
      </w:r>
      <w:r w:rsidR="00153332" w:rsidRPr="005847EA">
        <w:t>à laisser dans l’</w:t>
      </w:r>
      <w:r w:rsidR="00C96488" w:rsidRPr="005847EA">
        <w:t>intégrale</w:t>
      </w:r>
      <w:r w:rsidR="004C287F">
        <w:t xml:space="preserve"> (seule différence avec </w:t>
      </w:r>
      <w:r w:rsidR="00EC313B">
        <w:t>l’</w:t>
      </w:r>
      <w:r w:rsidR="004C287F">
        <w:t>exercice 1).</w:t>
      </w:r>
    </w:p>
    <w:p w:rsidR="00992BCF" w:rsidRPr="005847EA" w:rsidRDefault="00C30EB6" w:rsidP="00B1177E">
      <w:pPr>
        <w:spacing w:before="0" w:beforeAutospacing="0" w:after="0" w:afterAutospacing="0"/>
        <w:jc w:val="both"/>
      </w:pPr>
      <w:r w:rsidRPr="005847EA">
        <w:rPr>
          <w:position w:val="-28"/>
        </w:rPr>
        <w:object w:dxaOrig="6140" w:dyaOrig="540">
          <v:shape id="_x0000_i1030" type="#_x0000_t75" style="width:306.8pt;height:26.8pt" o:ole="">
            <v:imagedata r:id="rId18" o:title=""/>
          </v:shape>
          <o:OLEObject Type="Embed" ProgID="Equation.3" ShapeID="_x0000_i1030" DrawAspect="Content" ObjectID="_1354629787" r:id="rId19"/>
        </w:object>
      </w:r>
    </w:p>
    <w:p w:rsidR="006B02E7" w:rsidRPr="005847EA" w:rsidRDefault="00C30EB6" w:rsidP="00B1177E">
      <w:pPr>
        <w:spacing w:before="0" w:beforeAutospacing="0" w:after="0" w:afterAutospacing="0"/>
        <w:jc w:val="both"/>
      </w:pPr>
      <w:r w:rsidRPr="005847EA">
        <w:t>Ainsi</w:t>
      </w:r>
      <w:r w:rsidR="007441F5">
        <w:t> :</w:t>
      </w:r>
      <w:r w:rsidR="006F2E07" w:rsidRPr="005847EA">
        <w:t xml:space="preserve"> </w:t>
      </w:r>
      <w:r w:rsidR="006F2E07" w:rsidRPr="005847EA">
        <w:rPr>
          <w:position w:val="-36"/>
        </w:rPr>
        <w:object w:dxaOrig="3080" w:dyaOrig="840">
          <v:shape id="_x0000_i1031" type="#_x0000_t75" style="width:153.9pt;height:42.35pt" o:ole="">
            <v:imagedata r:id="rId10" o:title=""/>
          </v:shape>
          <o:OLEObject Type="Embed" ProgID="Equation.3" ShapeID="_x0000_i1031" DrawAspect="Content" ObjectID="_1354629788" r:id="rId20"/>
        </w:object>
      </w:r>
      <w:r w:rsidR="006F2E07" w:rsidRPr="005847EA">
        <w:t xml:space="preserve"> donne :</w:t>
      </w:r>
    </w:p>
    <w:p w:rsidR="00C30EB6" w:rsidRPr="005847EA" w:rsidRDefault="00C30EB6" w:rsidP="00B1177E">
      <w:pPr>
        <w:spacing w:before="0" w:beforeAutospacing="0" w:after="0" w:afterAutospacing="0"/>
        <w:jc w:val="both"/>
      </w:pPr>
      <w:r w:rsidRPr="005847EA">
        <w:rPr>
          <w:position w:val="-36"/>
        </w:rPr>
        <w:object w:dxaOrig="5820" w:dyaOrig="840">
          <v:shape id="_x0000_i1032" type="#_x0000_t75" style="width:290.8pt;height:42.35pt" o:ole="">
            <v:imagedata r:id="rId21" o:title=""/>
          </v:shape>
          <o:OLEObject Type="Embed" ProgID="Equation.3" ShapeID="_x0000_i1032" DrawAspect="Content" ObjectID="_1354629789" r:id="rId22"/>
        </w:object>
      </w:r>
    </w:p>
    <w:p w:rsidR="00652811" w:rsidRPr="005847EA" w:rsidRDefault="00EC313B" w:rsidP="00B1177E">
      <w:pPr>
        <w:spacing w:before="0" w:beforeAutospacing="0" w:after="0" w:afterAutospacing="0"/>
        <w:jc w:val="both"/>
      </w:pPr>
      <w:r>
        <w:t xml:space="preserve">Rappel : </w:t>
      </w:r>
      <w:r w:rsidR="00652811" w:rsidRPr="005847EA">
        <w:t xml:space="preserve">Primitive de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652811" w:rsidRPr="005847EA">
        <w:t xml:space="preserve"> : </w:t>
      </w:r>
      <m:oMath>
        <m:f>
          <m:fPr>
            <m:ctrlPr>
              <w:rPr>
                <w:rFonts w:ascii="Cambria Math" w:hAnsi="Cambria Math"/>
                <w:i/>
              </w:rPr>
            </m:ctrlPr>
          </m:fPr>
          <m:num>
            <m:r>
              <w:rPr>
                <w:rFonts w:ascii="Cambria Math" w:hAnsi="Cambria Math"/>
              </w:rPr>
              <m:t>1</m:t>
            </m:r>
          </m:num>
          <m:den>
            <m:r>
              <w:rPr>
                <w:rFonts w:ascii="Cambria Math" w:hAnsi="Cambria Math"/>
              </w:rPr>
              <m:t>n+1</m:t>
            </m:r>
          </m:den>
        </m:f>
        <m:sSup>
          <m:sSupPr>
            <m:ctrlPr>
              <w:rPr>
                <w:rFonts w:ascii="Cambria Math" w:hAnsi="Cambria Math"/>
                <w:i/>
              </w:rPr>
            </m:ctrlPr>
          </m:sSupPr>
          <m:e>
            <m:r>
              <w:rPr>
                <w:rFonts w:ascii="Cambria Math" w:hAnsi="Cambria Math"/>
              </w:rPr>
              <m:t>x</m:t>
            </m:r>
          </m:e>
          <m:sup>
            <m:r>
              <w:rPr>
                <w:rFonts w:ascii="Cambria Math" w:hAnsi="Cambria Math"/>
              </w:rPr>
              <m:t>n+1</m:t>
            </m:r>
          </m:sup>
        </m:sSup>
      </m:oMath>
    </w:p>
    <w:p w:rsidR="00EC313B" w:rsidRDefault="005126A2" w:rsidP="00B1177E">
      <w:pPr>
        <w:spacing w:before="0" w:beforeAutospacing="0" w:after="0" w:afterAutospacing="0"/>
        <w:jc w:val="both"/>
      </w:pPr>
      <w:r w:rsidRPr="00EC313B">
        <w:rPr>
          <w:position w:val="-32"/>
        </w:rPr>
        <w:object w:dxaOrig="6200" w:dyaOrig="760">
          <v:shape id="_x0000_i1033" type="#_x0000_t75" style="width:311.05pt;height:38.6pt" o:ole="">
            <v:imagedata r:id="rId23" o:title=""/>
          </v:shape>
          <o:OLEObject Type="Embed" ProgID="Equation.3" ShapeID="_x0000_i1033" DrawAspect="Content" ObjectID="_1354629790" r:id="rId24"/>
        </w:object>
      </w:r>
      <w:r>
        <w:rPr>
          <w:position w:val="-14"/>
        </w:rPr>
        <w:t>T</w:t>
      </w:r>
      <w:r w:rsidRPr="005126A2">
        <w:rPr>
          <w:position w:val="-14"/>
          <w:vertAlign w:val="subscript"/>
        </w:rPr>
        <w:t>1</w:t>
      </w:r>
      <w:r>
        <w:rPr>
          <w:rFonts w:cstheme="minorHAnsi"/>
          <w:position w:val="-14"/>
        </w:rPr>
        <w:t>→</w:t>
      </w:r>
      <w:r>
        <w:rPr>
          <w:position w:val="-14"/>
        </w:rPr>
        <w:t>T</w:t>
      </w:r>
      <w:r w:rsidRPr="005126A2">
        <w:rPr>
          <w:position w:val="-14"/>
          <w:vertAlign w:val="subscript"/>
        </w:rPr>
        <w:t>2</w:t>
      </w:r>
    </w:p>
    <w:p w:rsidR="00123C38" w:rsidRDefault="009A0540" w:rsidP="00B1177E">
      <w:pPr>
        <w:spacing w:before="0" w:beforeAutospacing="0" w:after="0" w:afterAutospacing="0"/>
        <w:jc w:val="both"/>
      </w:pPr>
      <w:r w:rsidRPr="00EC313B">
        <w:rPr>
          <w:position w:val="-32"/>
        </w:rPr>
        <w:object w:dxaOrig="8059" w:dyaOrig="760">
          <v:shape id="_x0000_i1034" type="#_x0000_t75" style="width:404.7pt;height:38.6pt" o:ole="">
            <v:imagedata r:id="rId25" o:title=""/>
          </v:shape>
          <o:OLEObject Type="Embed" ProgID="Equation.3" ShapeID="_x0000_i1034" DrawAspect="Content" ObjectID="_1354629791" r:id="rId26"/>
        </w:object>
      </w:r>
    </w:p>
    <w:p w:rsidR="00C30EB6" w:rsidRPr="005847EA" w:rsidRDefault="00EC313B" w:rsidP="00B1177E">
      <w:pPr>
        <w:spacing w:before="0" w:beforeAutospacing="0" w:after="0" w:afterAutospacing="0"/>
        <w:jc w:val="both"/>
      </w:pPr>
      <w:r w:rsidRPr="005847EA">
        <w:t>AN :</w:t>
      </w:r>
      <w:r>
        <w:t xml:space="preserve"> </w:t>
      </w:r>
      <w:r w:rsidR="00C30EB6" w:rsidRPr="005847EA">
        <w:t>Δ</w:t>
      </w:r>
      <w:r w:rsidR="00C30EB6" w:rsidRPr="005847EA">
        <w:rPr>
          <w:vertAlign w:val="subscript"/>
        </w:rPr>
        <w:t>r</w:t>
      </w:r>
      <w:r w:rsidR="00C30EB6" w:rsidRPr="005847EA">
        <w:t>H</w:t>
      </w:r>
      <w:r w:rsidR="00C30EB6" w:rsidRPr="005847EA">
        <w:rPr>
          <w:vertAlign w:val="superscript"/>
        </w:rPr>
        <w:t>0</w:t>
      </w:r>
      <w:r w:rsidR="00C30EB6" w:rsidRPr="005847EA">
        <w:t>(1500) = -772,70.10</w:t>
      </w:r>
      <w:r w:rsidR="00C30EB6" w:rsidRPr="005847EA">
        <w:rPr>
          <w:vertAlign w:val="superscript"/>
        </w:rPr>
        <w:t>3</w:t>
      </w:r>
      <w:r w:rsidR="00C30EB6" w:rsidRPr="005847EA">
        <w:t xml:space="preserve"> </w:t>
      </w:r>
      <w:proofErr w:type="spellStart"/>
      <w:r w:rsidR="00C30EB6" w:rsidRPr="005847EA">
        <w:t>J.mol</w:t>
      </w:r>
      <w:proofErr w:type="spellEnd"/>
      <w:r w:rsidR="00C30EB6" w:rsidRPr="005847EA">
        <w:rPr>
          <w:vertAlign w:val="superscript"/>
        </w:rPr>
        <w:t>-1</w:t>
      </w:r>
    </w:p>
    <w:p w:rsidR="009D70B6" w:rsidRPr="005847EA" w:rsidRDefault="009D70B6" w:rsidP="00B1177E">
      <w:pPr>
        <w:spacing w:before="0" w:beforeAutospacing="0" w:after="0" w:afterAutospacing="0"/>
        <w:jc w:val="both"/>
      </w:pPr>
    </w:p>
    <w:p w:rsidR="00315D17" w:rsidRPr="005847EA" w:rsidRDefault="00475A2D" w:rsidP="00B1177E">
      <w:pPr>
        <w:spacing w:before="0" w:beforeAutospacing="0" w:after="0" w:afterAutospacing="0"/>
        <w:jc w:val="both"/>
        <w:rPr>
          <w:u w:val="single"/>
        </w:rPr>
      </w:pPr>
      <w:r w:rsidRPr="005847EA">
        <w:rPr>
          <w:u w:val="single"/>
        </w:rPr>
        <w:lastRenderedPageBreak/>
        <w:t xml:space="preserve">Exercice </w:t>
      </w:r>
      <w:r w:rsidR="00315D17" w:rsidRPr="005847EA">
        <w:rPr>
          <w:u w:val="single"/>
        </w:rPr>
        <w:t>3</w:t>
      </w:r>
    </w:p>
    <w:p w:rsidR="00315D17" w:rsidRPr="005847EA" w:rsidRDefault="00315D17" w:rsidP="00B1177E">
      <w:pPr>
        <w:spacing w:before="0" w:beforeAutospacing="0" w:after="0" w:afterAutospacing="0"/>
        <w:jc w:val="both"/>
      </w:pPr>
    </w:p>
    <w:p w:rsidR="00722F18" w:rsidRPr="005847EA" w:rsidRDefault="00722F18" w:rsidP="00722F18">
      <w:pPr>
        <w:spacing w:before="0" w:beforeAutospacing="0" w:after="0" w:afterAutospacing="0"/>
        <w:jc w:val="both"/>
      </w:pPr>
      <w:r w:rsidRPr="005847EA">
        <w:t xml:space="preserve">Le carbure de tungstène est utilisé en raison de ses propriétés mécaniques exceptionnelles. L’énergie interne standard de la réaction de combustion d’une mole de carbure de tungstène en dioxyde de carbone et en trioxyde de tungstène (solide) a été déterminée à 298 K dans une bombe calorimétrique. Elle est égale à -1191,9 </w:t>
      </w:r>
      <w:proofErr w:type="spellStart"/>
      <w:r w:rsidRPr="005847EA">
        <w:t>kJ.mol</w:t>
      </w:r>
      <w:proofErr w:type="spellEnd"/>
      <w:r w:rsidRPr="005847EA">
        <w:rPr>
          <w:vertAlign w:val="superscript"/>
        </w:rPr>
        <w:t>-1</w:t>
      </w:r>
      <w:r w:rsidRPr="005847EA">
        <w:t>.</w:t>
      </w:r>
    </w:p>
    <w:p w:rsidR="00722F18" w:rsidRPr="005847EA" w:rsidRDefault="00722F18" w:rsidP="00722F18">
      <w:pPr>
        <w:pStyle w:val="Paragraphedeliste"/>
        <w:numPr>
          <w:ilvl w:val="0"/>
          <w:numId w:val="30"/>
        </w:numPr>
        <w:spacing w:before="0" w:beforeAutospacing="0" w:after="0" w:afterAutospacing="0"/>
        <w:jc w:val="both"/>
      </w:pPr>
      <w:r w:rsidRPr="005847EA">
        <w:t>Calculer l’enthalpie standard de réaction Δ</w:t>
      </w:r>
      <w:r w:rsidRPr="005847EA">
        <w:rPr>
          <w:vertAlign w:val="subscript"/>
        </w:rPr>
        <w:t>r</w:t>
      </w:r>
      <w:r w:rsidRPr="005847EA">
        <w:t>H</w:t>
      </w:r>
      <w:r w:rsidRPr="005847EA">
        <w:rPr>
          <w:vertAlign w:val="superscript"/>
        </w:rPr>
        <w:t>0</w:t>
      </w:r>
      <w:r w:rsidRPr="005847EA">
        <w:t xml:space="preserve"> à 298 K.</w:t>
      </w:r>
    </w:p>
    <w:p w:rsidR="00722F18" w:rsidRPr="005847EA" w:rsidRDefault="00722F18" w:rsidP="00722F18">
      <w:pPr>
        <w:pStyle w:val="Paragraphedeliste"/>
        <w:numPr>
          <w:ilvl w:val="0"/>
          <w:numId w:val="30"/>
        </w:numPr>
        <w:spacing w:before="0" w:beforeAutospacing="0" w:after="0" w:afterAutospacing="0"/>
        <w:jc w:val="both"/>
      </w:pPr>
      <w:r w:rsidRPr="005847EA">
        <w:t>Calculer le transfert thermique entre le milieu extérieur et un système où on réalise, à température et à pression constante, l’oxydation complète d’une masse m = 1400 g de carbure de tungstène. Dans quel sens s’effectue le transfert ?</w:t>
      </w:r>
    </w:p>
    <w:p w:rsidR="00722F18" w:rsidRPr="005847EA" w:rsidRDefault="00722F18" w:rsidP="00722F18">
      <w:pPr>
        <w:spacing w:before="0" w:beforeAutospacing="0" w:after="0" w:afterAutospacing="0"/>
        <w:jc w:val="both"/>
      </w:pPr>
      <w:r w:rsidRPr="005847EA">
        <w:t xml:space="preserve">Données : M(W) : 183,9 </w:t>
      </w:r>
      <w:proofErr w:type="spellStart"/>
      <w:r w:rsidRPr="005847EA">
        <w:t>g.mol</w:t>
      </w:r>
      <w:proofErr w:type="spellEnd"/>
      <w:r w:rsidRPr="005847EA">
        <w:rPr>
          <w:vertAlign w:val="superscript"/>
        </w:rPr>
        <w:t>-1</w:t>
      </w:r>
      <w:r w:rsidRPr="005847EA">
        <w:t xml:space="preserve"> ; M(C) : 12,0 </w:t>
      </w:r>
      <w:proofErr w:type="spellStart"/>
      <w:r w:rsidRPr="005847EA">
        <w:t>g.mol</w:t>
      </w:r>
      <w:proofErr w:type="spellEnd"/>
      <w:r w:rsidRPr="005847EA">
        <w:rPr>
          <w:vertAlign w:val="superscript"/>
        </w:rPr>
        <w:t>-1</w:t>
      </w:r>
      <w:r w:rsidRPr="005847EA">
        <w:t>.</w:t>
      </w:r>
    </w:p>
    <w:p w:rsidR="00722F18" w:rsidRPr="005847EA" w:rsidRDefault="00722F18" w:rsidP="00B1177E">
      <w:pPr>
        <w:spacing w:before="0" w:beforeAutospacing="0" w:after="0" w:afterAutospacing="0"/>
        <w:jc w:val="both"/>
      </w:pPr>
    </w:p>
    <w:p w:rsidR="008E2574" w:rsidRPr="005847EA" w:rsidRDefault="008E2574" w:rsidP="008E2574">
      <w:pPr>
        <w:spacing w:before="0" w:beforeAutospacing="0" w:after="0" w:afterAutospacing="0"/>
        <w:jc w:val="both"/>
        <w:rPr>
          <w:u w:val="single"/>
        </w:rPr>
      </w:pPr>
      <w:r w:rsidRPr="005847EA">
        <w:rPr>
          <w:u w:val="single"/>
        </w:rPr>
        <w:t>Correction</w:t>
      </w:r>
    </w:p>
    <w:p w:rsidR="00003C7D" w:rsidRPr="005847EA" w:rsidRDefault="00726947" w:rsidP="00B27978">
      <w:pPr>
        <w:pStyle w:val="Paragraphedeliste"/>
        <w:numPr>
          <w:ilvl w:val="0"/>
          <w:numId w:val="27"/>
        </w:numPr>
        <w:spacing w:before="0" w:beforeAutospacing="0" w:after="0" w:afterAutospacing="0"/>
        <w:ind w:left="426" w:hanging="426"/>
        <w:jc w:val="both"/>
      </w:pPr>
      <w:r w:rsidRPr="005847EA">
        <w:t xml:space="preserve">Trouver une loi qui relie </w:t>
      </w:r>
      <w:r w:rsidR="002C55D0" w:rsidRPr="005847EA">
        <w:t>Δ</w:t>
      </w:r>
      <w:r w:rsidR="002C55D0" w:rsidRPr="005847EA">
        <w:rPr>
          <w:vertAlign w:val="subscript"/>
        </w:rPr>
        <w:t>r</w:t>
      </w:r>
      <w:r w:rsidR="002C55D0" w:rsidRPr="005847EA">
        <w:t>U</w:t>
      </w:r>
      <w:r w:rsidR="002C55D0" w:rsidRPr="005847EA">
        <w:rPr>
          <w:vertAlign w:val="superscript"/>
        </w:rPr>
        <w:t>0</w:t>
      </w:r>
      <w:r w:rsidR="002C55D0" w:rsidRPr="005847EA">
        <w:t>(298) et Δ</w:t>
      </w:r>
      <w:r w:rsidR="002C55D0" w:rsidRPr="005847EA">
        <w:rPr>
          <w:vertAlign w:val="subscript"/>
        </w:rPr>
        <w:t>r</w:t>
      </w:r>
      <w:r w:rsidR="002C55D0" w:rsidRPr="005847EA">
        <w:t>H</w:t>
      </w:r>
      <w:r w:rsidR="002C55D0" w:rsidRPr="005847EA">
        <w:rPr>
          <w:vertAlign w:val="superscript"/>
        </w:rPr>
        <w:t>0</w:t>
      </w:r>
      <w:r w:rsidR="00003C7D" w:rsidRPr="005847EA">
        <w:t>(298) :</w:t>
      </w:r>
    </w:p>
    <w:p w:rsidR="00E76F79" w:rsidRPr="005847EA" w:rsidRDefault="00E76F79" w:rsidP="00B1177E">
      <w:pPr>
        <w:pStyle w:val="Paragraphedeliste"/>
        <w:spacing w:before="0" w:beforeAutospacing="0" w:after="0" w:afterAutospacing="0"/>
        <w:ind w:left="426"/>
        <w:jc w:val="both"/>
        <w:rPr>
          <w:lang w:val="en-US"/>
        </w:rPr>
      </w:pPr>
      <w:r w:rsidRPr="005847EA">
        <w:rPr>
          <w:lang w:val="en-US"/>
        </w:rPr>
        <w:t>WC</w:t>
      </w:r>
      <w:r w:rsidRPr="005847EA">
        <w:rPr>
          <w:vertAlign w:val="subscript"/>
          <w:lang w:val="en-US"/>
        </w:rPr>
        <w:t>(s)</w:t>
      </w:r>
      <w:r w:rsidRPr="005847EA">
        <w:rPr>
          <w:lang w:val="en-US"/>
        </w:rPr>
        <w:t xml:space="preserve"> + 5/2 O</w:t>
      </w:r>
      <w:r w:rsidRPr="005847EA">
        <w:rPr>
          <w:vertAlign w:val="subscript"/>
          <w:lang w:val="en-US"/>
        </w:rPr>
        <w:t>2(g)</w:t>
      </w:r>
      <w:r w:rsidRPr="005847EA">
        <w:rPr>
          <w:lang w:val="en-US"/>
        </w:rPr>
        <w:t xml:space="preserve"> = WO</w:t>
      </w:r>
      <w:r w:rsidRPr="005847EA">
        <w:rPr>
          <w:vertAlign w:val="subscript"/>
          <w:lang w:val="en-US"/>
        </w:rPr>
        <w:t>3(s)</w:t>
      </w:r>
      <w:r w:rsidRPr="005847EA">
        <w:rPr>
          <w:lang w:val="en-US"/>
        </w:rPr>
        <w:t xml:space="preserve"> + CO</w:t>
      </w:r>
      <w:r w:rsidRPr="005847EA">
        <w:rPr>
          <w:vertAlign w:val="subscript"/>
          <w:lang w:val="en-US"/>
        </w:rPr>
        <w:t>2(g)</w:t>
      </w:r>
    </w:p>
    <w:p w:rsidR="00700E73" w:rsidRPr="005847EA" w:rsidRDefault="002C55D0" w:rsidP="00B1177E">
      <w:pPr>
        <w:pStyle w:val="Paragraphedeliste"/>
        <w:spacing w:before="0" w:beforeAutospacing="0" w:after="0" w:afterAutospacing="0"/>
        <w:ind w:left="426"/>
        <w:jc w:val="both"/>
      </w:pPr>
      <w:r w:rsidRPr="005847EA">
        <w:t>Δ</w:t>
      </w:r>
      <w:r w:rsidRPr="005847EA">
        <w:rPr>
          <w:vertAlign w:val="subscript"/>
        </w:rPr>
        <w:t>r</w:t>
      </w:r>
      <w:r w:rsidRPr="005847EA">
        <w:t>H</w:t>
      </w:r>
      <w:r w:rsidRPr="005847EA">
        <w:rPr>
          <w:vertAlign w:val="superscript"/>
        </w:rPr>
        <w:t>0</w:t>
      </w:r>
      <w:r w:rsidRPr="005847EA">
        <w:t xml:space="preserve"> - Δ</w:t>
      </w:r>
      <w:r w:rsidRPr="005847EA">
        <w:rPr>
          <w:vertAlign w:val="subscript"/>
        </w:rPr>
        <w:t>r</w:t>
      </w:r>
      <w:r w:rsidRPr="005847EA">
        <w:t>U</w:t>
      </w:r>
      <w:r w:rsidRPr="005847EA">
        <w:rPr>
          <w:vertAlign w:val="superscript"/>
        </w:rPr>
        <w:t>0</w:t>
      </w:r>
      <w:r w:rsidRPr="005847EA">
        <w:t xml:space="preserve"> = </w:t>
      </w:r>
      <w:r w:rsidR="00C9730A" w:rsidRPr="005847EA">
        <w:t>R.T.</w:t>
      </w:r>
      <w:proofErr w:type="spellStart"/>
      <w:r w:rsidRPr="005847EA">
        <w:t>Σμ</w:t>
      </w:r>
      <w:r w:rsidRPr="005847EA">
        <w:rPr>
          <w:vertAlign w:val="subscript"/>
        </w:rPr>
        <w:t>i,g</w:t>
      </w:r>
      <w:r w:rsidR="003173EE" w:rsidRPr="005847EA">
        <w:rPr>
          <w:vertAlign w:val="subscript"/>
        </w:rPr>
        <w:t>az</w:t>
      </w:r>
      <w:proofErr w:type="spellEnd"/>
    </w:p>
    <w:p w:rsidR="00694BFC" w:rsidRPr="005847EA" w:rsidRDefault="00700E73" w:rsidP="00B1177E">
      <w:pPr>
        <w:pStyle w:val="Paragraphedeliste"/>
        <w:spacing w:before="0" w:beforeAutospacing="0" w:after="0" w:afterAutospacing="0"/>
        <w:ind w:left="426"/>
        <w:jc w:val="both"/>
      </w:pPr>
      <w:r w:rsidRPr="005847EA">
        <w:t xml:space="preserve">Or : </w:t>
      </w:r>
      <w:proofErr w:type="spellStart"/>
      <w:r w:rsidR="00C9730A" w:rsidRPr="005847EA">
        <w:t>Σμ</w:t>
      </w:r>
      <w:r w:rsidR="00C9730A" w:rsidRPr="005847EA">
        <w:rPr>
          <w:vertAlign w:val="subscript"/>
        </w:rPr>
        <w:t>i,g</w:t>
      </w:r>
      <w:r w:rsidR="003173EE" w:rsidRPr="005847EA">
        <w:rPr>
          <w:vertAlign w:val="subscript"/>
        </w:rPr>
        <w:t>az</w:t>
      </w:r>
      <w:proofErr w:type="spellEnd"/>
      <w:r w:rsidR="00C9730A" w:rsidRPr="005847EA">
        <w:t xml:space="preserve"> = </w:t>
      </w:r>
      <w:r w:rsidR="002C55D0" w:rsidRPr="005847EA">
        <w:t>μ(O</w:t>
      </w:r>
      <w:r w:rsidR="002C55D0" w:rsidRPr="005847EA">
        <w:rPr>
          <w:vertAlign w:val="subscript"/>
        </w:rPr>
        <w:t>2</w:t>
      </w:r>
      <w:r w:rsidR="002C55D0" w:rsidRPr="005847EA">
        <w:t>) + μ(CO</w:t>
      </w:r>
      <w:r w:rsidR="002C55D0" w:rsidRPr="005847EA">
        <w:rPr>
          <w:vertAlign w:val="subscript"/>
        </w:rPr>
        <w:t>2</w:t>
      </w:r>
      <w:r w:rsidR="00C96488" w:rsidRPr="005847EA">
        <w:t>) = -5/2 + 1 = -3/2</w:t>
      </w:r>
    </w:p>
    <w:p w:rsidR="002C55D0" w:rsidRPr="005847EA" w:rsidRDefault="00C9730A" w:rsidP="00B1177E">
      <w:pPr>
        <w:spacing w:before="0" w:beforeAutospacing="0" w:after="0" w:afterAutospacing="0"/>
        <w:ind w:left="426"/>
        <w:jc w:val="both"/>
      </w:pPr>
      <w:r w:rsidRPr="005847EA">
        <w:t>Δ</w:t>
      </w:r>
      <w:r w:rsidRPr="005847EA">
        <w:rPr>
          <w:vertAlign w:val="subscript"/>
        </w:rPr>
        <w:t>r</w:t>
      </w:r>
      <w:r w:rsidRPr="005847EA">
        <w:t>H</w:t>
      </w:r>
      <w:r w:rsidRPr="005847EA">
        <w:rPr>
          <w:vertAlign w:val="superscript"/>
        </w:rPr>
        <w:t>0</w:t>
      </w:r>
      <w:r w:rsidRPr="005847EA">
        <w:t>(298)</w:t>
      </w:r>
      <w:r w:rsidR="00A054D3" w:rsidRPr="005847EA">
        <w:t xml:space="preserve"> </w:t>
      </w:r>
      <w:r w:rsidRPr="005847EA">
        <w:t>= Δ</w:t>
      </w:r>
      <w:r w:rsidRPr="005847EA">
        <w:rPr>
          <w:vertAlign w:val="subscript"/>
        </w:rPr>
        <w:t>r</w:t>
      </w:r>
      <w:r w:rsidRPr="005847EA">
        <w:t>U</w:t>
      </w:r>
      <w:r w:rsidRPr="005847EA">
        <w:rPr>
          <w:vertAlign w:val="superscript"/>
        </w:rPr>
        <w:t>0</w:t>
      </w:r>
      <w:r w:rsidRPr="005847EA">
        <w:t>(298) + R.T.</w:t>
      </w:r>
      <w:proofErr w:type="spellStart"/>
      <w:r w:rsidRPr="005847EA">
        <w:t>Σμ</w:t>
      </w:r>
      <w:r w:rsidRPr="005847EA">
        <w:rPr>
          <w:vertAlign w:val="subscript"/>
        </w:rPr>
        <w:t>i,g</w:t>
      </w:r>
      <w:proofErr w:type="spellEnd"/>
      <w:r w:rsidRPr="005847EA">
        <w:t xml:space="preserve"> = -1191,9.10</w:t>
      </w:r>
      <w:r w:rsidRPr="005847EA">
        <w:rPr>
          <w:vertAlign w:val="superscript"/>
        </w:rPr>
        <w:t>3</w:t>
      </w:r>
      <w:r w:rsidRPr="005847EA">
        <w:t xml:space="preserve"> + 8,314 x 298 x (-3/2) = -1195,6.10</w:t>
      </w:r>
      <w:r w:rsidRPr="005847EA">
        <w:rPr>
          <w:vertAlign w:val="superscript"/>
        </w:rPr>
        <w:t>3</w:t>
      </w:r>
      <w:r w:rsidRPr="005847EA">
        <w:t xml:space="preserve"> </w:t>
      </w:r>
      <w:proofErr w:type="spellStart"/>
      <w:r w:rsidRPr="005847EA">
        <w:t>J.mol</w:t>
      </w:r>
      <w:proofErr w:type="spellEnd"/>
      <w:r w:rsidRPr="005847EA">
        <w:rPr>
          <w:vertAlign w:val="superscript"/>
        </w:rPr>
        <w:t>-1</w:t>
      </w:r>
    </w:p>
    <w:p w:rsidR="001711B2" w:rsidRPr="009A0540" w:rsidRDefault="001711B2" w:rsidP="00FC447E">
      <w:pPr>
        <w:pStyle w:val="Paragraphedeliste"/>
        <w:spacing w:before="0" w:beforeAutospacing="0" w:after="0" w:afterAutospacing="0"/>
        <w:ind w:left="0"/>
        <w:jc w:val="both"/>
      </w:pPr>
    </w:p>
    <w:p w:rsidR="00C05DED" w:rsidRPr="009A0540" w:rsidRDefault="00E67CC5" w:rsidP="00B27978">
      <w:pPr>
        <w:pStyle w:val="Paragraphedeliste"/>
        <w:numPr>
          <w:ilvl w:val="0"/>
          <w:numId w:val="27"/>
        </w:numPr>
        <w:spacing w:before="0" w:beforeAutospacing="0" w:after="0" w:afterAutospacing="0"/>
        <w:ind w:left="426" w:hanging="426"/>
        <w:jc w:val="both"/>
      </w:pPr>
      <w:r w:rsidRPr="009A0540">
        <w:t xml:space="preserve">Transfert thermique = </w:t>
      </w:r>
      <w:r w:rsidR="0021615F" w:rsidRPr="009A0540">
        <w:t xml:space="preserve">Q </w:t>
      </w:r>
      <w:r w:rsidR="00C05DED" w:rsidRPr="009A0540">
        <w:t>en J</w:t>
      </w:r>
    </w:p>
    <w:p w:rsidR="005F4A65" w:rsidRPr="005847EA" w:rsidRDefault="005F4A65" w:rsidP="007441F5">
      <w:pPr>
        <w:spacing w:before="0" w:beforeAutospacing="0" w:after="0" w:afterAutospacing="0"/>
        <w:ind w:left="426"/>
        <w:jc w:val="both"/>
      </w:pPr>
      <w:r w:rsidRPr="009A0540">
        <w:t xml:space="preserve">A P = </w:t>
      </w:r>
      <w:proofErr w:type="spellStart"/>
      <w:r w:rsidRPr="009A0540">
        <w:t>cste</w:t>
      </w:r>
      <w:proofErr w:type="spellEnd"/>
      <w:r>
        <w:t xml:space="preserve"> : </w:t>
      </w:r>
      <w:r w:rsidRPr="009A0540">
        <w:t>Q</w:t>
      </w:r>
      <w:r w:rsidR="00BD571B">
        <w:t xml:space="preserve"> </w:t>
      </w:r>
      <w:r w:rsidRPr="009A0540">
        <w:t>= ΔH</w:t>
      </w:r>
      <w:r w:rsidRPr="007441F5">
        <w:rPr>
          <w:vertAlign w:val="superscript"/>
        </w:rPr>
        <w:t>0</w:t>
      </w:r>
      <w:r w:rsidRPr="005847EA">
        <w:t xml:space="preserve"> </w:t>
      </w:r>
      <w:r>
        <w:t>(</w:t>
      </w:r>
      <w:r w:rsidRPr="005847EA">
        <w:t>1</w:t>
      </w:r>
      <w:r w:rsidRPr="007441F5">
        <w:rPr>
          <w:vertAlign w:val="superscript"/>
        </w:rPr>
        <w:t>er</w:t>
      </w:r>
      <w:r w:rsidRPr="005847EA">
        <w:t xml:space="preserve"> principe</w:t>
      </w:r>
      <w:r>
        <w:t>)</w:t>
      </w:r>
    </w:p>
    <w:p w:rsidR="00AF4474" w:rsidRPr="005847EA" w:rsidRDefault="0035631A" w:rsidP="00B1177E">
      <w:pPr>
        <w:pStyle w:val="Paragraphedeliste"/>
        <w:spacing w:before="0" w:beforeAutospacing="0" w:after="0" w:afterAutospacing="0"/>
        <w:ind w:left="426"/>
        <w:jc w:val="both"/>
      </w:pPr>
      <w:r w:rsidRPr="009A0540">
        <w:t xml:space="preserve">Or : </w:t>
      </w:r>
      <w:r w:rsidR="0021615F" w:rsidRPr="009A0540">
        <w:t>ΔH</w:t>
      </w:r>
      <w:r w:rsidR="0021615F" w:rsidRPr="009A0540">
        <w:rPr>
          <w:vertAlign w:val="superscript"/>
        </w:rPr>
        <w:t>0</w:t>
      </w:r>
      <w:r w:rsidR="0021615F" w:rsidRPr="009A0540">
        <w:t xml:space="preserve"> = Δ</w:t>
      </w:r>
      <w:r w:rsidR="0021615F" w:rsidRPr="009A0540">
        <w:rPr>
          <w:vertAlign w:val="subscript"/>
        </w:rPr>
        <w:t>r</w:t>
      </w:r>
      <w:r w:rsidR="0021615F" w:rsidRPr="009A0540">
        <w:t>H</w:t>
      </w:r>
      <w:r w:rsidR="0021615F" w:rsidRPr="009A0540">
        <w:rPr>
          <w:vertAlign w:val="superscript"/>
        </w:rPr>
        <w:t>0</w:t>
      </w:r>
      <w:r w:rsidR="00AF4474" w:rsidRPr="005847EA">
        <w:t>.</w:t>
      </w:r>
      <w:proofErr w:type="spellStart"/>
      <w:r w:rsidR="00AF4474" w:rsidRPr="005847EA">
        <w:t>Δx</w:t>
      </w:r>
      <w:proofErr w:type="spellEnd"/>
      <w:r w:rsidR="00720112" w:rsidRPr="005847EA">
        <w:t xml:space="preserve"> (</w:t>
      </w:r>
      <w:r w:rsidR="00720112" w:rsidRPr="005847EA">
        <w:rPr>
          <w:rFonts w:cstheme="minorHAnsi"/>
        </w:rPr>
        <w:t>≠</w:t>
      </w:r>
      <w:r w:rsidR="00720112" w:rsidRPr="005847EA">
        <w:t xml:space="preserve"> entre pour 1 mole et pour une réaction)</w:t>
      </w:r>
    </w:p>
    <w:p w:rsidR="001711B2" w:rsidRPr="005847EA" w:rsidRDefault="0021615F" w:rsidP="00B1177E">
      <w:pPr>
        <w:pStyle w:val="Paragraphedeliste"/>
        <w:spacing w:before="0" w:beforeAutospacing="0" w:after="0" w:afterAutospacing="0"/>
        <w:ind w:left="426"/>
        <w:jc w:val="both"/>
      </w:pPr>
      <w:proofErr w:type="spellStart"/>
      <w:r w:rsidRPr="005847EA">
        <w:t>Δx</w:t>
      </w:r>
      <w:proofErr w:type="spellEnd"/>
      <w:r w:rsidRPr="005847EA">
        <w:t xml:space="preserve"> </w:t>
      </w:r>
      <w:r w:rsidR="001711B2" w:rsidRPr="005847EA">
        <w:t>=</w:t>
      </w:r>
      <w:r w:rsidRPr="005847EA">
        <w:t xml:space="preserve"> variation d’avancement entre le </w:t>
      </w:r>
      <w:r w:rsidR="001711B2" w:rsidRPr="005847EA">
        <w:t>début et la fin de la réaction</w:t>
      </w:r>
    </w:p>
    <w:p w:rsidR="00D32440" w:rsidRPr="005847EA" w:rsidRDefault="0021615F" w:rsidP="00B1177E">
      <w:pPr>
        <w:pStyle w:val="Paragraphedeliste"/>
        <w:spacing w:before="0" w:beforeAutospacing="0" w:after="0" w:afterAutospacing="0"/>
        <w:ind w:left="426"/>
        <w:jc w:val="both"/>
      </w:pPr>
      <w:r w:rsidRPr="005847EA">
        <w:t xml:space="preserve">La combustion est ici totale, on part de x = 0 et on arrive à x = </w:t>
      </w:r>
      <w:proofErr w:type="spellStart"/>
      <w:r w:rsidRPr="005847EA">
        <w:t>x</w:t>
      </w:r>
      <w:r w:rsidRPr="005847EA">
        <w:rPr>
          <w:vertAlign w:val="subscript"/>
        </w:rPr>
        <w:t>max</w:t>
      </w:r>
      <w:proofErr w:type="spellEnd"/>
      <w:r w:rsidRPr="005847EA">
        <w:t xml:space="preserve"> donc </w:t>
      </w:r>
      <w:proofErr w:type="spellStart"/>
      <w:r w:rsidRPr="005847EA">
        <w:t>Δx</w:t>
      </w:r>
      <w:proofErr w:type="spellEnd"/>
      <w:r w:rsidRPr="005847EA">
        <w:t xml:space="preserve"> = </w:t>
      </w:r>
      <w:proofErr w:type="spellStart"/>
      <w:r w:rsidRPr="005847EA">
        <w:t>x</w:t>
      </w:r>
      <w:r w:rsidRPr="005847EA">
        <w:rPr>
          <w:vertAlign w:val="subscript"/>
        </w:rPr>
        <w:t>max</w:t>
      </w:r>
      <w:proofErr w:type="spellEnd"/>
      <w:r w:rsidRPr="005847EA">
        <w:t xml:space="preserve"> = </w:t>
      </w:r>
      <w:proofErr w:type="spellStart"/>
      <w:r w:rsidRPr="005847EA">
        <w:t>n</w:t>
      </w:r>
      <w:r w:rsidRPr="005847EA">
        <w:rPr>
          <w:vertAlign w:val="subscript"/>
        </w:rPr>
        <w:t>wc</w:t>
      </w:r>
      <w:proofErr w:type="spellEnd"/>
    </w:p>
    <w:p w:rsidR="00B726FF" w:rsidRPr="005847EA" w:rsidRDefault="0021615F" w:rsidP="00B1177E">
      <w:pPr>
        <w:pStyle w:val="Paragraphedeliste"/>
        <w:spacing w:before="0" w:beforeAutospacing="0" w:after="0" w:afterAutospacing="0"/>
        <w:ind w:left="426"/>
        <w:jc w:val="both"/>
      </w:pPr>
      <w:r w:rsidRPr="005847EA">
        <w:t>Ainsi</w:t>
      </w:r>
      <w:r w:rsidR="0040573A">
        <w:t xml:space="preserve"> : </w:t>
      </w:r>
      <w:r w:rsidRPr="005847EA">
        <w:t>Q = Δ</w:t>
      </w:r>
      <w:r w:rsidRPr="005847EA">
        <w:rPr>
          <w:vertAlign w:val="subscript"/>
        </w:rPr>
        <w:t>r</w:t>
      </w:r>
      <w:r w:rsidRPr="005847EA">
        <w:t>H</w:t>
      </w:r>
      <w:r w:rsidRPr="005847EA">
        <w:rPr>
          <w:vertAlign w:val="superscript"/>
        </w:rPr>
        <w:t>0</w:t>
      </w:r>
      <w:r w:rsidRPr="005847EA">
        <w:t>.</w:t>
      </w:r>
      <w:proofErr w:type="spellStart"/>
      <w:r w:rsidRPr="005847EA">
        <w:t>n</w:t>
      </w:r>
      <w:r w:rsidRPr="005847EA">
        <w:rPr>
          <w:vertAlign w:val="subscript"/>
        </w:rPr>
        <w:t>WC</w:t>
      </w:r>
      <w:proofErr w:type="spellEnd"/>
      <w:r w:rsidRPr="005847EA">
        <w:t xml:space="preserve"> = Δ</w:t>
      </w:r>
      <w:r w:rsidRPr="005847EA">
        <w:rPr>
          <w:vertAlign w:val="subscript"/>
        </w:rPr>
        <w:t>r</w:t>
      </w:r>
      <w:r w:rsidRPr="005847EA">
        <w:t>H</w:t>
      </w:r>
      <w:r w:rsidRPr="005847EA">
        <w:rPr>
          <w:vertAlign w:val="superscript"/>
        </w:rPr>
        <w:t>0</w:t>
      </w:r>
      <w:r w:rsidRPr="005847EA">
        <w:t>.(</w:t>
      </w:r>
      <w:proofErr w:type="spellStart"/>
      <w:r w:rsidRPr="005847EA">
        <w:t>m</w:t>
      </w:r>
      <w:r w:rsidRPr="005847EA">
        <w:rPr>
          <w:vertAlign w:val="subscript"/>
        </w:rPr>
        <w:t>WC</w:t>
      </w:r>
      <w:proofErr w:type="spellEnd"/>
      <w:r w:rsidRPr="005847EA">
        <w:t>/M</w:t>
      </w:r>
      <w:r w:rsidRPr="005847EA">
        <w:rPr>
          <w:vertAlign w:val="subscript"/>
        </w:rPr>
        <w:t>WC</w:t>
      </w:r>
      <w:r w:rsidRPr="005847EA">
        <w:t xml:space="preserve">) = </w:t>
      </w:r>
      <w:r w:rsidR="006B16BC" w:rsidRPr="005847EA">
        <w:t>-1195,6.10</w:t>
      </w:r>
      <w:r w:rsidR="006B16BC" w:rsidRPr="005847EA">
        <w:rPr>
          <w:vertAlign w:val="superscript"/>
        </w:rPr>
        <w:t>3</w:t>
      </w:r>
      <w:r w:rsidR="006B16BC" w:rsidRPr="005847EA">
        <w:t>.(1400/195,9) = -8544,4.10</w:t>
      </w:r>
      <w:r w:rsidR="006B16BC" w:rsidRPr="005847EA">
        <w:rPr>
          <w:vertAlign w:val="superscript"/>
        </w:rPr>
        <w:t>3</w:t>
      </w:r>
      <w:r w:rsidR="00F13899">
        <w:t xml:space="preserve"> J</w:t>
      </w:r>
    </w:p>
    <w:p w:rsidR="002C55D0" w:rsidRPr="005847EA" w:rsidRDefault="006B16BC" w:rsidP="00B1177E">
      <w:pPr>
        <w:pStyle w:val="Paragraphedeliste"/>
        <w:spacing w:before="0" w:beforeAutospacing="0" w:after="0" w:afterAutospacing="0"/>
        <w:ind w:left="426"/>
        <w:jc w:val="both"/>
      </w:pPr>
      <w:r w:rsidRPr="005847EA">
        <w:t>Le transfert est négatif donc cette énergie est libérée par le milieu réactionnel vers le milieu extérieur. La réaction est exothermique.</w:t>
      </w:r>
    </w:p>
    <w:p w:rsidR="003D3EF7" w:rsidRPr="005847EA" w:rsidRDefault="003D3EF7" w:rsidP="00B1177E">
      <w:pPr>
        <w:spacing w:before="0" w:beforeAutospacing="0" w:after="0" w:afterAutospacing="0"/>
        <w:jc w:val="both"/>
      </w:pPr>
    </w:p>
    <w:p w:rsidR="006B16BC" w:rsidRPr="005847EA" w:rsidRDefault="00CF3AF3" w:rsidP="00B1177E">
      <w:pPr>
        <w:spacing w:before="0" w:beforeAutospacing="0" w:after="0" w:afterAutospacing="0"/>
        <w:jc w:val="both"/>
        <w:rPr>
          <w:u w:val="single"/>
        </w:rPr>
      </w:pPr>
      <w:r w:rsidRPr="005847EA">
        <w:rPr>
          <w:u w:val="single"/>
        </w:rPr>
        <w:t>Exercice 4</w:t>
      </w:r>
    </w:p>
    <w:p w:rsidR="006B16BC" w:rsidRPr="005847EA" w:rsidRDefault="006B16BC" w:rsidP="00B1177E">
      <w:pPr>
        <w:spacing w:before="0" w:beforeAutospacing="0" w:after="0" w:afterAutospacing="0"/>
        <w:jc w:val="both"/>
      </w:pPr>
    </w:p>
    <w:p w:rsidR="00722F18" w:rsidRPr="005847EA" w:rsidRDefault="00722F18" w:rsidP="00722F18">
      <w:pPr>
        <w:spacing w:before="0" w:beforeAutospacing="0" w:after="0" w:afterAutospacing="0"/>
        <w:jc w:val="both"/>
      </w:pPr>
      <w:r w:rsidRPr="005847EA">
        <w:t>Afin de pouvoir effectuer l’enrichissement isotopique de l’uranium, il est nécessaire de passer par l’hexafluorure d’uranium UF</w:t>
      </w:r>
      <w:r w:rsidRPr="005847EA">
        <w:rPr>
          <w:vertAlign w:val="subscript"/>
        </w:rPr>
        <w:t>6</w:t>
      </w:r>
      <w:r w:rsidRPr="005847EA">
        <w:t xml:space="preserve">. Le dioxyde d’uranium est d’abord transformé en </w:t>
      </w:r>
      <w:proofErr w:type="spellStart"/>
      <w:r w:rsidRPr="005847EA">
        <w:t>tétrafluorure</w:t>
      </w:r>
      <w:proofErr w:type="spellEnd"/>
      <w:r w:rsidRPr="005847EA">
        <w:t xml:space="preserve"> d’uranium, puis le </w:t>
      </w:r>
      <w:proofErr w:type="spellStart"/>
      <w:r w:rsidRPr="005847EA">
        <w:t>tétrafluorure</w:t>
      </w:r>
      <w:proofErr w:type="spellEnd"/>
      <w:r w:rsidRPr="005847EA">
        <w:t xml:space="preserve"> est transformé en hexafluorure par le </w:t>
      </w:r>
      <w:proofErr w:type="spellStart"/>
      <w:r w:rsidRPr="005847EA">
        <w:t>difluor</w:t>
      </w:r>
      <w:proofErr w:type="spellEnd"/>
      <w:r w:rsidRPr="005847EA">
        <w:t xml:space="preserve"> sous la pression d’1 bar par la réaction quantitative suivante : UF</w:t>
      </w:r>
      <w:r w:rsidRPr="005847EA">
        <w:rPr>
          <w:vertAlign w:val="subscript"/>
        </w:rPr>
        <w:t>4(s)</w:t>
      </w:r>
      <w:r w:rsidRPr="005847EA">
        <w:t xml:space="preserve"> + F</w:t>
      </w:r>
      <w:r w:rsidRPr="005847EA">
        <w:rPr>
          <w:vertAlign w:val="subscript"/>
        </w:rPr>
        <w:t>2(g)</w:t>
      </w:r>
      <w:r w:rsidRPr="005847EA">
        <w:t xml:space="preserve"> </w:t>
      </w:r>
      <w:r w:rsidRPr="005847EA">
        <w:sym w:font="Wingdings" w:char="F0E0"/>
      </w:r>
      <w:r w:rsidRPr="005847EA">
        <w:t xml:space="preserve"> UF</w:t>
      </w:r>
      <w:r w:rsidRPr="005847EA">
        <w:rPr>
          <w:vertAlign w:val="subscript"/>
        </w:rPr>
        <w:t>6(g)</w:t>
      </w:r>
      <w:r w:rsidRPr="005847EA">
        <w:t>.</w:t>
      </w:r>
    </w:p>
    <w:p w:rsidR="00722F18" w:rsidRPr="005847EA" w:rsidRDefault="00722F18" w:rsidP="00722F18">
      <w:pPr>
        <w:spacing w:before="0" w:beforeAutospacing="0" w:after="0" w:afterAutospacing="0"/>
        <w:jc w:val="both"/>
      </w:pPr>
      <w:r w:rsidRPr="005847EA">
        <w:t>Les réactifs sont introduits en proportions stœchiométriques et la réaction est initiée à 373 K dans un réacteur adiabatique. Calculer la température maximale atteinte dans le réacteur à l’issue de cette réaction.</w:t>
      </w:r>
    </w:p>
    <w:p w:rsidR="00722F18" w:rsidRPr="005847EA" w:rsidRDefault="00722F18" w:rsidP="00722F18">
      <w:pPr>
        <w:spacing w:before="0" w:beforeAutospacing="0" w:after="0" w:afterAutospacing="0"/>
        <w:jc w:val="both"/>
      </w:pPr>
      <w:r w:rsidRPr="005847EA">
        <w:t>Données : Δ</w:t>
      </w:r>
      <w:r w:rsidRPr="005847EA">
        <w:rPr>
          <w:vertAlign w:val="subscript"/>
        </w:rPr>
        <w:t>r</w:t>
      </w:r>
      <w:r w:rsidRPr="005847EA">
        <w:t>H</w:t>
      </w:r>
      <w:r w:rsidRPr="005847EA">
        <w:rPr>
          <w:vertAlign w:val="superscript"/>
        </w:rPr>
        <w:t>0</w:t>
      </w:r>
      <w:r w:rsidRPr="005847EA">
        <w:t xml:space="preserve">(373K) = -260 </w:t>
      </w:r>
      <w:proofErr w:type="spellStart"/>
      <w:r w:rsidRPr="005847EA">
        <w:t>kJ.mol</w:t>
      </w:r>
      <w:proofErr w:type="spellEnd"/>
      <w:r w:rsidRPr="005847EA">
        <w:rPr>
          <w:vertAlign w:val="superscript"/>
        </w:rPr>
        <w:t>-1</w:t>
      </w:r>
      <w:r w:rsidRPr="005847EA">
        <w:t xml:space="preserve"> et C</w:t>
      </w:r>
      <w:r w:rsidRPr="005847EA">
        <w:rPr>
          <w:vertAlign w:val="subscript"/>
        </w:rPr>
        <w:t>p</w:t>
      </w:r>
      <w:r w:rsidRPr="005847EA">
        <w:rPr>
          <w:vertAlign w:val="superscript"/>
        </w:rPr>
        <w:t>0</w:t>
      </w:r>
      <w:r w:rsidRPr="005847EA">
        <w:t>(UF</w:t>
      </w:r>
      <w:r w:rsidRPr="005847EA">
        <w:rPr>
          <w:vertAlign w:val="subscript"/>
        </w:rPr>
        <w:t>6(g)</w:t>
      </w:r>
      <w:r w:rsidRPr="005847EA">
        <w:t>) = 145 J.K</w:t>
      </w:r>
      <w:r w:rsidRPr="005847EA">
        <w:rPr>
          <w:vertAlign w:val="superscript"/>
        </w:rPr>
        <w:t>-1</w:t>
      </w:r>
      <w:r w:rsidRPr="005847EA">
        <w:t>.mol</w:t>
      </w:r>
      <w:r w:rsidRPr="005847EA">
        <w:rPr>
          <w:vertAlign w:val="superscript"/>
        </w:rPr>
        <w:t>-1</w:t>
      </w:r>
      <w:r w:rsidRPr="005847EA">
        <w:t>.</w:t>
      </w:r>
    </w:p>
    <w:p w:rsidR="00722F18" w:rsidRPr="005847EA" w:rsidRDefault="00722F18" w:rsidP="00722F18">
      <w:pPr>
        <w:spacing w:before="0" w:beforeAutospacing="0" w:after="0" w:afterAutospacing="0"/>
        <w:jc w:val="both"/>
      </w:pPr>
    </w:p>
    <w:p w:rsidR="008E2574" w:rsidRPr="005847EA" w:rsidRDefault="008E2574" w:rsidP="008E2574">
      <w:pPr>
        <w:spacing w:before="0" w:beforeAutospacing="0" w:after="0" w:afterAutospacing="0"/>
        <w:jc w:val="both"/>
        <w:rPr>
          <w:u w:val="single"/>
        </w:rPr>
      </w:pPr>
      <w:r w:rsidRPr="005847EA">
        <w:rPr>
          <w:u w:val="single"/>
        </w:rPr>
        <w:t>Correction</w:t>
      </w:r>
    </w:p>
    <w:p w:rsidR="006B16BC" w:rsidRPr="005847EA" w:rsidRDefault="006B16BC" w:rsidP="00B1177E">
      <w:pPr>
        <w:spacing w:before="0" w:beforeAutospacing="0" w:after="0" w:afterAutospacing="0"/>
        <w:jc w:val="both"/>
      </w:pPr>
      <w:r w:rsidRPr="005847EA">
        <w:t>Au cours de la transformation, température et avancement varient simultanément</w:t>
      </w:r>
      <w:r w:rsidR="00271593" w:rsidRPr="005847EA">
        <w:t>. En utilisant le fait que les variations d’une fonction d’état sont indépendantes du chemin suivi, on décompose la transformation en 2 étapes qui se suivent : la 1</w:t>
      </w:r>
      <w:r w:rsidR="00271593" w:rsidRPr="005847EA">
        <w:rPr>
          <w:vertAlign w:val="superscript"/>
        </w:rPr>
        <w:t>ère</w:t>
      </w:r>
      <w:r w:rsidR="00271593" w:rsidRPr="005847EA">
        <w:t xml:space="preserve"> fait varier x seul, à T constante. La 2</w:t>
      </w:r>
      <w:r w:rsidR="00271593" w:rsidRPr="005847EA">
        <w:rPr>
          <w:vertAlign w:val="superscript"/>
        </w:rPr>
        <w:t>ème</w:t>
      </w:r>
      <w:r w:rsidR="00271593" w:rsidRPr="005847EA">
        <w:t xml:space="preserve"> </w:t>
      </w:r>
      <w:r w:rsidR="00835E4C" w:rsidRPr="005847EA">
        <w:t xml:space="preserve">étape </w:t>
      </w:r>
      <w:r w:rsidR="00271593" w:rsidRPr="005847EA">
        <w:t>fait varier T seule, à x constant.</w:t>
      </w:r>
    </w:p>
    <w:p w:rsidR="00DB2D41" w:rsidRPr="005847EA" w:rsidRDefault="00271593" w:rsidP="00B1177E">
      <w:pPr>
        <w:spacing w:before="0" w:beforeAutospacing="0" w:after="0" w:afterAutospacing="0"/>
        <w:jc w:val="both"/>
      </w:pPr>
      <w:r w:rsidRPr="005847EA">
        <w:t>1</w:t>
      </w:r>
      <w:r w:rsidRPr="005847EA">
        <w:rPr>
          <w:vertAlign w:val="superscript"/>
        </w:rPr>
        <w:t>ère</w:t>
      </w:r>
      <w:r w:rsidRPr="005847EA">
        <w:t xml:space="preserve"> étape : </w:t>
      </w:r>
      <w:r w:rsidR="00533847" w:rsidRPr="005847EA">
        <w:t>la réaction a</w:t>
      </w:r>
      <w:r w:rsidR="00DB2D41" w:rsidRPr="005847EA">
        <w:t xml:space="preserve"> lieu à T constante</w:t>
      </w:r>
    </w:p>
    <w:p w:rsidR="00197AE5" w:rsidRPr="005847EA" w:rsidRDefault="00197AE5" w:rsidP="00197AE5">
      <w:pPr>
        <w:spacing w:before="0" w:beforeAutospacing="0" w:after="0" w:afterAutospacing="0"/>
        <w:jc w:val="both"/>
      </w:pPr>
      <w:r w:rsidRPr="005847EA">
        <w:t>Le mélange est stœchiométrique donc</w:t>
      </w:r>
      <w:r w:rsidR="0040573A">
        <w:t xml:space="preserve"> : </w:t>
      </w:r>
      <w:r w:rsidRPr="005847EA">
        <w:t>n(UF</w:t>
      </w:r>
      <w:r w:rsidRPr="005847EA">
        <w:rPr>
          <w:vertAlign w:val="subscript"/>
        </w:rPr>
        <w:t>4</w:t>
      </w:r>
      <w:r w:rsidRPr="005847EA">
        <w:t>) = n(F</w:t>
      </w:r>
      <w:r w:rsidRPr="005847EA">
        <w:rPr>
          <w:vertAlign w:val="subscript"/>
        </w:rPr>
        <w:t>2</w:t>
      </w:r>
      <w:r w:rsidRPr="005847EA">
        <w:t>) = n</w:t>
      </w:r>
      <w:r w:rsidRPr="005847EA">
        <w:rPr>
          <w:vertAlign w:val="subscript"/>
        </w:rPr>
        <w:t>1</w:t>
      </w:r>
    </w:p>
    <w:p w:rsidR="0064396C" w:rsidRDefault="0064396C" w:rsidP="00B1177E">
      <w:pPr>
        <w:spacing w:before="0" w:beforeAutospacing="0" w:after="0" w:afterAutospacing="0"/>
        <w:jc w:val="both"/>
      </w:pPr>
      <w:r>
        <w:t xml:space="preserve">Comme : </w:t>
      </w:r>
      <w:r w:rsidRPr="009A0540">
        <w:t>ΔH</w:t>
      </w:r>
      <w:r w:rsidRPr="009A0540">
        <w:rPr>
          <w:vertAlign w:val="superscript"/>
        </w:rPr>
        <w:t>0</w:t>
      </w:r>
      <w:r w:rsidRPr="009A0540">
        <w:t xml:space="preserve"> = Δ</w:t>
      </w:r>
      <w:r w:rsidRPr="009A0540">
        <w:rPr>
          <w:vertAlign w:val="subscript"/>
        </w:rPr>
        <w:t>r</w:t>
      </w:r>
      <w:r w:rsidRPr="009A0540">
        <w:t>H</w:t>
      </w:r>
      <w:r w:rsidRPr="009A0540">
        <w:rPr>
          <w:vertAlign w:val="superscript"/>
        </w:rPr>
        <w:t>0</w:t>
      </w:r>
      <w:r w:rsidRPr="005847EA">
        <w:t>.</w:t>
      </w:r>
      <w:proofErr w:type="spellStart"/>
      <w:r w:rsidRPr="005847EA">
        <w:t>Δx</w:t>
      </w:r>
      <w:proofErr w:type="spellEnd"/>
    </w:p>
    <w:p w:rsidR="00271593" w:rsidRPr="005847EA" w:rsidRDefault="0064396C" w:rsidP="00B1177E">
      <w:pPr>
        <w:spacing w:before="0" w:beforeAutospacing="0" w:after="0" w:afterAutospacing="0"/>
        <w:jc w:val="both"/>
      </w:pPr>
      <w:r>
        <w:t xml:space="preserve">Alors : </w:t>
      </w:r>
      <w:r w:rsidR="00271593" w:rsidRPr="005847EA">
        <w:t>ΔH</w:t>
      </w:r>
      <w:r w:rsidRPr="0064396C">
        <w:rPr>
          <w:vertAlign w:val="superscript"/>
        </w:rPr>
        <w:t>0</w:t>
      </w:r>
      <w:r w:rsidR="00271593" w:rsidRPr="005847EA">
        <w:rPr>
          <w:vertAlign w:val="subscript"/>
        </w:rPr>
        <w:t>1</w:t>
      </w:r>
      <w:r w:rsidR="00271593" w:rsidRPr="005847EA">
        <w:t xml:space="preserve"> = n</w:t>
      </w:r>
      <w:r w:rsidR="00271593" w:rsidRPr="005847EA">
        <w:rPr>
          <w:vertAlign w:val="subscript"/>
        </w:rPr>
        <w:t>1</w:t>
      </w:r>
      <w:r w:rsidR="00271593" w:rsidRPr="005847EA">
        <w:t>.Δ</w:t>
      </w:r>
      <w:r w:rsidR="00271593" w:rsidRPr="005847EA">
        <w:rPr>
          <w:vertAlign w:val="subscript"/>
        </w:rPr>
        <w:t>r</w:t>
      </w:r>
      <w:r w:rsidR="00271593" w:rsidRPr="005847EA">
        <w:t>H</w:t>
      </w:r>
      <w:r w:rsidR="00271593" w:rsidRPr="005847EA">
        <w:rPr>
          <w:vertAlign w:val="superscript"/>
        </w:rPr>
        <w:t>0</w:t>
      </w:r>
      <w:r w:rsidR="00271593" w:rsidRPr="005847EA">
        <w:t>(373)</w:t>
      </w:r>
    </w:p>
    <w:p w:rsidR="00DB2D41" w:rsidRPr="005847EA" w:rsidRDefault="00533847" w:rsidP="00B1177E">
      <w:pPr>
        <w:spacing w:before="0" w:beforeAutospacing="0" w:after="0" w:afterAutospacing="0"/>
        <w:jc w:val="both"/>
      </w:pPr>
      <w:r w:rsidRPr="005847EA">
        <w:t>2</w:t>
      </w:r>
      <w:r w:rsidRPr="005847EA">
        <w:rPr>
          <w:vertAlign w:val="superscript"/>
        </w:rPr>
        <w:t>ème</w:t>
      </w:r>
      <w:r w:rsidRPr="005847EA">
        <w:t xml:space="preserve"> étape : mont</w:t>
      </w:r>
      <w:r w:rsidR="00DB2D41" w:rsidRPr="005847EA">
        <w:t>ée en température à x constant</w:t>
      </w:r>
      <w:r w:rsidR="00B52C37">
        <w:t xml:space="preserve"> (Kirchhoff)</w:t>
      </w:r>
    </w:p>
    <w:p w:rsidR="00CF7CC6" w:rsidRPr="005847EA" w:rsidRDefault="00AF400F" w:rsidP="00B1177E">
      <w:pPr>
        <w:spacing w:before="0" w:beforeAutospacing="0" w:after="0" w:afterAutospacing="0"/>
        <w:jc w:val="both"/>
      </w:pPr>
      <w:r w:rsidRPr="005847EA">
        <w:rPr>
          <w:position w:val="-32"/>
        </w:rPr>
        <w:object w:dxaOrig="4280" w:dyaOrig="800">
          <v:shape id="_x0000_i1035" type="#_x0000_t75" style="width:213.2pt;height:39.55pt" o:ole="">
            <v:imagedata r:id="rId27" o:title=""/>
          </v:shape>
          <o:OLEObject Type="Embed" ProgID="Equation.3" ShapeID="_x0000_i1035" DrawAspect="Content" ObjectID="_1354629792" r:id="rId28"/>
        </w:object>
      </w:r>
    </w:p>
    <w:p w:rsidR="00AF400F" w:rsidRDefault="00533847" w:rsidP="00B1177E">
      <w:pPr>
        <w:spacing w:before="0" w:beforeAutospacing="0" w:after="0" w:afterAutospacing="0"/>
        <w:jc w:val="both"/>
      </w:pPr>
      <w:r w:rsidRPr="005847EA">
        <w:t>A ce moment précis, la réaction a déjà eu lieu (1</w:t>
      </w:r>
      <w:r w:rsidRPr="005847EA">
        <w:rPr>
          <w:vertAlign w:val="superscript"/>
        </w:rPr>
        <w:t>ère</w:t>
      </w:r>
      <w:r w:rsidR="002C0766" w:rsidRPr="005847EA">
        <w:t xml:space="preserve"> étape), il n’y a </w:t>
      </w:r>
      <w:r w:rsidR="00AF400F">
        <w:t xml:space="preserve">donc </w:t>
      </w:r>
      <w:r w:rsidR="002C0766" w:rsidRPr="005847EA">
        <w:t>plus qu’</w:t>
      </w:r>
      <w:r w:rsidRPr="005847EA">
        <w:t>UF</w:t>
      </w:r>
      <w:r w:rsidRPr="005847EA">
        <w:rPr>
          <w:vertAlign w:val="subscript"/>
        </w:rPr>
        <w:t>6</w:t>
      </w:r>
      <w:r w:rsidR="00AF400F">
        <w:t xml:space="preserve"> dans le système.</w:t>
      </w:r>
    </w:p>
    <w:p w:rsidR="002C0766" w:rsidRPr="005847EA" w:rsidRDefault="00AF400F" w:rsidP="00B1177E">
      <w:pPr>
        <w:spacing w:before="0" w:beforeAutospacing="0" w:after="0" w:afterAutospacing="0"/>
        <w:jc w:val="both"/>
      </w:pPr>
      <w:r>
        <w:t>Soit</w:t>
      </w:r>
      <w:r w:rsidR="002C0766" w:rsidRPr="005847EA">
        <w:t> :</w:t>
      </w:r>
      <w:r>
        <w:t xml:space="preserve"> </w:t>
      </w:r>
      <w:r>
        <w:rPr>
          <w:rFonts w:cstheme="minorHAnsi"/>
        </w:rPr>
        <w:t>Δ</w:t>
      </w:r>
      <w:r w:rsidR="00533847" w:rsidRPr="005847EA">
        <w:t>C</w:t>
      </w:r>
      <w:r w:rsidRPr="00AF400F">
        <w:rPr>
          <w:vertAlign w:val="superscript"/>
        </w:rPr>
        <w:t>0</w:t>
      </w:r>
      <w:r w:rsidR="00533847" w:rsidRPr="005847EA">
        <w:rPr>
          <w:vertAlign w:val="subscript"/>
        </w:rPr>
        <w:t>p</w:t>
      </w:r>
      <w:r w:rsidR="00533847" w:rsidRPr="005847EA">
        <w:t xml:space="preserve"> = n</w:t>
      </w:r>
      <w:r w:rsidR="00533847" w:rsidRPr="005847EA">
        <w:rPr>
          <w:vertAlign w:val="subscript"/>
        </w:rPr>
        <w:t>1</w:t>
      </w:r>
      <w:r w:rsidR="00533847" w:rsidRPr="005847EA">
        <w:t>.C</w:t>
      </w:r>
      <w:r w:rsidR="00533847" w:rsidRPr="005847EA">
        <w:rPr>
          <w:vertAlign w:val="subscript"/>
        </w:rPr>
        <w:t>p</w:t>
      </w:r>
      <w:r w:rsidR="00533847" w:rsidRPr="005847EA">
        <w:rPr>
          <w:vertAlign w:val="superscript"/>
        </w:rPr>
        <w:t>0</w:t>
      </w:r>
      <w:r w:rsidR="00533847" w:rsidRPr="005847EA">
        <w:t>(UF</w:t>
      </w:r>
      <w:r w:rsidR="00533847" w:rsidRPr="005847EA">
        <w:rPr>
          <w:vertAlign w:val="subscript"/>
        </w:rPr>
        <w:t>6</w:t>
      </w:r>
      <w:r w:rsidR="002C0766" w:rsidRPr="005847EA">
        <w:t>)</w:t>
      </w:r>
      <w:r w:rsidR="004F2E17" w:rsidRPr="005847EA">
        <w:t xml:space="preserve"> (constante à sortir de l’intégrale)</w:t>
      </w:r>
    </w:p>
    <w:p w:rsidR="00533847" w:rsidRDefault="00F13899" w:rsidP="00B1177E">
      <w:pPr>
        <w:spacing w:before="0" w:beforeAutospacing="0" w:after="0" w:afterAutospacing="0"/>
        <w:jc w:val="both"/>
      </w:pPr>
      <w:r>
        <w:t>Ainsi :</w:t>
      </w:r>
      <w:r w:rsidR="00533847" w:rsidRPr="005847EA">
        <w:t xml:space="preserve"> ΔH</w:t>
      </w:r>
      <w:r w:rsidR="00FE7552" w:rsidRPr="00FE7552">
        <w:rPr>
          <w:vertAlign w:val="superscript"/>
        </w:rPr>
        <w:t>0</w:t>
      </w:r>
      <w:r w:rsidR="00533847" w:rsidRPr="005847EA">
        <w:rPr>
          <w:vertAlign w:val="subscript"/>
        </w:rPr>
        <w:t>2</w:t>
      </w:r>
      <w:r w:rsidR="00533847" w:rsidRPr="005847EA">
        <w:t xml:space="preserve"> = n</w:t>
      </w:r>
      <w:r w:rsidR="00533847" w:rsidRPr="005847EA">
        <w:rPr>
          <w:vertAlign w:val="subscript"/>
        </w:rPr>
        <w:t>1</w:t>
      </w:r>
      <w:r w:rsidR="00533847" w:rsidRPr="005847EA">
        <w:t>.C</w:t>
      </w:r>
      <w:r w:rsidR="00533847" w:rsidRPr="005847EA">
        <w:rPr>
          <w:vertAlign w:val="subscript"/>
        </w:rPr>
        <w:t>p</w:t>
      </w:r>
      <w:r w:rsidR="00533847" w:rsidRPr="005847EA">
        <w:rPr>
          <w:vertAlign w:val="superscript"/>
        </w:rPr>
        <w:t>0</w:t>
      </w:r>
      <w:r w:rsidR="00533847" w:rsidRPr="005847EA">
        <w:t>(UF</w:t>
      </w:r>
      <w:r w:rsidR="00533847" w:rsidRPr="005847EA">
        <w:rPr>
          <w:vertAlign w:val="subscript"/>
        </w:rPr>
        <w:t>6</w:t>
      </w:r>
      <w:r w:rsidR="00533847" w:rsidRPr="005847EA">
        <w:t>).(T</w:t>
      </w:r>
      <w:r w:rsidR="00533847" w:rsidRPr="005847EA">
        <w:rPr>
          <w:vertAlign w:val="subscript"/>
        </w:rPr>
        <w:t>f</w:t>
      </w:r>
      <w:r>
        <w:t xml:space="preserve"> – 373)</w:t>
      </w:r>
    </w:p>
    <w:p w:rsidR="0018408C" w:rsidRPr="005847EA" w:rsidRDefault="0018408C" w:rsidP="00B1177E">
      <w:pPr>
        <w:spacing w:before="0" w:beforeAutospacing="0" w:after="0" w:afterAutospacing="0"/>
        <w:jc w:val="both"/>
      </w:pPr>
    </w:p>
    <w:p w:rsidR="00AF2E57" w:rsidRPr="005847EA" w:rsidRDefault="00AF2E57" w:rsidP="00AF2E57">
      <w:pPr>
        <w:spacing w:before="0" w:beforeAutospacing="0" w:after="0" w:afterAutospacing="0"/>
        <w:jc w:val="both"/>
      </w:pPr>
      <w:r w:rsidRPr="009A0540">
        <w:lastRenderedPageBreak/>
        <w:t xml:space="preserve">A P = </w:t>
      </w:r>
      <w:proofErr w:type="spellStart"/>
      <w:r w:rsidRPr="009A0540">
        <w:t>cste</w:t>
      </w:r>
      <w:proofErr w:type="spellEnd"/>
      <w:r>
        <w:t xml:space="preserve"> : </w:t>
      </w:r>
      <w:r w:rsidRPr="009A0540">
        <w:t>Q</w:t>
      </w:r>
      <w:r>
        <w:t xml:space="preserve"> </w:t>
      </w:r>
      <w:r w:rsidRPr="009A0540">
        <w:t>= ΔH</w:t>
      </w:r>
      <w:r w:rsidRPr="005F4A65">
        <w:rPr>
          <w:vertAlign w:val="superscript"/>
        </w:rPr>
        <w:t>0</w:t>
      </w:r>
      <w:r w:rsidRPr="005847EA">
        <w:t xml:space="preserve"> </w:t>
      </w:r>
      <w:r>
        <w:t>(</w:t>
      </w:r>
      <w:r w:rsidRPr="005847EA">
        <w:t>1</w:t>
      </w:r>
      <w:r w:rsidRPr="005847EA">
        <w:rPr>
          <w:vertAlign w:val="superscript"/>
        </w:rPr>
        <w:t>er</w:t>
      </w:r>
      <w:r w:rsidRPr="005847EA">
        <w:t xml:space="preserve"> principe</w:t>
      </w:r>
      <w:r>
        <w:t>)</w:t>
      </w:r>
      <w:r w:rsidR="003A084C">
        <w:t xml:space="preserve">. </w:t>
      </w:r>
      <w:r w:rsidRPr="005847EA">
        <w:t>Travaillant en adiabatique, Q = 0</w:t>
      </w:r>
      <w:r w:rsidR="003A084C">
        <w:t>,</w:t>
      </w:r>
      <w:r w:rsidRPr="005847EA">
        <w:t xml:space="preserve"> donc</w:t>
      </w:r>
      <w:r w:rsidR="003A084C">
        <w:t> :</w:t>
      </w:r>
      <w:r w:rsidRPr="005847EA">
        <w:t xml:space="preserve"> ΔH</w:t>
      </w:r>
      <w:r w:rsidR="003A084C" w:rsidRPr="003A084C">
        <w:rPr>
          <w:vertAlign w:val="superscript"/>
        </w:rPr>
        <w:t>0</w:t>
      </w:r>
      <w:r w:rsidRPr="005847EA">
        <w:t xml:space="preserve"> = 0.</w:t>
      </w:r>
    </w:p>
    <w:p w:rsidR="00533847" w:rsidRPr="005847EA" w:rsidRDefault="00533847" w:rsidP="00B1177E">
      <w:pPr>
        <w:spacing w:before="0" w:beforeAutospacing="0" w:after="0" w:afterAutospacing="0"/>
        <w:jc w:val="both"/>
      </w:pPr>
      <w:r w:rsidRPr="005847EA">
        <w:t>Ainsi</w:t>
      </w:r>
      <w:r w:rsidR="009E56E6">
        <w:t> :</w:t>
      </w:r>
      <w:r w:rsidRPr="005847EA">
        <w:t xml:space="preserve"> ΔH</w:t>
      </w:r>
      <w:r w:rsidR="00206BAE" w:rsidRPr="00206BAE">
        <w:rPr>
          <w:vertAlign w:val="superscript"/>
        </w:rPr>
        <w:t>0</w:t>
      </w:r>
      <w:r w:rsidRPr="005847EA">
        <w:t xml:space="preserve"> = ΔH</w:t>
      </w:r>
      <w:r w:rsidR="00206BAE" w:rsidRPr="00206BAE">
        <w:rPr>
          <w:vertAlign w:val="superscript"/>
        </w:rPr>
        <w:t>0</w:t>
      </w:r>
      <w:r w:rsidRPr="005847EA">
        <w:rPr>
          <w:vertAlign w:val="subscript"/>
        </w:rPr>
        <w:t>1</w:t>
      </w:r>
      <w:r w:rsidRPr="005847EA">
        <w:t xml:space="preserve"> + ΔH</w:t>
      </w:r>
      <w:r w:rsidR="00206BAE" w:rsidRPr="00206BAE">
        <w:rPr>
          <w:vertAlign w:val="superscript"/>
        </w:rPr>
        <w:t>0</w:t>
      </w:r>
      <w:r w:rsidRPr="005847EA">
        <w:rPr>
          <w:vertAlign w:val="subscript"/>
        </w:rPr>
        <w:t>2</w:t>
      </w:r>
      <w:r w:rsidRPr="005847EA">
        <w:t xml:space="preserve"> = n</w:t>
      </w:r>
      <w:r w:rsidRPr="005847EA">
        <w:rPr>
          <w:vertAlign w:val="subscript"/>
        </w:rPr>
        <w:t>1</w:t>
      </w:r>
      <w:r w:rsidRPr="005847EA">
        <w:t>.Δ</w:t>
      </w:r>
      <w:r w:rsidRPr="005847EA">
        <w:rPr>
          <w:vertAlign w:val="subscript"/>
        </w:rPr>
        <w:t>r</w:t>
      </w:r>
      <w:r w:rsidRPr="005847EA">
        <w:t>H</w:t>
      </w:r>
      <w:r w:rsidRPr="005847EA">
        <w:rPr>
          <w:vertAlign w:val="superscript"/>
        </w:rPr>
        <w:t>0</w:t>
      </w:r>
      <w:r w:rsidRPr="005847EA">
        <w:t>(373) + n</w:t>
      </w:r>
      <w:r w:rsidRPr="005847EA">
        <w:rPr>
          <w:vertAlign w:val="subscript"/>
        </w:rPr>
        <w:t>1</w:t>
      </w:r>
      <w:r w:rsidRPr="005847EA">
        <w:t>.C</w:t>
      </w:r>
      <w:r w:rsidRPr="005847EA">
        <w:rPr>
          <w:vertAlign w:val="subscript"/>
        </w:rPr>
        <w:t>p</w:t>
      </w:r>
      <w:r w:rsidRPr="005847EA">
        <w:rPr>
          <w:vertAlign w:val="superscript"/>
        </w:rPr>
        <w:t>0</w:t>
      </w:r>
      <w:r w:rsidRPr="005847EA">
        <w:t>(UF</w:t>
      </w:r>
      <w:r w:rsidRPr="005847EA">
        <w:rPr>
          <w:vertAlign w:val="subscript"/>
        </w:rPr>
        <w:t>6</w:t>
      </w:r>
      <w:r w:rsidRPr="005847EA">
        <w:t>).(T</w:t>
      </w:r>
      <w:r w:rsidRPr="005847EA">
        <w:rPr>
          <w:vertAlign w:val="subscript"/>
        </w:rPr>
        <w:t>f</w:t>
      </w:r>
      <w:r w:rsidR="00022E76" w:rsidRPr="005847EA">
        <w:t xml:space="preserve"> – 373) = 0</w:t>
      </w:r>
    </w:p>
    <w:p w:rsidR="00533847" w:rsidRPr="005847EA" w:rsidRDefault="00206BAE" w:rsidP="00B1177E">
      <w:pPr>
        <w:spacing w:before="0" w:beforeAutospacing="0" w:after="0" w:afterAutospacing="0"/>
        <w:jc w:val="both"/>
      </w:pPr>
      <w:r>
        <w:t xml:space="preserve">Soit : </w:t>
      </w:r>
      <w:r w:rsidR="00533847" w:rsidRPr="005847EA">
        <w:t>Δ</w:t>
      </w:r>
      <w:r w:rsidR="00533847" w:rsidRPr="005847EA">
        <w:rPr>
          <w:vertAlign w:val="subscript"/>
        </w:rPr>
        <w:t>r</w:t>
      </w:r>
      <w:r w:rsidR="00533847" w:rsidRPr="005847EA">
        <w:t>H</w:t>
      </w:r>
      <w:r w:rsidR="00533847" w:rsidRPr="005847EA">
        <w:rPr>
          <w:vertAlign w:val="superscript"/>
        </w:rPr>
        <w:t>0</w:t>
      </w:r>
      <w:r w:rsidR="00533847" w:rsidRPr="005847EA">
        <w:t>(373) + C</w:t>
      </w:r>
      <w:r w:rsidR="00533847" w:rsidRPr="005847EA">
        <w:rPr>
          <w:vertAlign w:val="subscript"/>
        </w:rPr>
        <w:t>p</w:t>
      </w:r>
      <w:r w:rsidR="00533847" w:rsidRPr="005847EA">
        <w:rPr>
          <w:vertAlign w:val="superscript"/>
        </w:rPr>
        <w:t>0</w:t>
      </w:r>
      <w:r w:rsidR="00533847" w:rsidRPr="005847EA">
        <w:t>(UF</w:t>
      </w:r>
      <w:r w:rsidR="00533847" w:rsidRPr="005847EA">
        <w:rPr>
          <w:vertAlign w:val="subscript"/>
        </w:rPr>
        <w:t>6</w:t>
      </w:r>
      <w:r w:rsidR="00533847" w:rsidRPr="005847EA">
        <w:t>).(T</w:t>
      </w:r>
      <w:r w:rsidR="00533847" w:rsidRPr="005847EA">
        <w:rPr>
          <w:vertAlign w:val="subscript"/>
        </w:rPr>
        <w:t>f</w:t>
      </w:r>
      <w:r w:rsidR="00F13899">
        <w:t xml:space="preserve"> – 373) = 0</w:t>
      </w:r>
    </w:p>
    <w:p w:rsidR="006B16BC" w:rsidRPr="005847EA" w:rsidRDefault="00206BAE" w:rsidP="00B1177E">
      <w:pPr>
        <w:spacing w:before="0" w:beforeAutospacing="0" w:after="0" w:afterAutospacing="0"/>
        <w:jc w:val="both"/>
      </w:pPr>
      <w:r>
        <w:t>Donc :</w:t>
      </w:r>
      <w:r w:rsidR="00533847" w:rsidRPr="005847EA">
        <w:t xml:space="preserve"> </w:t>
      </w:r>
      <w:r w:rsidR="003420A0" w:rsidRPr="00206BAE">
        <w:rPr>
          <w:position w:val="-32"/>
        </w:rPr>
        <w:object w:dxaOrig="4940" w:dyaOrig="740">
          <v:shape id="_x0000_i1036" type="#_x0000_t75" style="width:247.05pt;height:37.2pt" o:ole="">
            <v:imagedata r:id="rId29" o:title=""/>
          </v:shape>
          <o:OLEObject Type="Embed" ProgID="Equation.3" ShapeID="_x0000_i1036" DrawAspect="Content" ObjectID="_1354629793" r:id="rId30"/>
        </w:object>
      </w:r>
    </w:p>
    <w:p w:rsidR="00694BFC" w:rsidRPr="005847EA" w:rsidRDefault="00694BFC" w:rsidP="00B1177E">
      <w:pPr>
        <w:spacing w:before="0" w:beforeAutospacing="0" w:after="0" w:afterAutospacing="0"/>
        <w:jc w:val="both"/>
      </w:pPr>
    </w:p>
    <w:p w:rsidR="0038465A" w:rsidRPr="005847EA" w:rsidRDefault="0038465A" w:rsidP="00B1177E">
      <w:pPr>
        <w:spacing w:before="0" w:beforeAutospacing="0" w:after="0" w:afterAutospacing="0"/>
        <w:jc w:val="both"/>
        <w:rPr>
          <w:u w:val="single"/>
        </w:rPr>
      </w:pPr>
      <w:r w:rsidRPr="005847EA">
        <w:rPr>
          <w:u w:val="single"/>
        </w:rPr>
        <w:t>Exercice 5</w:t>
      </w:r>
    </w:p>
    <w:p w:rsidR="00D73D5F" w:rsidRPr="005847EA" w:rsidRDefault="00D73D5F" w:rsidP="00B1177E">
      <w:pPr>
        <w:spacing w:before="0" w:beforeAutospacing="0" w:after="0" w:afterAutospacing="0"/>
        <w:jc w:val="both"/>
      </w:pPr>
    </w:p>
    <w:p w:rsidR="00722F18" w:rsidRPr="005847EA" w:rsidRDefault="00722F18" w:rsidP="00722F18">
      <w:pPr>
        <w:pStyle w:val="Paragraphedeliste"/>
        <w:numPr>
          <w:ilvl w:val="0"/>
          <w:numId w:val="31"/>
        </w:numPr>
        <w:spacing w:before="0" w:beforeAutospacing="0" w:after="0" w:afterAutospacing="0"/>
        <w:ind w:left="284" w:hanging="284"/>
        <w:jc w:val="both"/>
      </w:pPr>
      <w:r w:rsidRPr="005847EA">
        <w:t>Montrer que la réaction (1) : 3 C</w:t>
      </w:r>
      <w:r w:rsidRPr="005847EA">
        <w:rPr>
          <w:vertAlign w:val="subscript"/>
        </w:rPr>
        <w:t>(s)</w:t>
      </w:r>
      <w:r w:rsidRPr="005847EA">
        <w:t xml:space="preserve"> + 4 Al</w:t>
      </w:r>
      <w:r w:rsidRPr="005847EA">
        <w:rPr>
          <w:vertAlign w:val="subscript"/>
        </w:rPr>
        <w:t>(s)</w:t>
      </w:r>
      <w:r w:rsidRPr="005847EA">
        <w:t xml:space="preserve"> </w:t>
      </w:r>
      <w:r w:rsidRPr="005847EA">
        <w:sym w:font="Wingdings" w:char="F0E0"/>
      </w:r>
      <w:r w:rsidRPr="005847EA">
        <w:t xml:space="preserve"> Al</w:t>
      </w:r>
      <w:r w:rsidRPr="005847EA">
        <w:rPr>
          <w:vertAlign w:val="subscript"/>
        </w:rPr>
        <w:t>4</w:t>
      </w:r>
      <w:r w:rsidRPr="005847EA">
        <w:t>C</w:t>
      </w:r>
      <w:r w:rsidRPr="005847EA">
        <w:rPr>
          <w:vertAlign w:val="subscript"/>
        </w:rPr>
        <w:t>3(s)</w:t>
      </w:r>
      <w:r w:rsidRPr="005847EA">
        <w:t xml:space="preserve"> peut être considérée comme une combinaison linéaire des réactions (α), (β), (γ) et (δ).</w:t>
      </w:r>
    </w:p>
    <w:p w:rsidR="00722F18" w:rsidRPr="005847EA" w:rsidRDefault="00722F18" w:rsidP="00722F18">
      <w:pPr>
        <w:tabs>
          <w:tab w:val="left" w:pos="2268"/>
        </w:tabs>
        <w:spacing w:before="0" w:beforeAutospacing="0" w:after="0" w:afterAutospacing="0"/>
        <w:jc w:val="both"/>
        <w:rPr>
          <w:lang w:val="en-US"/>
        </w:rPr>
      </w:pPr>
      <w:r w:rsidRPr="005847EA">
        <w:tab/>
      </w:r>
      <w:r w:rsidRPr="005847EA">
        <w:rPr>
          <w:lang w:val="en-US"/>
        </w:rPr>
        <w:t>(</w:t>
      </w:r>
      <w:r w:rsidRPr="005847EA">
        <w:t>α</w:t>
      </w:r>
      <w:r w:rsidRPr="005847EA">
        <w:rPr>
          <w:lang w:val="en-US"/>
        </w:rPr>
        <w:t>) : 9 C + 2 Al</w:t>
      </w:r>
      <w:r w:rsidRPr="005847EA">
        <w:rPr>
          <w:vertAlign w:val="subscript"/>
          <w:lang w:val="en-US"/>
        </w:rPr>
        <w:t>2</w:t>
      </w:r>
      <w:r w:rsidRPr="005847EA">
        <w:rPr>
          <w:lang w:val="en-US"/>
        </w:rPr>
        <w:t>O</w:t>
      </w:r>
      <w:r w:rsidRPr="005847EA">
        <w:rPr>
          <w:vertAlign w:val="subscript"/>
          <w:lang w:val="en-US"/>
        </w:rPr>
        <w:t>3</w:t>
      </w:r>
      <w:r w:rsidRPr="005847EA">
        <w:rPr>
          <w:lang w:val="en-US"/>
        </w:rPr>
        <w:t xml:space="preserve"> = 6 CO + Al</w:t>
      </w:r>
      <w:r w:rsidRPr="005847EA">
        <w:rPr>
          <w:vertAlign w:val="subscript"/>
          <w:lang w:val="en-US"/>
        </w:rPr>
        <w:t>4</w:t>
      </w:r>
      <w:r w:rsidRPr="005847EA">
        <w:rPr>
          <w:lang w:val="en-US"/>
        </w:rPr>
        <w:t>C</w:t>
      </w:r>
      <w:r w:rsidRPr="005847EA">
        <w:rPr>
          <w:vertAlign w:val="subscript"/>
          <w:lang w:val="en-US"/>
        </w:rPr>
        <w:t>3</w:t>
      </w:r>
    </w:p>
    <w:p w:rsidR="00722F18" w:rsidRPr="005847EA" w:rsidRDefault="00722F18" w:rsidP="00722F18">
      <w:pPr>
        <w:tabs>
          <w:tab w:val="left" w:pos="2268"/>
        </w:tabs>
        <w:spacing w:before="0" w:beforeAutospacing="0" w:after="0" w:afterAutospacing="0"/>
        <w:jc w:val="both"/>
        <w:rPr>
          <w:vertAlign w:val="subscript"/>
          <w:lang w:val="en-US"/>
        </w:rPr>
      </w:pPr>
      <w:r w:rsidRPr="005847EA">
        <w:rPr>
          <w:lang w:val="en-US"/>
        </w:rPr>
        <w:tab/>
        <w:t>(</w:t>
      </w:r>
      <w:r w:rsidRPr="005847EA">
        <w:t>β</w:t>
      </w:r>
      <w:r w:rsidRPr="005847EA">
        <w:rPr>
          <w:lang w:val="en-US"/>
        </w:rPr>
        <w:t>) : ½ O</w:t>
      </w:r>
      <w:r w:rsidRPr="005847EA">
        <w:rPr>
          <w:vertAlign w:val="subscript"/>
          <w:lang w:val="en-US"/>
        </w:rPr>
        <w:t>2</w:t>
      </w:r>
      <w:r w:rsidRPr="005847EA">
        <w:rPr>
          <w:lang w:val="en-US"/>
        </w:rPr>
        <w:t xml:space="preserve"> + CO = CO</w:t>
      </w:r>
      <w:r w:rsidRPr="005847EA">
        <w:rPr>
          <w:vertAlign w:val="subscript"/>
          <w:lang w:val="en-US"/>
        </w:rPr>
        <w:t>2</w:t>
      </w:r>
    </w:p>
    <w:p w:rsidR="00722F18" w:rsidRPr="005847EA" w:rsidRDefault="00722F18" w:rsidP="00722F18">
      <w:pPr>
        <w:tabs>
          <w:tab w:val="left" w:pos="2268"/>
        </w:tabs>
        <w:spacing w:before="0" w:beforeAutospacing="0" w:after="0" w:afterAutospacing="0"/>
        <w:jc w:val="both"/>
      </w:pPr>
      <w:r w:rsidRPr="005847EA">
        <w:tab/>
        <w:t>(γ) : C + O</w:t>
      </w:r>
      <w:r w:rsidRPr="005847EA">
        <w:rPr>
          <w:vertAlign w:val="subscript"/>
        </w:rPr>
        <w:t>2</w:t>
      </w:r>
      <w:r w:rsidRPr="005847EA">
        <w:t xml:space="preserve"> = CO</w:t>
      </w:r>
      <w:r w:rsidRPr="005847EA">
        <w:rPr>
          <w:vertAlign w:val="subscript"/>
        </w:rPr>
        <w:t>2</w:t>
      </w:r>
    </w:p>
    <w:p w:rsidR="00722F18" w:rsidRPr="005847EA" w:rsidRDefault="00722F18" w:rsidP="00722F18">
      <w:pPr>
        <w:tabs>
          <w:tab w:val="left" w:pos="2268"/>
        </w:tabs>
        <w:spacing w:before="0" w:beforeAutospacing="0" w:after="0" w:afterAutospacing="0"/>
        <w:jc w:val="both"/>
      </w:pPr>
      <w:r w:rsidRPr="005847EA">
        <w:tab/>
        <w:t>(δ) : 3/2 O</w:t>
      </w:r>
      <w:r w:rsidRPr="005847EA">
        <w:rPr>
          <w:vertAlign w:val="subscript"/>
        </w:rPr>
        <w:t>2</w:t>
      </w:r>
      <w:r w:rsidRPr="005847EA">
        <w:t xml:space="preserve"> + 2 Al = Al</w:t>
      </w:r>
      <w:r w:rsidRPr="005847EA">
        <w:rPr>
          <w:vertAlign w:val="subscript"/>
        </w:rPr>
        <w:t>2</w:t>
      </w:r>
      <w:r w:rsidRPr="005847EA">
        <w:t>O</w:t>
      </w:r>
      <w:r w:rsidRPr="005847EA">
        <w:rPr>
          <w:vertAlign w:val="subscript"/>
        </w:rPr>
        <w:t>3</w:t>
      </w:r>
    </w:p>
    <w:p w:rsidR="00722F18" w:rsidRPr="005847EA" w:rsidRDefault="00722F18" w:rsidP="00722F18">
      <w:pPr>
        <w:pStyle w:val="Paragraphedeliste"/>
        <w:numPr>
          <w:ilvl w:val="0"/>
          <w:numId w:val="31"/>
        </w:numPr>
        <w:spacing w:before="0" w:beforeAutospacing="0" w:after="0" w:afterAutospacing="0"/>
        <w:ind w:left="284" w:hanging="284"/>
        <w:jc w:val="both"/>
      </w:pPr>
      <w:r w:rsidRPr="005847EA">
        <w:t xml:space="preserve">En déduire l’enthalpie standard de la réaction (1). Cette réaction est-elle </w:t>
      </w:r>
      <w:proofErr w:type="spellStart"/>
      <w:r w:rsidRPr="005847EA">
        <w:t>endo</w:t>
      </w:r>
      <w:proofErr w:type="spellEnd"/>
      <w:r w:rsidRPr="005847EA">
        <w:t xml:space="preserve"> ou exothermique ?</w:t>
      </w:r>
    </w:p>
    <w:p w:rsidR="00722F18" w:rsidRPr="005847EA" w:rsidRDefault="00722F18" w:rsidP="00722F18">
      <w:pPr>
        <w:spacing w:before="0" w:beforeAutospacing="0" w:after="0" w:afterAutospacing="0"/>
        <w:jc w:val="both"/>
      </w:pPr>
    </w:p>
    <w:p w:rsidR="00722F18" w:rsidRPr="005847EA" w:rsidRDefault="00722F18" w:rsidP="00722F18">
      <w:pPr>
        <w:spacing w:before="0" w:beforeAutospacing="0" w:after="0" w:afterAutospacing="0"/>
        <w:jc w:val="both"/>
      </w:pPr>
      <w:r w:rsidRPr="005847EA">
        <w:t>Données :</w:t>
      </w:r>
    </w:p>
    <w:p w:rsidR="00722F18" w:rsidRPr="005847EA" w:rsidRDefault="00722F18" w:rsidP="00722F18">
      <w:pPr>
        <w:spacing w:before="0" w:beforeAutospacing="0" w:after="0" w:afterAutospacing="0"/>
        <w:jc w:val="both"/>
        <w:rPr>
          <w:vertAlign w:val="superscript"/>
        </w:rPr>
      </w:pPr>
      <w:r w:rsidRPr="005847EA">
        <w:t>Δ</w:t>
      </w:r>
      <w:r w:rsidRPr="005847EA">
        <w:rPr>
          <w:vertAlign w:val="subscript"/>
        </w:rPr>
        <w:t>rα</w:t>
      </w:r>
      <w:r w:rsidRPr="005847EA">
        <w:t>H</w:t>
      </w:r>
      <w:r w:rsidRPr="005847EA">
        <w:rPr>
          <w:vertAlign w:val="superscript"/>
        </w:rPr>
        <w:t>0</w:t>
      </w:r>
      <w:r w:rsidRPr="005847EA">
        <w:t xml:space="preserve"> = 2559,0 </w:t>
      </w:r>
      <w:proofErr w:type="spellStart"/>
      <w:r w:rsidRPr="005847EA">
        <w:t>kJ.mol</w:t>
      </w:r>
      <w:proofErr w:type="spellEnd"/>
      <w:r w:rsidRPr="005847EA">
        <w:rPr>
          <w:vertAlign w:val="superscript"/>
        </w:rPr>
        <w:t>-1</w:t>
      </w:r>
    </w:p>
    <w:p w:rsidR="00722F18" w:rsidRPr="005847EA" w:rsidRDefault="00722F18" w:rsidP="00722F18">
      <w:pPr>
        <w:spacing w:before="0" w:beforeAutospacing="0" w:after="0" w:afterAutospacing="0"/>
        <w:jc w:val="both"/>
      </w:pPr>
      <w:r w:rsidRPr="005847EA">
        <w:t>Δ</w:t>
      </w:r>
      <w:r w:rsidRPr="005847EA">
        <w:rPr>
          <w:vertAlign w:val="subscript"/>
        </w:rPr>
        <w:t>rβ</w:t>
      </w:r>
      <w:r w:rsidRPr="005847EA">
        <w:t>H</w:t>
      </w:r>
      <w:r w:rsidRPr="005847EA">
        <w:rPr>
          <w:vertAlign w:val="superscript"/>
        </w:rPr>
        <w:t>0</w:t>
      </w:r>
      <w:r w:rsidRPr="005847EA">
        <w:t xml:space="preserve"> = -283,0 </w:t>
      </w:r>
      <w:proofErr w:type="spellStart"/>
      <w:r w:rsidRPr="005847EA">
        <w:t>kJ.mol</w:t>
      </w:r>
      <w:proofErr w:type="spellEnd"/>
      <w:r w:rsidRPr="005847EA">
        <w:rPr>
          <w:vertAlign w:val="superscript"/>
        </w:rPr>
        <w:t>-1</w:t>
      </w:r>
    </w:p>
    <w:p w:rsidR="00722F18" w:rsidRPr="005847EA" w:rsidRDefault="00722F18" w:rsidP="00722F18">
      <w:pPr>
        <w:spacing w:before="0" w:beforeAutospacing="0" w:after="0" w:afterAutospacing="0"/>
        <w:jc w:val="both"/>
      </w:pPr>
      <w:r w:rsidRPr="005847EA">
        <w:t>Δ</w:t>
      </w:r>
      <w:r w:rsidRPr="005847EA">
        <w:rPr>
          <w:vertAlign w:val="subscript"/>
        </w:rPr>
        <w:t>rγ</w:t>
      </w:r>
      <w:r w:rsidRPr="005847EA">
        <w:t>H</w:t>
      </w:r>
      <w:r w:rsidRPr="005847EA">
        <w:rPr>
          <w:vertAlign w:val="superscript"/>
        </w:rPr>
        <w:t>0</w:t>
      </w:r>
      <w:r w:rsidRPr="005847EA">
        <w:t xml:space="preserve"> = -393,5 </w:t>
      </w:r>
      <w:proofErr w:type="spellStart"/>
      <w:r w:rsidRPr="005847EA">
        <w:t>kJ.mol</w:t>
      </w:r>
      <w:proofErr w:type="spellEnd"/>
      <w:r w:rsidRPr="005847EA">
        <w:rPr>
          <w:vertAlign w:val="superscript"/>
        </w:rPr>
        <w:t>-1</w:t>
      </w:r>
    </w:p>
    <w:p w:rsidR="00722F18" w:rsidRPr="005847EA" w:rsidRDefault="00722F18" w:rsidP="00722F18">
      <w:pPr>
        <w:spacing w:before="0" w:beforeAutospacing="0" w:after="0" w:afterAutospacing="0"/>
        <w:jc w:val="both"/>
      </w:pPr>
      <w:r w:rsidRPr="005847EA">
        <w:t>Δ</w:t>
      </w:r>
      <w:r w:rsidRPr="005847EA">
        <w:rPr>
          <w:vertAlign w:val="subscript"/>
        </w:rPr>
        <w:t>rδ</w:t>
      </w:r>
      <w:r w:rsidRPr="005847EA">
        <w:t>H</w:t>
      </w:r>
      <w:r w:rsidRPr="005847EA">
        <w:rPr>
          <w:vertAlign w:val="superscript"/>
        </w:rPr>
        <w:t>0</w:t>
      </w:r>
      <w:r w:rsidRPr="005847EA">
        <w:t xml:space="preserve"> = -1675,7 </w:t>
      </w:r>
      <w:proofErr w:type="spellStart"/>
      <w:r w:rsidRPr="005847EA">
        <w:t>kJ.mol</w:t>
      </w:r>
      <w:proofErr w:type="spellEnd"/>
      <w:r w:rsidRPr="005847EA">
        <w:rPr>
          <w:vertAlign w:val="superscript"/>
        </w:rPr>
        <w:t>-1</w:t>
      </w:r>
    </w:p>
    <w:p w:rsidR="00722F18" w:rsidRPr="005847EA" w:rsidRDefault="00722F18" w:rsidP="00722F18">
      <w:pPr>
        <w:spacing w:before="0" w:beforeAutospacing="0" w:after="0" w:afterAutospacing="0"/>
        <w:jc w:val="both"/>
      </w:pPr>
    </w:p>
    <w:p w:rsidR="008E2574" w:rsidRPr="005847EA" w:rsidRDefault="008E2574" w:rsidP="008E2574">
      <w:pPr>
        <w:spacing w:before="0" w:beforeAutospacing="0" w:after="0" w:afterAutospacing="0"/>
        <w:jc w:val="both"/>
        <w:rPr>
          <w:u w:val="single"/>
        </w:rPr>
      </w:pPr>
      <w:r w:rsidRPr="005847EA">
        <w:rPr>
          <w:u w:val="single"/>
        </w:rPr>
        <w:t>Correction</w:t>
      </w:r>
    </w:p>
    <w:p w:rsidR="004518FB" w:rsidRPr="005847EA" w:rsidRDefault="004518FB" w:rsidP="00B1177E">
      <w:pPr>
        <w:pStyle w:val="Paragraphedeliste"/>
        <w:numPr>
          <w:ilvl w:val="0"/>
          <w:numId w:val="28"/>
        </w:numPr>
        <w:spacing w:before="0" w:beforeAutospacing="0" w:after="0" w:afterAutospacing="0"/>
        <w:ind w:left="426" w:hanging="426"/>
        <w:jc w:val="both"/>
      </w:pPr>
      <w:r w:rsidRPr="005847EA">
        <w:t>On remarque que (1</w:t>
      </w:r>
      <w:r w:rsidR="00877CB8">
        <w:t>) = (α) + 6.(β) – 6.(γ) + 2.(δ)</w:t>
      </w:r>
    </w:p>
    <w:p w:rsidR="00FF58CD" w:rsidRPr="005847EA" w:rsidRDefault="004518FB" w:rsidP="00B1177E">
      <w:pPr>
        <w:pStyle w:val="Paragraphedeliste"/>
        <w:numPr>
          <w:ilvl w:val="0"/>
          <w:numId w:val="28"/>
        </w:numPr>
        <w:spacing w:before="0" w:beforeAutospacing="0" w:after="0" w:afterAutospacing="0"/>
        <w:ind w:left="426" w:hanging="426"/>
        <w:jc w:val="both"/>
      </w:pPr>
      <w:r w:rsidRPr="005847EA">
        <w:t>Donc, d’après la loi de Hess : Δ</w:t>
      </w:r>
      <w:r w:rsidRPr="005847EA">
        <w:rPr>
          <w:vertAlign w:val="subscript"/>
        </w:rPr>
        <w:t>r</w:t>
      </w:r>
      <w:r w:rsidRPr="005847EA">
        <w:t>H</w:t>
      </w:r>
      <w:r w:rsidRPr="005847EA">
        <w:rPr>
          <w:vertAlign w:val="superscript"/>
        </w:rPr>
        <w:t>0</w:t>
      </w:r>
      <w:r w:rsidRPr="005847EA">
        <w:rPr>
          <w:vertAlign w:val="subscript"/>
        </w:rPr>
        <w:t>1</w:t>
      </w:r>
      <w:r w:rsidRPr="005847EA">
        <w:t xml:space="preserve"> = Δ</w:t>
      </w:r>
      <w:r w:rsidRPr="005847EA">
        <w:rPr>
          <w:vertAlign w:val="subscript"/>
        </w:rPr>
        <w:t>r</w:t>
      </w:r>
      <w:r w:rsidRPr="005847EA">
        <w:t>H</w:t>
      </w:r>
      <w:r w:rsidRPr="005847EA">
        <w:rPr>
          <w:vertAlign w:val="superscript"/>
        </w:rPr>
        <w:t>0</w:t>
      </w:r>
      <w:r w:rsidRPr="005847EA">
        <w:rPr>
          <w:vertAlign w:val="subscript"/>
        </w:rPr>
        <w:t>α</w:t>
      </w:r>
      <w:r w:rsidRPr="005847EA">
        <w:t xml:space="preserve"> + 6.Δ</w:t>
      </w:r>
      <w:r w:rsidRPr="005847EA">
        <w:rPr>
          <w:vertAlign w:val="subscript"/>
        </w:rPr>
        <w:t>r</w:t>
      </w:r>
      <w:r w:rsidRPr="005847EA">
        <w:t>H</w:t>
      </w:r>
      <w:r w:rsidRPr="005847EA">
        <w:rPr>
          <w:vertAlign w:val="superscript"/>
        </w:rPr>
        <w:t>0</w:t>
      </w:r>
      <w:r w:rsidRPr="005847EA">
        <w:rPr>
          <w:vertAlign w:val="subscript"/>
        </w:rPr>
        <w:t>β</w:t>
      </w:r>
      <w:r w:rsidRPr="005847EA">
        <w:t xml:space="preserve"> – 6.Δ</w:t>
      </w:r>
      <w:r w:rsidRPr="005847EA">
        <w:rPr>
          <w:vertAlign w:val="subscript"/>
        </w:rPr>
        <w:t>r</w:t>
      </w:r>
      <w:r w:rsidRPr="005847EA">
        <w:t>H</w:t>
      </w:r>
      <w:r w:rsidRPr="005847EA">
        <w:rPr>
          <w:vertAlign w:val="superscript"/>
        </w:rPr>
        <w:t>0</w:t>
      </w:r>
      <w:r w:rsidRPr="005847EA">
        <w:rPr>
          <w:vertAlign w:val="subscript"/>
        </w:rPr>
        <w:t>γ</w:t>
      </w:r>
      <w:r w:rsidRPr="005847EA">
        <w:t xml:space="preserve"> </w:t>
      </w:r>
      <w:r w:rsidR="00903714" w:rsidRPr="005847EA">
        <w:t>+ 2.Δ</w:t>
      </w:r>
      <w:r w:rsidR="00903714" w:rsidRPr="005847EA">
        <w:rPr>
          <w:vertAlign w:val="subscript"/>
        </w:rPr>
        <w:t>r</w:t>
      </w:r>
      <w:r w:rsidR="00903714" w:rsidRPr="005847EA">
        <w:t>H</w:t>
      </w:r>
      <w:r w:rsidR="00903714" w:rsidRPr="005847EA">
        <w:rPr>
          <w:vertAlign w:val="superscript"/>
        </w:rPr>
        <w:t>0</w:t>
      </w:r>
      <w:r w:rsidR="00903714" w:rsidRPr="005847EA">
        <w:rPr>
          <w:vertAlign w:val="subscript"/>
        </w:rPr>
        <w:t>δ</w:t>
      </w:r>
      <w:r w:rsidR="00903714" w:rsidRPr="005847EA">
        <w:t xml:space="preserve"> = -129,4 </w:t>
      </w:r>
      <w:proofErr w:type="spellStart"/>
      <w:r w:rsidR="00903714" w:rsidRPr="005847EA">
        <w:t>kJ.mol</w:t>
      </w:r>
      <w:proofErr w:type="spellEnd"/>
      <w:r w:rsidR="00903714" w:rsidRPr="005847EA">
        <w:rPr>
          <w:vertAlign w:val="superscript"/>
        </w:rPr>
        <w:t>-1</w:t>
      </w:r>
    </w:p>
    <w:p w:rsidR="004518FB" w:rsidRPr="005847EA" w:rsidRDefault="00FF58CD" w:rsidP="00B1177E">
      <w:pPr>
        <w:pStyle w:val="Paragraphedeliste"/>
        <w:spacing w:before="0" w:beforeAutospacing="0" w:after="0" w:afterAutospacing="0"/>
        <w:ind w:left="426"/>
        <w:jc w:val="both"/>
      </w:pPr>
      <w:r w:rsidRPr="005847EA">
        <w:t>&lt; 0 : réaction exothermique</w:t>
      </w:r>
    </w:p>
    <w:p w:rsidR="00722F18" w:rsidRPr="005847EA" w:rsidRDefault="00722F18" w:rsidP="00B1177E">
      <w:pPr>
        <w:spacing w:before="0" w:beforeAutospacing="0" w:after="0" w:afterAutospacing="0"/>
        <w:jc w:val="both"/>
      </w:pPr>
    </w:p>
    <w:p w:rsidR="00AC39DA" w:rsidRPr="005847EA" w:rsidRDefault="00AC39DA" w:rsidP="00B1177E">
      <w:pPr>
        <w:spacing w:before="0" w:beforeAutospacing="0" w:after="0" w:afterAutospacing="0"/>
        <w:jc w:val="both"/>
        <w:rPr>
          <w:u w:val="single"/>
        </w:rPr>
      </w:pPr>
      <w:r w:rsidRPr="005847EA">
        <w:rPr>
          <w:u w:val="single"/>
        </w:rPr>
        <w:t>Exercice 6</w:t>
      </w:r>
    </w:p>
    <w:p w:rsidR="00AC39DA" w:rsidRPr="005847EA" w:rsidRDefault="00AC39DA" w:rsidP="00B1177E">
      <w:pPr>
        <w:spacing w:before="0" w:beforeAutospacing="0" w:after="0" w:afterAutospacing="0"/>
        <w:jc w:val="both"/>
      </w:pPr>
    </w:p>
    <w:p w:rsidR="00722F18" w:rsidRPr="005847EA" w:rsidRDefault="00722F18" w:rsidP="00722F18">
      <w:pPr>
        <w:spacing w:before="0" w:beforeAutospacing="0" w:after="0" w:afterAutospacing="0"/>
        <w:jc w:val="both"/>
      </w:pPr>
      <w:r w:rsidRPr="005847EA">
        <w:t>Déterminer Δ</w:t>
      </w:r>
      <w:r w:rsidRPr="005847EA">
        <w:rPr>
          <w:vertAlign w:val="subscript"/>
        </w:rPr>
        <w:t>r</w:t>
      </w:r>
      <w:r w:rsidRPr="005847EA">
        <w:t>H</w:t>
      </w:r>
      <w:r w:rsidRPr="005847EA">
        <w:rPr>
          <w:vertAlign w:val="superscript"/>
        </w:rPr>
        <w:t>0</w:t>
      </w:r>
      <w:r w:rsidRPr="005847EA">
        <w:t xml:space="preserve"> à 298 K pour les réactions suivantes :</w:t>
      </w:r>
    </w:p>
    <w:p w:rsidR="00722F18" w:rsidRPr="005847EA" w:rsidRDefault="00722F18" w:rsidP="00722F18">
      <w:pPr>
        <w:pStyle w:val="Paragraphedeliste"/>
        <w:numPr>
          <w:ilvl w:val="0"/>
          <w:numId w:val="32"/>
        </w:numPr>
        <w:spacing w:before="0" w:beforeAutospacing="0" w:after="0" w:afterAutospacing="0"/>
        <w:jc w:val="both"/>
      </w:pPr>
      <w:r w:rsidRPr="005847EA">
        <w:t>3 O</w:t>
      </w:r>
      <w:r w:rsidRPr="005847EA">
        <w:rPr>
          <w:vertAlign w:val="subscript"/>
        </w:rPr>
        <w:t>2</w:t>
      </w:r>
      <w:r w:rsidRPr="005847EA">
        <w:t xml:space="preserve"> = 2 O</w:t>
      </w:r>
      <w:r w:rsidRPr="005847EA">
        <w:rPr>
          <w:vertAlign w:val="subscript"/>
        </w:rPr>
        <w:t>3</w:t>
      </w:r>
    </w:p>
    <w:p w:rsidR="00722F18" w:rsidRPr="005847EA" w:rsidRDefault="00722F18" w:rsidP="00722F18">
      <w:pPr>
        <w:pStyle w:val="Paragraphedeliste"/>
        <w:numPr>
          <w:ilvl w:val="0"/>
          <w:numId w:val="32"/>
        </w:numPr>
        <w:spacing w:before="0" w:beforeAutospacing="0" w:after="0" w:afterAutospacing="0"/>
        <w:jc w:val="both"/>
        <w:rPr>
          <w:lang w:val="en-US"/>
        </w:rPr>
      </w:pPr>
      <w:r w:rsidRPr="005847EA">
        <w:rPr>
          <w:lang w:val="en-US"/>
        </w:rPr>
        <w:t>2 FeS</w:t>
      </w:r>
      <w:r w:rsidRPr="005847EA">
        <w:rPr>
          <w:vertAlign w:val="subscript"/>
          <w:lang w:val="en-US"/>
        </w:rPr>
        <w:t>2(s)</w:t>
      </w:r>
      <w:r w:rsidRPr="005847EA">
        <w:rPr>
          <w:lang w:val="en-US"/>
        </w:rPr>
        <w:t xml:space="preserve"> + 11/2 O</w:t>
      </w:r>
      <w:r w:rsidRPr="005847EA">
        <w:rPr>
          <w:vertAlign w:val="subscript"/>
          <w:lang w:val="en-US"/>
        </w:rPr>
        <w:t xml:space="preserve">2 </w:t>
      </w:r>
      <w:r w:rsidRPr="005847EA">
        <w:rPr>
          <w:lang w:val="en-US"/>
        </w:rPr>
        <w:t>= Fe</w:t>
      </w:r>
      <w:r w:rsidRPr="005847EA">
        <w:rPr>
          <w:vertAlign w:val="subscript"/>
          <w:lang w:val="en-US"/>
        </w:rPr>
        <w:t>2</w:t>
      </w:r>
      <w:r w:rsidRPr="005847EA">
        <w:rPr>
          <w:lang w:val="en-US"/>
        </w:rPr>
        <w:t>O</w:t>
      </w:r>
      <w:r w:rsidRPr="005847EA">
        <w:rPr>
          <w:vertAlign w:val="subscript"/>
          <w:lang w:val="en-US"/>
        </w:rPr>
        <w:t>3(s)</w:t>
      </w:r>
      <w:r w:rsidRPr="005847EA">
        <w:rPr>
          <w:lang w:val="en-US"/>
        </w:rPr>
        <w:t xml:space="preserve"> + 4 SO</w:t>
      </w:r>
      <w:r w:rsidRPr="005847EA">
        <w:rPr>
          <w:vertAlign w:val="subscript"/>
          <w:lang w:val="en-US"/>
        </w:rPr>
        <w:t>2(g)</w:t>
      </w:r>
    </w:p>
    <w:p w:rsidR="00722F18" w:rsidRPr="005847EA" w:rsidRDefault="00722F18" w:rsidP="00722F18">
      <w:pPr>
        <w:pStyle w:val="Paragraphedeliste"/>
        <w:numPr>
          <w:ilvl w:val="0"/>
          <w:numId w:val="32"/>
        </w:numPr>
        <w:spacing w:before="0" w:beforeAutospacing="0" w:after="0" w:afterAutospacing="0"/>
        <w:jc w:val="both"/>
        <w:rPr>
          <w:lang w:val="en-US"/>
        </w:rPr>
      </w:pPr>
      <w:r w:rsidRPr="005847EA">
        <w:rPr>
          <w:lang w:val="en-US"/>
        </w:rPr>
        <w:t>CuSO</w:t>
      </w:r>
      <w:r w:rsidRPr="005847EA">
        <w:rPr>
          <w:vertAlign w:val="subscript"/>
          <w:lang w:val="en-US"/>
        </w:rPr>
        <w:t>4</w:t>
      </w:r>
      <w:r w:rsidRPr="005847EA">
        <w:rPr>
          <w:lang w:val="en-US"/>
        </w:rPr>
        <w:t>,5H</w:t>
      </w:r>
      <w:r w:rsidRPr="005847EA">
        <w:rPr>
          <w:vertAlign w:val="subscript"/>
          <w:lang w:val="en-US"/>
        </w:rPr>
        <w:t>2</w:t>
      </w:r>
      <w:r w:rsidRPr="005847EA">
        <w:rPr>
          <w:lang w:val="en-US"/>
        </w:rPr>
        <w:t>O</w:t>
      </w:r>
      <w:r w:rsidRPr="005847EA">
        <w:rPr>
          <w:vertAlign w:val="subscript"/>
          <w:lang w:val="en-US"/>
        </w:rPr>
        <w:t>(s)</w:t>
      </w:r>
      <w:r w:rsidRPr="005847EA">
        <w:rPr>
          <w:lang w:val="en-US"/>
        </w:rPr>
        <w:t xml:space="preserve"> = CuSO</w:t>
      </w:r>
      <w:r w:rsidRPr="005847EA">
        <w:rPr>
          <w:vertAlign w:val="subscript"/>
          <w:lang w:val="en-US"/>
        </w:rPr>
        <w:t>4(s)</w:t>
      </w:r>
      <w:r w:rsidRPr="005847EA">
        <w:rPr>
          <w:lang w:val="en-US"/>
        </w:rPr>
        <w:t xml:space="preserve"> + 5 H</w:t>
      </w:r>
      <w:r w:rsidRPr="005847EA">
        <w:rPr>
          <w:vertAlign w:val="subscript"/>
          <w:lang w:val="en-US"/>
        </w:rPr>
        <w:t>2</w:t>
      </w:r>
      <w:r w:rsidRPr="005847EA">
        <w:rPr>
          <w:lang w:val="en-US"/>
        </w:rPr>
        <w:t>O</w:t>
      </w:r>
      <w:r w:rsidRPr="005847EA">
        <w:rPr>
          <w:vertAlign w:val="subscript"/>
          <w:lang w:val="en-US"/>
        </w:rPr>
        <w:t>(g)</w:t>
      </w:r>
    </w:p>
    <w:p w:rsidR="00722F18" w:rsidRPr="005847EA" w:rsidRDefault="00722F18" w:rsidP="00722F18">
      <w:pPr>
        <w:spacing w:before="0" w:beforeAutospacing="0" w:after="0" w:afterAutospacing="0"/>
        <w:jc w:val="both"/>
      </w:pPr>
      <w:r w:rsidRPr="005847EA">
        <w:t>Données :</w:t>
      </w:r>
    </w:p>
    <w:p w:rsidR="00722F18" w:rsidRPr="005847EA" w:rsidRDefault="00722F18" w:rsidP="00722F18">
      <w:pPr>
        <w:spacing w:before="0" w:beforeAutospacing="0" w:after="0" w:afterAutospacing="0"/>
        <w:jc w:val="both"/>
      </w:pPr>
      <w:r w:rsidRPr="005847EA">
        <w:t>Δ</w:t>
      </w:r>
      <w:r w:rsidRPr="005847EA">
        <w:rPr>
          <w:vertAlign w:val="subscript"/>
        </w:rPr>
        <w:t>f</w:t>
      </w:r>
      <w:r w:rsidRPr="005847EA">
        <w:t>H</w:t>
      </w:r>
      <w:r w:rsidRPr="005847EA">
        <w:rPr>
          <w:vertAlign w:val="superscript"/>
        </w:rPr>
        <w:t>0</w:t>
      </w:r>
      <w:r w:rsidRPr="005847EA">
        <w:t xml:space="preserve"> (</w:t>
      </w:r>
      <w:proofErr w:type="spellStart"/>
      <w:r w:rsidRPr="005847EA">
        <w:t>kJ.mol</w:t>
      </w:r>
      <w:proofErr w:type="spellEnd"/>
      <w:r w:rsidRPr="005847EA">
        <w:rPr>
          <w:vertAlign w:val="superscript"/>
        </w:rPr>
        <w:t>-1</w:t>
      </w:r>
      <w:r w:rsidRPr="005847EA">
        <w:t>) à 298 K : O</w:t>
      </w:r>
      <w:r w:rsidRPr="005847EA">
        <w:rPr>
          <w:vertAlign w:val="subscript"/>
        </w:rPr>
        <w:t>2(g)</w:t>
      </w:r>
      <w:r w:rsidRPr="005847EA">
        <w:t xml:space="preserve"> = 0 (O</w:t>
      </w:r>
      <w:r w:rsidRPr="005847EA">
        <w:rPr>
          <w:vertAlign w:val="subscript"/>
        </w:rPr>
        <w:t>2</w:t>
      </w:r>
      <w:r w:rsidRPr="005847EA">
        <w:t xml:space="preserve"> gazeux est l’état standard de référence de l’élément oxygène) ; O</w:t>
      </w:r>
      <w:r w:rsidRPr="005847EA">
        <w:rPr>
          <w:vertAlign w:val="subscript"/>
        </w:rPr>
        <w:t>3(g)</w:t>
      </w:r>
      <w:r w:rsidRPr="005847EA">
        <w:t xml:space="preserve"> = 142,7 ; FeS</w:t>
      </w:r>
      <w:r w:rsidRPr="005847EA">
        <w:rPr>
          <w:vertAlign w:val="subscript"/>
        </w:rPr>
        <w:t>2(s)</w:t>
      </w:r>
      <w:r w:rsidRPr="005847EA">
        <w:t xml:space="preserve"> = -178,2 ; Fe</w:t>
      </w:r>
      <w:r w:rsidRPr="005847EA">
        <w:rPr>
          <w:vertAlign w:val="subscript"/>
        </w:rPr>
        <w:t>2</w:t>
      </w:r>
      <w:r w:rsidRPr="005847EA">
        <w:t>O</w:t>
      </w:r>
      <w:r w:rsidRPr="005847EA">
        <w:rPr>
          <w:vertAlign w:val="subscript"/>
        </w:rPr>
        <w:t>3(s)</w:t>
      </w:r>
      <w:r w:rsidRPr="005847EA">
        <w:t xml:space="preserve"> = -822,2 ; SO</w:t>
      </w:r>
      <w:r w:rsidRPr="005847EA">
        <w:rPr>
          <w:vertAlign w:val="subscript"/>
        </w:rPr>
        <w:t>2(g)</w:t>
      </w:r>
      <w:r w:rsidRPr="005847EA">
        <w:t xml:space="preserve"> = -296,8 ; CuSO</w:t>
      </w:r>
      <w:r w:rsidRPr="005847EA">
        <w:rPr>
          <w:vertAlign w:val="subscript"/>
        </w:rPr>
        <w:t>4</w:t>
      </w:r>
      <w:r w:rsidRPr="005847EA">
        <w:t>,5H</w:t>
      </w:r>
      <w:r w:rsidRPr="005847EA">
        <w:rPr>
          <w:vertAlign w:val="subscript"/>
        </w:rPr>
        <w:t>2</w:t>
      </w:r>
      <w:r w:rsidRPr="005847EA">
        <w:t>O</w:t>
      </w:r>
      <w:r w:rsidRPr="005847EA">
        <w:rPr>
          <w:vertAlign w:val="subscript"/>
        </w:rPr>
        <w:t>(s)</w:t>
      </w:r>
      <w:r w:rsidRPr="005847EA">
        <w:t xml:space="preserve"> = -2278,0 ;</w:t>
      </w:r>
      <w:r w:rsidR="003420A0">
        <w:t xml:space="preserve"> </w:t>
      </w:r>
      <w:r w:rsidRPr="005847EA">
        <w:t>CuSO</w:t>
      </w:r>
      <w:r w:rsidRPr="005847EA">
        <w:rPr>
          <w:vertAlign w:val="subscript"/>
        </w:rPr>
        <w:t>4(s)</w:t>
      </w:r>
      <w:r w:rsidRPr="005847EA">
        <w:t xml:space="preserve"> = -771,4 ; H</w:t>
      </w:r>
      <w:r w:rsidRPr="005847EA">
        <w:rPr>
          <w:vertAlign w:val="subscript"/>
        </w:rPr>
        <w:t>2</w:t>
      </w:r>
      <w:r w:rsidRPr="005847EA">
        <w:t>O</w:t>
      </w:r>
      <w:r w:rsidRPr="005847EA">
        <w:rPr>
          <w:vertAlign w:val="subscript"/>
        </w:rPr>
        <w:t>(g)</w:t>
      </w:r>
      <w:r w:rsidRPr="005847EA">
        <w:t xml:space="preserve"> = -251,83</w:t>
      </w:r>
    </w:p>
    <w:p w:rsidR="008E2574" w:rsidRPr="005847EA" w:rsidRDefault="008E2574" w:rsidP="00722F18">
      <w:pPr>
        <w:spacing w:before="0" w:beforeAutospacing="0" w:after="0" w:afterAutospacing="0"/>
        <w:jc w:val="both"/>
      </w:pPr>
    </w:p>
    <w:p w:rsidR="008E2574" w:rsidRPr="005847EA" w:rsidRDefault="008E2574" w:rsidP="008E2574">
      <w:pPr>
        <w:spacing w:before="0" w:beforeAutospacing="0" w:after="0" w:afterAutospacing="0"/>
        <w:jc w:val="both"/>
        <w:rPr>
          <w:u w:val="single"/>
        </w:rPr>
      </w:pPr>
      <w:r w:rsidRPr="005847EA">
        <w:rPr>
          <w:u w:val="single"/>
        </w:rPr>
        <w:t>Correction</w:t>
      </w:r>
    </w:p>
    <w:p w:rsidR="008C0819" w:rsidRPr="005847EA" w:rsidRDefault="0092161A" w:rsidP="00B1177E">
      <w:pPr>
        <w:pStyle w:val="Paragraphedeliste"/>
        <w:numPr>
          <w:ilvl w:val="0"/>
          <w:numId w:val="23"/>
        </w:numPr>
        <w:spacing w:before="0" w:beforeAutospacing="0" w:after="0" w:afterAutospacing="0"/>
        <w:jc w:val="both"/>
      </w:pPr>
      <w:r w:rsidRPr="005847EA">
        <w:t>Δ</w:t>
      </w:r>
      <w:r w:rsidRPr="005847EA">
        <w:rPr>
          <w:vertAlign w:val="subscript"/>
        </w:rPr>
        <w:t>r</w:t>
      </w:r>
      <w:r w:rsidRPr="005847EA">
        <w:t>H</w:t>
      </w:r>
      <w:r w:rsidRPr="005847EA">
        <w:rPr>
          <w:vertAlign w:val="superscript"/>
        </w:rPr>
        <w:t>0</w:t>
      </w:r>
      <w:r w:rsidRPr="005847EA">
        <w:t xml:space="preserve"> = Σμ</w:t>
      </w:r>
      <w:r w:rsidRPr="005847EA">
        <w:rPr>
          <w:vertAlign w:val="subscript"/>
        </w:rPr>
        <w:t>i</w:t>
      </w:r>
      <w:r w:rsidRPr="005847EA">
        <w:t>.Δ</w:t>
      </w:r>
      <w:r w:rsidRPr="005847EA">
        <w:rPr>
          <w:vertAlign w:val="subscript"/>
        </w:rPr>
        <w:t>f</w:t>
      </w:r>
      <w:r w:rsidRPr="005847EA">
        <w:t>H</w:t>
      </w:r>
      <w:r w:rsidRPr="005847EA">
        <w:rPr>
          <w:vertAlign w:val="superscript"/>
        </w:rPr>
        <w:t>0</w:t>
      </w:r>
      <w:r w:rsidRPr="005847EA">
        <w:rPr>
          <w:vertAlign w:val="subscript"/>
        </w:rPr>
        <w:t>i</w:t>
      </w:r>
      <w:r w:rsidRPr="005847EA">
        <w:t xml:space="preserve"> = -3.</w:t>
      </w:r>
      <w:r w:rsidRPr="005847EA">
        <w:rPr>
          <w:strike/>
        </w:rPr>
        <w:t>Δ</w:t>
      </w:r>
      <w:r w:rsidRPr="005847EA">
        <w:rPr>
          <w:strike/>
          <w:vertAlign w:val="subscript"/>
        </w:rPr>
        <w:t>f</w:t>
      </w:r>
      <w:r w:rsidRPr="005847EA">
        <w:rPr>
          <w:strike/>
        </w:rPr>
        <w:t>H</w:t>
      </w:r>
      <w:r w:rsidRPr="005847EA">
        <w:rPr>
          <w:strike/>
          <w:vertAlign w:val="superscript"/>
        </w:rPr>
        <w:t>0</w:t>
      </w:r>
      <w:r w:rsidRPr="005847EA">
        <w:rPr>
          <w:strike/>
        </w:rPr>
        <w:t>(O</w:t>
      </w:r>
      <w:r w:rsidRPr="005847EA">
        <w:rPr>
          <w:strike/>
          <w:vertAlign w:val="subscript"/>
        </w:rPr>
        <w:t>2</w:t>
      </w:r>
      <w:r w:rsidRPr="005847EA">
        <w:rPr>
          <w:strike/>
        </w:rPr>
        <w:t>,g)</w:t>
      </w:r>
      <w:r w:rsidRPr="005847EA">
        <w:t xml:space="preserve"> + 2.Δ</w:t>
      </w:r>
      <w:r w:rsidRPr="005847EA">
        <w:rPr>
          <w:vertAlign w:val="subscript"/>
        </w:rPr>
        <w:t>f</w:t>
      </w:r>
      <w:r w:rsidRPr="005847EA">
        <w:t>H</w:t>
      </w:r>
      <w:r w:rsidRPr="005847EA">
        <w:rPr>
          <w:vertAlign w:val="superscript"/>
        </w:rPr>
        <w:t>0</w:t>
      </w:r>
      <w:r w:rsidRPr="005847EA">
        <w:t>(O</w:t>
      </w:r>
      <w:r w:rsidRPr="005847EA">
        <w:rPr>
          <w:vertAlign w:val="subscript"/>
        </w:rPr>
        <w:t>3</w:t>
      </w:r>
      <w:r w:rsidRPr="005847EA">
        <w:t xml:space="preserve">,g) = 2 x 142,7 = 285,4 </w:t>
      </w:r>
      <w:proofErr w:type="spellStart"/>
      <w:r w:rsidRPr="005847EA">
        <w:t>kJ.mol</w:t>
      </w:r>
      <w:proofErr w:type="spellEnd"/>
      <w:r w:rsidRPr="005847EA">
        <w:rPr>
          <w:vertAlign w:val="superscript"/>
        </w:rPr>
        <w:t>-1</w:t>
      </w:r>
    </w:p>
    <w:p w:rsidR="0092161A" w:rsidRPr="005847EA" w:rsidRDefault="0092161A" w:rsidP="00B1177E">
      <w:pPr>
        <w:pStyle w:val="Paragraphedeliste"/>
        <w:numPr>
          <w:ilvl w:val="0"/>
          <w:numId w:val="23"/>
        </w:numPr>
        <w:spacing w:before="0" w:beforeAutospacing="0" w:after="0" w:afterAutospacing="0"/>
        <w:jc w:val="both"/>
      </w:pPr>
      <w:r w:rsidRPr="005847EA">
        <w:t>Δ</w:t>
      </w:r>
      <w:r w:rsidRPr="005847EA">
        <w:rPr>
          <w:vertAlign w:val="subscript"/>
          <w:lang w:val="en-US"/>
        </w:rPr>
        <w:t>r</w:t>
      </w:r>
      <w:r w:rsidRPr="005847EA">
        <w:rPr>
          <w:lang w:val="en-US"/>
        </w:rPr>
        <w:t>H</w:t>
      </w:r>
      <w:r w:rsidRPr="005847EA">
        <w:rPr>
          <w:vertAlign w:val="superscript"/>
          <w:lang w:val="en-US"/>
        </w:rPr>
        <w:t>0</w:t>
      </w:r>
      <w:r w:rsidRPr="005847EA">
        <w:rPr>
          <w:lang w:val="en-US"/>
        </w:rPr>
        <w:t xml:space="preserve"> = -2.</w:t>
      </w:r>
      <w:r w:rsidRPr="005847EA">
        <w:t>Δ</w:t>
      </w:r>
      <w:r w:rsidRPr="005847EA">
        <w:rPr>
          <w:vertAlign w:val="subscript"/>
          <w:lang w:val="en-US"/>
        </w:rPr>
        <w:t>f</w:t>
      </w:r>
      <w:r w:rsidRPr="005847EA">
        <w:rPr>
          <w:lang w:val="en-US"/>
        </w:rPr>
        <w:t>H</w:t>
      </w:r>
      <w:r w:rsidRPr="005847EA">
        <w:rPr>
          <w:vertAlign w:val="superscript"/>
          <w:lang w:val="en-US"/>
        </w:rPr>
        <w:t>0</w:t>
      </w:r>
      <w:r w:rsidRPr="005847EA">
        <w:rPr>
          <w:lang w:val="en-US"/>
        </w:rPr>
        <w:t>(FeS</w:t>
      </w:r>
      <w:r w:rsidRPr="005847EA">
        <w:rPr>
          <w:vertAlign w:val="subscript"/>
          <w:lang w:val="en-US"/>
        </w:rPr>
        <w:t>2</w:t>
      </w:r>
      <w:r w:rsidRPr="005847EA">
        <w:rPr>
          <w:lang w:val="en-US"/>
        </w:rPr>
        <w:t xml:space="preserve">,s) </w:t>
      </w:r>
      <w:r w:rsidR="00CD47C8" w:rsidRPr="005847EA">
        <w:rPr>
          <w:lang w:val="en-US"/>
        </w:rPr>
        <w:t>–</w:t>
      </w:r>
      <w:r w:rsidRPr="005847EA">
        <w:rPr>
          <w:lang w:val="en-US"/>
        </w:rPr>
        <w:t xml:space="preserve"> </w:t>
      </w:r>
      <w:r w:rsidR="00CD47C8" w:rsidRPr="005847EA">
        <w:rPr>
          <w:lang w:val="en-US"/>
        </w:rPr>
        <w:t>11/</w:t>
      </w:r>
      <w:r w:rsidRPr="005847EA">
        <w:rPr>
          <w:lang w:val="en-US"/>
        </w:rPr>
        <w:t>2.</w:t>
      </w:r>
      <w:r w:rsidRPr="005847EA">
        <w:rPr>
          <w:strike/>
        </w:rPr>
        <w:t>Δ</w:t>
      </w:r>
      <w:r w:rsidRPr="005847EA">
        <w:rPr>
          <w:strike/>
          <w:vertAlign w:val="subscript"/>
          <w:lang w:val="en-US"/>
        </w:rPr>
        <w:t>f</w:t>
      </w:r>
      <w:r w:rsidRPr="005847EA">
        <w:rPr>
          <w:strike/>
          <w:lang w:val="en-US"/>
        </w:rPr>
        <w:t>H</w:t>
      </w:r>
      <w:r w:rsidRPr="005847EA">
        <w:rPr>
          <w:strike/>
          <w:vertAlign w:val="superscript"/>
          <w:lang w:val="en-US"/>
        </w:rPr>
        <w:t>0</w:t>
      </w:r>
      <w:r w:rsidR="00CD47C8" w:rsidRPr="005847EA">
        <w:rPr>
          <w:strike/>
          <w:lang w:val="en-US"/>
        </w:rPr>
        <w:t>(O</w:t>
      </w:r>
      <w:r w:rsidR="00CD47C8" w:rsidRPr="005847EA">
        <w:rPr>
          <w:strike/>
          <w:vertAlign w:val="subscript"/>
          <w:lang w:val="en-US"/>
        </w:rPr>
        <w:t>2</w:t>
      </w:r>
      <w:r w:rsidRPr="005847EA">
        <w:rPr>
          <w:strike/>
          <w:lang w:val="en-US"/>
        </w:rPr>
        <w:t>,g)</w:t>
      </w:r>
      <w:r w:rsidR="00CD47C8" w:rsidRPr="005847EA">
        <w:rPr>
          <w:lang w:val="en-US"/>
        </w:rPr>
        <w:t xml:space="preserve"> + </w:t>
      </w:r>
      <w:r w:rsidR="00CD47C8" w:rsidRPr="005847EA">
        <w:t>Δ</w:t>
      </w:r>
      <w:r w:rsidR="00CD47C8" w:rsidRPr="005847EA">
        <w:rPr>
          <w:vertAlign w:val="subscript"/>
          <w:lang w:val="en-US"/>
        </w:rPr>
        <w:t>f</w:t>
      </w:r>
      <w:r w:rsidR="00CD47C8" w:rsidRPr="005847EA">
        <w:rPr>
          <w:lang w:val="en-US"/>
        </w:rPr>
        <w:t>H</w:t>
      </w:r>
      <w:r w:rsidR="00CD47C8" w:rsidRPr="005847EA">
        <w:rPr>
          <w:vertAlign w:val="superscript"/>
          <w:lang w:val="en-US"/>
        </w:rPr>
        <w:t>0</w:t>
      </w:r>
      <w:r w:rsidR="00CD47C8" w:rsidRPr="005847EA">
        <w:rPr>
          <w:lang w:val="en-US"/>
        </w:rPr>
        <w:t>(Fe</w:t>
      </w:r>
      <w:r w:rsidR="00CD47C8" w:rsidRPr="005847EA">
        <w:rPr>
          <w:vertAlign w:val="subscript"/>
          <w:lang w:val="en-US"/>
        </w:rPr>
        <w:t>2</w:t>
      </w:r>
      <w:r w:rsidR="00CD47C8" w:rsidRPr="005847EA">
        <w:rPr>
          <w:lang w:val="en-US"/>
        </w:rPr>
        <w:t>O</w:t>
      </w:r>
      <w:r w:rsidR="00CD47C8" w:rsidRPr="005847EA">
        <w:rPr>
          <w:vertAlign w:val="subscript"/>
          <w:lang w:val="en-US"/>
        </w:rPr>
        <w:t>3</w:t>
      </w:r>
      <w:r w:rsidR="00CD47C8" w:rsidRPr="005847EA">
        <w:rPr>
          <w:lang w:val="en-US"/>
        </w:rPr>
        <w:t>,s) + 4.</w:t>
      </w:r>
      <w:r w:rsidR="00CD47C8" w:rsidRPr="005847EA">
        <w:t>Δ</w:t>
      </w:r>
      <w:r w:rsidR="00CD47C8" w:rsidRPr="005847EA">
        <w:rPr>
          <w:vertAlign w:val="subscript"/>
          <w:lang w:val="en-US"/>
        </w:rPr>
        <w:t>f</w:t>
      </w:r>
      <w:r w:rsidR="00CD47C8" w:rsidRPr="005847EA">
        <w:rPr>
          <w:lang w:val="en-US"/>
        </w:rPr>
        <w:t>H</w:t>
      </w:r>
      <w:r w:rsidR="00CD47C8" w:rsidRPr="005847EA">
        <w:rPr>
          <w:vertAlign w:val="superscript"/>
          <w:lang w:val="en-US"/>
        </w:rPr>
        <w:t>0</w:t>
      </w:r>
      <w:r w:rsidR="00CD47C8" w:rsidRPr="005847EA">
        <w:rPr>
          <w:lang w:val="en-US"/>
        </w:rPr>
        <w:t>(SO</w:t>
      </w:r>
      <w:r w:rsidR="00CD47C8" w:rsidRPr="005847EA">
        <w:rPr>
          <w:vertAlign w:val="subscript"/>
          <w:lang w:val="en-US"/>
        </w:rPr>
        <w:t>2</w:t>
      </w:r>
      <w:r w:rsidR="00CD47C8" w:rsidRPr="005847EA">
        <w:rPr>
          <w:lang w:val="en-US"/>
        </w:rPr>
        <w:t>,g) = -1653 kJ.mol</w:t>
      </w:r>
      <w:r w:rsidR="00CD47C8" w:rsidRPr="005847EA">
        <w:rPr>
          <w:vertAlign w:val="superscript"/>
          <w:lang w:val="en-US"/>
        </w:rPr>
        <w:t>-1</w:t>
      </w:r>
    </w:p>
    <w:p w:rsidR="00903714" w:rsidRPr="005847EA" w:rsidRDefault="00CD47C8" w:rsidP="00B1177E">
      <w:pPr>
        <w:pStyle w:val="Paragraphedeliste"/>
        <w:numPr>
          <w:ilvl w:val="0"/>
          <w:numId w:val="23"/>
        </w:numPr>
        <w:spacing w:before="0" w:beforeAutospacing="0" w:after="0" w:afterAutospacing="0"/>
        <w:jc w:val="both"/>
      </w:pPr>
      <w:r w:rsidRPr="005847EA">
        <w:t>Δ</w:t>
      </w:r>
      <w:r w:rsidRPr="005847EA">
        <w:rPr>
          <w:vertAlign w:val="subscript"/>
          <w:lang w:val="en-US"/>
        </w:rPr>
        <w:t>r</w:t>
      </w:r>
      <w:r w:rsidRPr="005847EA">
        <w:rPr>
          <w:lang w:val="en-US"/>
        </w:rPr>
        <w:t>H</w:t>
      </w:r>
      <w:r w:rsidRPr="005847EA">
        <w:rPr>
          <w:vertAlign w:val="superscript"/>
          <w:lang w:val="en-US"/>
        </w:rPr>
        <w:t>0</w:t>
      </w:r>
      <w:r w:rsidRPr="005847EA">
        <w:rPr>
          <w:lang w:val="en-US"/>
        </w:rPr>
        <w:t xml:space="preserve"> = -</w:t>
      </w:r>
      <w:r w:rsidRPr="005847EA">
        <w:t>Δ</w:t>
      </w:r>
      <w:r w:rsidRPr="005847EA">
        <w:rPr>
          <w:vertAlign w:val="subscript"/>
          <w:lang w:val="en-US"/>
        </w:rPr>
        <w:t>f</w:t>
      </w:r>
      <w:r w:rsidRPr="005847EA">
        <w:rPr>
          <w:lang w:val="en-US"/>
        </w:rPr>
        <w:t>H</w:t>
      </w:r>
      <w:r w:rsidRPr="005847EA">
        <w:rPr>
          <w:vertAlign w:val="superscript"/>
          <w:lang w:val="en-US"/>
        </w:rPr>
        <w:t>0</w:t>
      </w:r>
      <w:r w:rsidRPr="005847EA">
        <w:rPr>
          <w:lang w:val="en-US"/>
        </w:rPr>
        <w:t>(CuSO</w:t>
      </w:r>
      <w:r w:rsidRPr="005847EA">
        <w:rPr>
          <w:vertAlign w:val="subscript"/>
          <w:lang w:val="en-US"/>
        </w:rPr>
        <w:t>4</w:t>
      </w:r>
      <w:r w:rsidRPr="005847EA">
        <w:rPr>
          <w:lang w:val="en-US"/>
        </w:rPr>
        <w:t>,5H</w:t>
      </w:r>
      <w:r w:rsidRPr="005847EA">
        <w:rPr>
          <w:vertAlign w:val="subscript"/>
          <w:lang w:val="en-US"/>
        </w:rPr>
        <w:t>2</w:t>
      </w:r>
      <w:r w:rsidRPr="005847EA">
        <w:rPr>
          <w:lang w:val="en-US"/>
        </w:rPr>
        <w:t xml:space="preserve">O,s) + </w:t>
      </w:r>
      <w:r w:rsidRPr="005847EA">
        <w:t>Δ</w:t>
      </w:r>
      <w:r w:rsidRPr="005847EA">
        <w:rPr>
          <w:vertAlign w:val="subscript"/>
          <w:lang w:val="en-US"/>
        </w:rPr>
        <w:t>f</w:t>
      </w:r>
      <w:r w:rsidRPr="005847EA">
        <w:rPr>
          <w:lang w:val="en-US"/>
        </w:rPr>
        <w:t>H</w:t>
      </w:r>
      <w:r w:rsidRPr="005847EA">
        <w:rPr>
          <w:vertAlign w:val="superscript"/>
          <w:lang w:val="en-US"/>
        </w:rPr>
        <w:t>0</w:t>
      </w:r>
      <w:r w:rsidRPr="005847EA">
        <w:rPr>
          <w:lang w:val="en-US"/>
        </w:rPr>
        <w:t>(CuSO</w:t>
      </w:r>
      <w:r w:rsidRPr="005847EA">
        <w:rPr>
          <w:vertAlign w:val="subscript"/>
          <w:lang w:val="en-US"/>
        </w:rPr>
        <w:t>4</w:t>
      </w:r>
      <w:r w:rsidRPr="005847EA">
        <w:rPr>
          <w:lang w:val="en-US"/>
        </w:rPr>
        <w:t>,s) + 5.</w:t>
      </w:r>
      <w:r w:rsidRPr="005847EA">
        <w:t>Δ</w:t>
      </w:r>
      <w:r w:rsidRPr="005847EA">
        <w:rPr>
          <w:vertAlign w:val="subscript"/>
          <w:lang w:val="en-US"/>
        </w:rPr>
        <w:t>f</w:t>
      </w:r>
      <w:r w:rsidRPr="005847EA">
        <w:rPr>
          <w:lang w:val="en-US"/>
        </w:rPr>
        <w:t>H</w:t>
      </w:r>
      <w:r w:rsidRPr="005847EA">
        <w:rPr>
          <w:vertAlign w:val="superscript"/>
          <w:lang w:val="en-US"/>
        </w:rPr>
        <w:t>0</w:t>
      </w:r>
      <w:r w:rsidRPr="005847EA">
        <w:rPr>
          <w:lang w:val="en-US"/>
        </w:rPr>
        <w:t>(H</w:t>
      </w:r>
      <w:r w:rsidRPr="005847EA">
        <w:rPr>
          <w:vertAlign w:val="subscript"/>
          <w:lang w:val="en-US"/>
        </w:rPr>
        <w:t>2</w:t>
      </w:r>
      <w:r w:rsidRPr="005847EA">
        <w:rPr>
          <w:lang w:val="en-US"/>
        </w:rPr>
        <w:t>O,g) = 247,45 kJ.mol</w:t>
      </w:r>
      <w:r w:rsidRPr="005847EA">
        <w:rPr>
          <w:vertAlign w:val="superscript"/>
          <w:lang w:val="en-US"/>
        </w:rPr>
        <w:t>-1</w:t>
      </w:r>
      <w:r w:rsidRPr="005847EA">
        <w:rPr>
          <w:lang w:val="en-US"/>
        </w:rPr>
        <w:t xml:space="preserve"> </w:t>
      </w:r>
      <w:r w:rsidR="000D362A">
        <w:rPr>
          <w:lang w:val="en-US"/>
        </w:rPr>
        <w:t>(</w:t>
      </w:r>
      <w:r w:rsidRPr="005847EA">
        <w:t>Ici H</w:t>
      </w:r>
      <w:r w:rsidRPr="005847EA">
        <w:rPr>
          <w:vertAlign w:val="subscript"/>
        </w:rPr>
        <w:t>2</w:t>
      </w:r>
      <w:r w:rsidRPr="005847EA">
        <w:t xml:space="preserve">O gazeux n’est pas l’état </w:t>
      </w:r>
      <w:r w:rsidR="003809C2" w:rsidRPr="005847EA">
        <w:t xml:space="preserve">standard de référence de l’eau </w:t>
      </w:r>
      <w:r w:rsidRPr="005847EA">
        <w:t>qui est</w:t>
      </w:r>
      <w:r w:rsidR="003809C2" w:rsidRPr="005847EA">
        <w:t xml:space="preserve"> l’état</w:t>
      </w:r>
      <w:r w:rsidR="000D362A">
        <w:t xml:space="preserve"> liquide)</w:t>
      </w:r>
    </w:p>
    <w:p w:rsidR="00903714" w:rsidRPr="005847EA" w:rsidRDefault="00903714" w:rsidP="00B1177E">
      <w:pPr>
        <w:spacing w:before="0" w:beforeAutospacing="0" w:after="0" w:afterAutospacing="0"/>
        <w:jc w:val="both"/>
      </w:pPr>
    </w:p>
    <w:p w:rsidR="008C0819" w:rsidRPr="005847EA" w:rsidRDefault="008C0819" w:rsidP="00B1177E">
      <w:pPr>
        <w:spacing w:before="0" w:beforeAutospacing="0" w:after="0" w:afterAutospacing="0"/>
        <w:jc w:val="both"/>
        <w:rPr>
          <w:u w:val="single"/>
        </w:rPr>
      </w:pPr>
      <w:r w:rsidRPr="005847EA">
        <w:rPr>
          <w:u w:val="single"/>
        </w:rPr>
        <w:t>Exercice 7</w:t>
      </w:r>
    </w:p>
    <w:p w:rsidR="008C0819" w:rsidRPr="005847EA" w:rsidRDefault="008C0819" w:rsidP="00B1177E">
      <w:pPr>
        <w:spacing w:before="0" w:beforeAutospacing="0" w:after="0" w:afterAutospacing="0"/>
        <w:jc w:val="both"/>
      </w:pPr>
    </w:p>
    <w:p w:rsidR="00722F18" w:rsidRPr="005847EA" w:rsidRDefault="00722F18" w:rsidP="00722F18">
      <w:pPr>
        <w:spacing w:before="0" w:beforeAutospacing="0" w:after="0" w:afterAutospacing="0"/>
        <w:jc w:val="both"/>
      </w:pPr>
      <w:r w:rsidRPr="005847EA">
        <w:t>On considère la réaction de réduction de l’oxyde de magnésium par le carbone :</w:t>
      </w:r>
    </w:p>
    <w:p w:rsidR="00722F18" w:rsidRPr="005847EA" w:rsidRDefault="00722F18" w:rsidP="00722F18">
      <w:pPr>
        <w:spacing w:before="0" w:beforeAutospacing="0" w:after="0" w:afterAutospacing="0"/>
        <w:jc w:val="both"/>
      </w:pPr>
      <w:proofErr w:type="spellStart"/>
      <w:r w:rsidRPr="005847EA">
        <w:t>MgO</w:t>
      </w:r>
      <w:proofErr w:type="spellEnd"/>
      <w:r w:rsidRPr="005847EA">
        <w:rPr>
          <w:vertAlign w:val="subscript"/>
        </w:rPr>
        <w:t>(s)</w:t>
      </w:r>
      <w:r w:rsidRPr="005847EA">
        <w:t xml:space="preserve"> + C</w:t>
      </w:r>
      <w:r w:rsidRPr="005847EA">
        <w:rPr>
          <w:vertAlign w:val="subscript"/>
        </w:rPr>
        <w:t>(graphite)</w:t>
      </w:r>
      <w:r w:rsidRPr="005847EA">
        <w:t xml:space="preserve"> = Mg + CO</w:t>
      </w:r>
      <w:r w:rsidRPr="005847EA">
        <w:rPr>
          <w:vertAlign w:val="subscript"/>
        </w:rPr>
        <w:t>(g)</w:t>
      </w:r>
      <w:r w:rsidRPr="005847EA">
        <w:t>.</w:t>
      </w:r>
    </w:p>
    <w:p w:rsidR="00722F18" w:rsidRPr="005847EA" w:rsidRDefault="00722F18" w:rsidP="00722F18">
      <w:pPr>
        <w:spacing w:before="0" w:beforeAutospacing="0" w:after="0" w:afterAutospacing="0"/>
        <w:jc w:val="both"/>
      </w:pPr>
      <w:r w:rsidRPr="005847EA">
        <w:t>Selon la température</w:t>
      </w:r>
      <w:r w:rsidR="000C067A">
        <w:t xml:space="preserve"> finale T</w:t>
      </w:r>
      <w:r w:rsidR="000C067A" w:rsidRPr="000C067A">
        <w:rPr>
          <w:vertAlign w:val="subscript"/>
        </w:rPr>
        <w:t>2</w:t>
      </w:r>
      <w:r w:rsidRPr="005847EA">
        <w:t xml:space="preserve">, le métal obtenu est solide, liquide ou gazeux. Sous la pression de 101,3 </w:t>
      </w:r>
      <w:proofErr w:type="spellStart"/>
      <w:r w:rsidRPr="005847EA">
        <w:t>kPa</w:t>
      </w:r>
      <w:proofErr w:type="spellEnd"/>
      <w:r w:rsidRPr="005847EA">
        <w:t xml:space="preserve">, le magnésium fond à 651°C et bout à 1107°C. Les enthalpies molaires standards de fusion et de vaporisation sont respectivement de 8,96 et de 136,0 </w:t>
      </w:r>
      <w:proofErr w:type="spellStart"/>
      <w:r w:rsidRPr="005847EA">
        <w:t>kJ.mol</w:t>
      </w:r>
      <w:proofErr w:type="spellEnd"/>
      <w:r w:rsidRPr="005847EA">
        <w:rPr>
          <w:vertAlign w:val="superscript"/>
        </w:rPr>
        <w:t>-1</w:t>
      </w:r>
      <w:r w:rsidRPr="005847EA">
        <w:t>. Exprimer l’enthalpie de réaction en fonction de la température</w:t>
      </w:r>
      <w:r w:rsidR="00974BA2">
        <w:t xml:space="preserve"> finale T</w:t>
      </w:r>
      <w:r w:rsidR="00974BA2" w:rsidRPr="00974BA2">
        <w:rPr>
          <w:vertAlign w:val="subscript"/>
        </w:rPr>
        <w:t>2</w:t>
      </w:r>
      <w:r w:rsidRPr="005847EA">
        <w:t>.</w:t>
      </w:r>
    </w:p>
    <w:p w:rsidR="000B0B11" w:rsidRDefault="000B0B11" w:rsidP="00722F18">
      <w:pPr>
        <w:spacing w:before="0" w:beforeAutospacing="0" w:after="0" w:afterAutospacing="0"/>
        <w:jc w:val="both"/>
      </w:pPr>
    </w:p>
    <w:p w:rsidR="000B0B11" w:rsidRDefault="000B0B11" w:rsidP="00722F18">
      <w:pPr>
        <w:spacing w:before="0" w:beforeAutospacing="0" w:after="0" w:afterAutospacing="0"/>
        <w:jc w:val="both"/>
      </w:pPr>
    </w:p>
    <w:p w:rsidR="00722F18" w:rsidRPr="005847EA" w:rsidRDefault="00722F18" w:rsidP="00722F18">
      <w:pPr>
        <w:spacing w:before="0" w:beforeAutospacing="0" w:after="0" w:afterAutospacing="0"/>
        <w:jc w:val="both"/>
      </w:pPr>
      <w:r w:rsidRPr="005847EA">
        <w:lastRenderedPageBreak/>
        <w:t>Données :</w:t>
      </w:r>
    </w:p>
    <w:p w:rsidR="00722F18" w:rsidRPr="005847EA" w:rsidRDefault="00722F18" w:rsidP="00722F18">
      <w:pPr>
        <w:spacing w:before="0" w:beforeAutospacing="0" w:after="0" w:afterAutospacing="0"/>
        <w:jc w:val="both"/>
      </w:pPr>
      <w:r w:rsidRPr="005847EA">
        <w:t>Δ</w:t>
      </w:r>
      <w:r w:rsidRPr="005847EA">
        <w:rPr>
          <w:vertAlign w:val="subscript"/>
        </w:rPr>
        <w:t>f</w:t>
      </w:r>
      <w:r w:rsidRPr="005847EA">
        <w:t>H</w:t>
      </w:r>
      <w:r w:rsidRPr="005847EA">
        <w:rPr>
          <w:vertAlign w:val="superscript"/>
        </w:rPr>
        <w:t>0</w:t>
      </w:r>
      <w:r w:rsidRPr="005847EA">
        <w:t xml:space="preserve"> (</w:t>
      </w:r>
      <w:proofErr w:type="spellStart"/>
      <w:r w:rsidRPr="005847EA">
        <w:t>kJ.mol</w:t>
      </w:r>
      <w:proofErr w:type="spellEnd"/>
      <w:r w:rsidRPr="005847EA">
        <w:rPr>
          <w:vertAlign w:val="superscript"/>
        </w:rPr>
        <w:t>-1</w:t>
      </w:r>
      <w:r w:rsidRPr="005847EA">
        <w:t>) à 298 K et C</w:t>
      </w:r>
      <w:r w:rsidRPr="005847EA">
        <w:rPr>
          <w:vertAlign w:val="subscript"/>
        </w:rPr>
        <w:t>p</w:t>
      </w:r>
      <w:r w:rsidRPr="005847EA">
        <w:rPr>
          <w:vertAlign w:val="superscript"/>
        </w:rPr>
        <w:t>0</w:t>
      </w:r>
      <w:r w:rsidRPr="005847EA">
        <w:t xml:space="preserve"> (J.K</w:t>
      </w:r>
      <w:r w:rsidRPr="005847EA">
        <w:rPr>
          <w:vertAlign w:val="superscript"/>
        </w:rPr>
        <w:t>-1</w:t>
      </w:r>
      <w:r w:rsidRPr="005847EA">
        <w:t>.mol</w:t>
      </w:r>
      <w:r w:rsidRPr="005847EA">
        <w:rPr>
          <w:vertAlign w:val="superscript"/>
        </w:rPr>
        <w:t>-1</w:t>
      </w:r>
      <w:r w:rsidRPr="005847EA">
        <w:t>) :</w:t>
      </w:r>
    </w:p>
    <w:p w:rsidR="00722F18" w:rsidRPr="005847EA" w:rsidRDefault="00722F18" w:rsidP="00722F18">
      <w:pPr>
        <w:spacing w:before="0" w:beforeAutospacing="0" w:after="0" w:afterAutospacing="0"/>
        <w:jc w:val="both"/>
      </w:pPr>
      <w:r w:rsidRPr="005847EA">
        <w:t>CO</w:t>
      </w:r>
      <w:r w:rsidRPr="005847EA">
        <w:rPr>
          <w:vertAlign w:val="subscript"/>
        </w:rPr>
        <w:t>(g)</w:t>
      </w:r>
      <w:r w:rsidRPr="005847EA">
        <w:t> : Δ</w:t>
      </w:r>
      <w:r w:rsidRPr="005847EA">
        <w:rPr>
          <w:vertAlign w:val="subscript"/>
        </w:rPr>
        <w:t>f</w:t>
      </w:r>
      <w:r w:rsidRPr="005847EA">
        <w:t>H</w:t>
      </w:r>
      <w:r w:rsidRPr="005847EA">
        <w:rPr>
          <w:vertAlign w:val="superscript"/>
        </w:rPr>
        <w:t>0</w:t>
      </w:r>
      <w:r w:rsidRPr="005847EA">
        <w:t xml:space="preserve"> = -110,52 ; C</w:t>
      </w:r>
      <w:r w:rsidRPr="005847EA">
        <w:rPr>
          <w:vertAlign w:val="subscript"/>
        </w:rPr>
        <w:t>p</w:t>
      </w:r>
      <w:r w:rsidRPr="005847EA">
        <w:rPr>
          <w:vertAlign w:val="superscript"/>
        </w:rPr>
        <w:t>0</w:t>
      </w:r>
      <w:r w:rsidRPr="005847EA">
        <w:t xml:space="preserve"> = 32,4</w:t>
      </w:r>
    </w:p>
    <w:p w:rsidR="00722F18" w:rsidRPr="005847EA" w:rsidRDefault="00722F18" w:rsidP="00722F18">
      <w:pPr>
        <w:spacing w:before="0" w:beforeAutospacing="0" w:after="0" w:afterAutospacing="0"/>
        <w:jc w:val="both"/>
      </w:pPr>
      <w:proofErr w:type="spellStart"/>
      <w:r w:rsidRPr="005847EA">
        <w:t>MgO</w:t>
      </w:r>
      <w:proofErr w:type="spellEnd"/>
      <w:r w:rsidRPr="005847EA">
        <w:rPr>
          <w:vertAlign w:val="subscript"/>
        </w:rPr>
        <w:t>(s)</w:t>
      </w:r>
      <w:r w:rsidRPr="005847EA">
        <w:t> : Δ</w:t>
      </w:r>
      <w:r w:rsidRPr="005847EA">
        <w:rPr>
          <w:vertAlign w:val="subscript"/>
        </w:rPr>
        <w:t>f</w:t>
      </w:r>
      <w:r w:rsidRPr="005847EA">
        <w:t>H</w:t>
      </w:r>
      <w:r w:rsidRPr="005847EA">
        <w:rPr>
          <w:vertAlign w:val="superscript"/>
        </w:rPr>
        <w:t>0</w:t>
      </w:r>
      <w:r w:rsidRPr="005847EA">
        <w:t xml:space="preserve"> = -601,83 ; C</w:t>
      </w:r>
      <w:r w:rsidRPr="005847EA">
        <w:rPr>
          <w:vertAlign w:val="subscript"/>
        </w:rPr>
        <w:t>p</w:t>
      </w:r>
      <w:r w:rsidRPr="005847EA">
        <w:rPr>
          <w:vertAlign w:val="superscript"/>
        </w:rPr>
        <w:t>0</w:t>
      </w:r>
      <w:r w:rsidRPr="005847EA">
        <w:t xml:space="preserve"> = 37,8</w:t>
      </w:r>
    </w:p>
    <w:p w:rsidR="00722F18" w:rsidRPr="005847EA" w:rsidRDefault="00722F18" w:rsidP="00722F18">
      <w:pPr>
        <w:spacing w:before="0" w:beforeAutospacing="0" w:after="0" w:afterAutospacing="0"/>
        <w:jc w:val="both"/>
      </w:pPr>
      <w:r w:rsidRPr="005847EA">
        <w:t>C</w:t>
      </w:r>
      <w:r w:rsidRPr="005847EA">
        <w:rPr>
          <w:vertAlign w:val="subscript"/>
        </w:rPr>
        <w:t>(graphite)</w:t>
      </w:r>
      <w:r w:rsidRPr="005847EA">
        <w:t> : C</w:t>
      </w:r>
      <w:r w:rsidRPr="005847EA">
        <w:rPr>
          <w:vertAlign w:val="subscript"/>
        </w:rPr>
        <w:t>p</w:t>
      </w:r>
      <w:r w:rsidRPr="005847EA">
        <w:rPr>
          <w:vertAlign w:val="superscript"/>
        </w:rPr>
        <w:t>0</w:t>
      </w:r>
      <w:r w:rsidRPr="005847EA">
        <w:t xml:space="preserve"> = 22,2</w:t>
      </w:r>
    </w:p>
    <w:p w:rsidR="00722F18" w:rsidRPr="005847EA" w:rsidRDefault="00722F18" w:rsidP="00722F18">
      <w:pPr>
        <w:spacing w:before="0" w:beforeAutospacing="0" w:after="0" w:afterAutospacing="0"/>
        <w:jc w:val="both"/>
      </w:pPr>
      <w:r w:rsidRPr="005847EA">
        <w:t>Mg : C</w:t>
      </w:r>
      <w:r w:rsidRPr="005847EA">
        <w:rPr>
          <w:vertAlign w:val="subscript"/>
        </w:rPr>
        <w:t>p</w:t>
      </w:r>
      <w:r w:rsidRPr="005847EA">
        <w:rPr>
          <w:vertAlign w:val="superscript"/>
        </w:rPr>
        <w:t>0</w:t>
      </w:r>
      <w:r w:rsidRPr="005847EA">
        <w:t>(s) = 23,9 ; C</w:t>
      </w:r>
      <w:r w:rsidRPr="005847EA">
        <w:rPr>
          <w:vertAlign w:val="subscript"/>
        </w:rPr>
        <w:t>p</w:t>
      </w:r>
      <w:r w:rsidRPr="005847EA">
        <w:rPr>
          <w:vertAlign w:val="superscript"/>
        </w:rPr>
        <w:t>0</w:t>
      </w:r>
      <w:r w:rsidRPr="005847EA">
        <w:t>(l) = 32,5 ; C</w:t>
      </w:r>
      <w:r w:rsidRPr="005847EA">
        <w:rPr>
          <w:vertAlign w:val="subscript"/>
        </w:rPr>
        <w:t>p</w:t>
      </w:r>
      <w:r w:rsidRPr="005847EA">
        <w:rPr>
          <w:vertAlign w:val="superscript"/>
        </w:rPr>
        <w:t>0</w:t>
      </w:r>
      <w:r w:rsidRPr="005847EA">
        <w:t>(g) = 21,0.</w:t>
      </w:r>
    </w:p>
    <w:p w:rsidR="00722F18" w:rsidRPr="005847EA" w:rsidRDefault="00722F18" w:rsidP="00B1177E">
      <w:pPr>
        <w:spacing w:before="0" w:beforeAutospacing="0" w:after="0" w:afterAutospacing="0"/>
        <w:jc w:val="both"/>
      </w:pPr>
    </w:p>
    <w:p w:rsidR="008E2574" w:rsidRPr="005847EA" w:rsidRDefault="008E2574" w:rsidP="008E2574">
      <w:pPr>
        <w:spacing w:before="0" w:beforeAutospacing="0" w:after="0" w:afterAutospacing="0"/>
        <w:jc w:val="both"/>
        <w:rPr>
          <w:u w:val="single"/>
        </w:rPr>
      </w:pPr>
      <w:r w:rsidRPr="005847EA">
        <w:rPr>
          <w:u w:val="single"/>
        </w:rPr>
        <w:t>Correction</w:t>
      </w:r>
    </w:p>
    <w:p w:rsidR="00CD47C8" w:rsidRPr="005847EA" w:rsidRDefault="00CD47C8" w:rsidP="003143FC">
      <w:pPr>
        <w:pStyle w:val="Paragraphedeliste"/>
        <w:numPr>
          <w:ilvl w:val="0"/>
          <w:numId w:val="29"/>
        </w:numPr>
        <w:spacing w:before="0" w:beforeAutospacing="0" w:after="0" w:afterAutospacing="0"/>
        <w:ind w:left="426" w:hanging="426"/>
        <w:jc w:val="both"/>
      </w:pPr>
      <w:r w:rsidRPr="005847EA">
        <w:t xml:space="preserve">Si T &lt; </w:t>
      </w:r>
      <w:proofErr w:type="spellStart"/>
      <w:r w:rsidRPr="005847EA">
        <w:t>T</w:t>
      </w:r>
      <w:r w:rsidRPr="005847EA">
        <w:rPr>
          <w:vertAlign w:val="subscript"/>
        </w:rPr>
        <w:t>fus</w:t>
      </w:r>
      <w:proofErr w:type="spellEnd"/>
      <w:r w:rsidRPr="005847EA">
        <w:t>(</w:t>
      </w:r>
      <w:proofErr w:type="spellStart"/>
      <w:r w:rsidRPr="005847EA">
        <w:t>Mg,s</w:t>
      </w:r>
      <w:proofErr w:type="spellEnd"/>
      <w:r w:rsidRPr="005847EA">
        <w:t>)</w:t>
      </w:r>
      <w:r w:rsidR="0008467C" w:rsidRPr="005847EA">
        <w:t>,</w:t>
      </w:r>
      <w:r w:rsidRPr="005847EA">
        <w:t xml:space="preserve"> c'est-à-dire si T &lt; 651°C : </w:t>
      </w:r>
      <w:proofErr w:type="spellStart"/>
      <w:r w:rsidRPr="005847EA">
        <w:t>MgO</w:t>
      </w:r>
      <w:proofErr w:type="spellEnd"/>
      <w:r w:rsidRPr="005847EA">
        <w:rPr>
          <w:vertAlign w:val="subscript"/>
        </w:rPr>
        <w:t>(s)</w:t>
      </w:r>
      <w:r w:rsidRPr="005847EA">
        <w:t xml:space="preserve"> + C</w:t>
      </w:r>
      <w:r w:rsidRPr="005847EA">
        <w:rPr>
          <w:vertAlign w:val="subscript"/>
        </w:rPr>
        <w:t>(graph)</w:t>
      </w:r>
      <w:r w:rsidRPr="005847EA">
        <w:t xml:space="preserve"> </w:t>
      </w:r>
      <w:r w:rsidRPr="005847EA">
        <w:sym w:font="Wingdings" w:char="F0E0"/>
      </w:r>
      <w:r w:rsidRPr="005847EA">
        <w:t xml:space="preserve"> Mg</w:t>
      </w:r>
      <w:r w:rsidRPr="005847EA">
        <w:rPr>
          <w:vertAlign w:val="subscript"/>
        </w:rPr>
        <w:t>(s)</w:t>
      </w:r>
      <w:r w:rsidRPr="005847EA">
        <w:t xml:space="preserve"> + CO</w:t>
      </w:r>
      <w:r w:rsidRPr="005847EA">
        <w:rPr>
          <w:vertAlign w:val="subscript"/>
        </w:rPr>
        <w:t>(g)</w:t>
      </w:r>
    </w:p>
    <w:p w:rsidR="001D5D29" w:rsidRPr="005847EA" w:rsidRDefault="001D5D29" w:rsidP="001D5D29">
      <w:pPr>
        <w:spacing w:before="0" w:beforeAutospacing="0" w:after="0" w:afterAutospacing="0"/>
        <w:ind w:left="426"/>
        <w:jc w:val="both"/>
      </w:pPr>
      <w:r w:rsidRPr="005847EA">
        <w:t>1</w:t>
      </w:r>
      <w:r w:rsidRPr="001D5D29">
        <w:rPr>
          <w:vertAlign w:val="superscript"/>
        </w:rPr>
        <w:t>ère</w:t>
      </w:r>
      <w:r w:rsidRPr="005847EA">
        <w:t xml:space="preserve"> étape : la réaction a lieu à T constante</w:t>
      </w:r>
    </w:p>
    <w:p w:rsidR="00CD47C8" w:rsidRPr="005847EA" w:rsidRDefault="00CD47C8" w:rsidP="003143FC">
      <w:pPr>
        <w:pStyle w:val="Paragraphedeliste"/>
        <w:spacing w:before="0" w:beforeAutospacing="0" w:after="0" w:afterAutospacing="0"/>
        <w:ind w:left="426"/>
        <w:jc w:val="both"/>
        <w:rPr>
          <w:lang w:val="en-US"/>
        </w:rPr>
      </w:pPr>
      <w:r w:rsidRPr="005847EA">
        <w:t>Δ</w:t>
      </w:r>
      <w:r w:rsidRPr="005847EA">
        <w:rPr>
          <w:vertAlign w:val="subscript"/>
          <w:lang w:val="en-US"/>
        </w:rPr>
        <w:t>r</w:t>
      </w:r>
      <w:r w:rsidRPr="005847EA">
        <w:rPr>
          <w:lang w:val="en-US"/>
        </w:rPr>
        <w:t>H</w:t>
      </w:r>
      <w:r w:rsidRPr="005847EA">
        <w:rPr>
          <w:vertAlign w:val="superscript"/>
          <w:lang w:val="en-US"/>
        </w:rPr>
        <w:t>0</w:t>
      </w:r>
      <w:r w:rsidR="00E07C85" w:rsidRPr="00E07C85">
        <w:rPr>
          <w:vertAlign w:val="subscript"/>
          <w:lang w:val="en-US"/>
        </w:rPr>
        <w:t>1</w:t>
      </w:r>
      <w:r w:rsidRPr="005847EA">
        <w:rPr>
          <w:lang w:val="en-US"/>
        </w:rPr>
        <w:t xml:space="preserve">(298) = </w:t>
      </w:r>
      <w:r w:rsidR="00441EF5" w:rsidRPr="005847EA">
        <w:rPr>
          <w:lang w:val="en-US"/>
        </w:rPr>
        <w:t>-</w:t>
      </w:r>
      <w:r w:rsidR="00441EF5" w:rsidRPr="005847EA">
        <w:t>Δ</w:t>
      </w:r>
      <w:r w:rsidR="00441EF5" w:rsidRPr="005847EA">
        <w:rPr>
          <w:vertAlign w:val="subscript"/>
          <w:lang w:val="en-US"/>
        </w:rPr>
        <w:t>f</w:t>
      </w:r>
      <w:r w:rsidR="00441EF5" w:rsidRPr="005847EA">
        <w:rPr>
          <w:lang w:val="en-US"/>
        </w:rPr>
        <w:t>H</w:t>
      </w:r>
      <w:r w:rsidR="00441EF5" w:rsidRPr="005847EA">
        <w:rPr>
          <w:vertAlign w:val="superscript"/>
          <w:lang w:val="en-US"/>
        </w:rPr>
        <w:t>0</w:t>
      </w:r>
      <w:r w:rsidR="00441EF5" w:rsidRPr="005847EA">
        <w:rPr>
          <w:lang w:val="en-US"/>
        </w:rPr>
        <w:t>(</w:t>
      </w:r>
      <w:proofErr w:type="spellStart"/>
      <w:r w:rsidR="00441EF5" w:rsidRPr="005847EA">
        <w:rPr>
          <w:lang w:val="en-US"/>
        </w:rPr>
        <w:t>MgO,s</w:t>
      </w:r>
      <w:proofErr w:type="spellEnd"/>
      <w:r w:rsidR="00441EF5" w:rsidRPr="005847EA">
        <w:rPr>
          <w:lang w:val="en-US"/>
        </w:rPr>
        <w:t xml:space="preserve">) - </w:t>
      </w:r>
      <w:r w:rsidR="00441EF5" w:rsidRPr="005847EA">
        <w:rPr>
          <w:strike/>
        </w:rPr>
        <w:t>Δ</w:t>
      </w:r>
      <w:r w:rsidR="00441EF5" w:rsidRPr="005847EA">
        <w:rPr>
          <w:strike/>
          <w:vertAlign w:val="subscript"/>
          <w:lang w:val="en-US"/>
        </w:rPr>
        <w:t>f</w:t>
      </w:r>
      <w:r w:rsidR="00441EF5" w:rsidRPr="005847EA">
        <w:rPr>
          <w:strike/>
          <w:lang w:val="en-US"/>
        </w:rPr>
        <w:t>H</w:t>
      </w:r>
      <w:r w:rsidR="00441EF5" w:rsidRPr="005847EA">
        <w:rPr>
          <w:strike/>
          <w:vertAlign w:val="superscript"/>
          <w:lang w:val="en-US"/>
        </w:rPr>
        <w:t>0</w:t>
      </w:r>
      <w:r w:rsidR="00441EF5" w:rsidRPr="005847EA">
        <w:rPr>
          <w:strike/>
          <w:lang w:val="en-US"/>
        </w:rPr>
        <w:t>(</w:t>
      </w:r>
      <w:proofErr w:type="spellStart"/>
      <w:r w:rsidR="00441EF5" w:rsidRPr="005847EA">
        <w:rPr>
          <w:strike/>
          <w:lang w:val="en-US"/>
        </w:rPr>
        <w:t>C,graph</w:t>
      </w:r>
      <w:proofErr w:type="spellEnd"/>
      <w:r w:rsidR="00441EF5" w:rsidRPr="005847EA">
        <w:rPr>
          <w:strike/>
          <w:lang w:val="en-US"/>
        </w:rPr>
        <w:t xml:space="preserve">) + </w:t>
      </w:r>
      <w:r w:rsidR="00441EF5" w:rsidRPr="005847EA">
        <w:rPr>
          <w:strike/>
        </w:rPr>
        <w:t>Δ</w:t>
      </w:r>
      <w:r w:rsidR="00441EF5" w:rsidRPr="005847EA">
        <w:rPr>
          <w:strike/>
          <w:vertAlign w:val="subscript"/>
          <w:lang w:val="en-US"/>
        </w:rPr>
        <w:t>f</w:t>
      </w:r>
      <w:r w:rsidR="00441EF5" w:rsidRPr="005847EA">
        <w:rPr>
          <w:strike/>
          <w:lang w:val="en-US"/>
        </w:rPr>
        <w:t>H</w:t>
      </w:r>
      <w:r w:rsidR="00441EF5" w:rsidRPr="005847EA">
        <w:rPr>
          <w:strike/>
          <w:vertAlign w:val="superscript"/>
          <w:lang w:val="en-US"/>
        </w:rPr>
        <w:t>0</w:t>
      </w:r>
      <w:r w:rsidR="00441EF5" w:rsidRPr="005847EA">
        <w:rPr>
          <w:strike/>
          <w:lang w:val="en-US"/>
        </w:rPr>
        <w:t>(</w:t>
      </w:r>
      <w:proofErr w:type="spellStart"/>
      <w:r w:rsidR="00441EF5" w:rsidRPr="005847EA">
        <w:rPr>
          <w:strike/>
          <w:lang w:val="en-US"/>
        </w:rPr>
        <w:t>Mg,s</w:t>
      </w:r>
      <w:proofErr w:type="spellEnd"/>
      <w:r w:rsidR="00441EF5" w:rsidRPr="005847EA">
        <w:rPr>
          <w:strike/>
          <w:lang w:val="en-US"/>
        </w:rPr>
        <w:t>)</w:t>
      </w:r>
      <w:r w:rsidR="00441EF5" w:rsidRPr="005847EA">
        <w:rPr>
          <w:lang w:val="en-US"/>
        </w:rPr>
        <w:t xml:space="preserve"> + </w:t>
      </w:r>
      <w:r w:rsidR="00441EF5" w:rsidRPr="005847EA">
        <w:t>Δ</w:t>
      </w:r>
      <w:r w:rsidR="00441EF5" w:rsidRPr="005847EA">
        <w:rPr>
          <w:vertAlign w:val="subscript"/>
          <w:lang w:val="en-US"/>
        </w:rPr>
        <w:t>f</w:t>
      </w:r>
      <w:r w:rsidR="00441EF5" w:rsidRPr="005847EA">
        <w:rPr>
          <w:lang w:val="en-US"/>
        </w:rPr>
        <w:t>H</w:t>
      </w:r>
      <w:r w:rsidR="00441EF5" w:rsidRPr="005847EA">
        <w:rPr>
          <w:vertAlign w:val="superscript"/>
          <w:lang w:val="en-US"/>
        </w:rPr>
        <w:t>0</w:t>
      </w:r>
      <w:r w:rsidR="00441EF5" w:rsidRPr="005847EA">
        <w:rPr>
          <w:lang w:val="en-US"/>
        </w:rPr>
        <w:t>(</w:t>
      </w:r>
      <w:proofErr w:type="spellStart"/>
      <w:r w:rsidR="00441EF5" w:rsidRPr="005847EA">
        <w:rPr>
          <w:lang w:val="en-US"/>
        </w:rPr>
        <w:t>CO,g</w:t>
      </w:r>
      <w:proofErr w:type="spellEnd"/>
      <w:r w:rsidR="00441EF5" w:rsidRPr="005847EA">
        <w:rPr>
          <w:lang w:val="en-US"/>
        </w:rPr>
        <w:t>) = 491,31 kJ.mol</w:t>
      </w:r>
      <w:r w:rsidR="00441EF5" w:rsidRPr="005847EA">
        <w:rPr>
          <w:vertAlign w:val="superscript"/>
          <w:lang w:val="en-US"/>
        </w:rPr>
        <w:t>-1</w:t>
      </w:r>
    </w:p>
    <w:p w:rsidR="007A4ACD" w:rsidRPr="005847EA" w:rsidRDefault="001D5D29" w:rsidP="00692F76">
      <w:pPr>
        <w:spacing w:before="0" w:beforeAutospacing="0" w:after="0" w:afterAutospacing="0"/>
        <w:ind w:left="426"/>
        <w:jc w:val="both"/>
      </w:pPr>
      <w:r w:rsidRPr="005847EA">
        <w:t>2</w:t>
      </w:r>
      <w:r w:rsidRPr="005847EA">
        <w:rPr>
          <w:vertAlign w:val="superscript"/>
        </w:rPr>
        <w:t>ème</w:t>
      </w:r>
      <w:r w:rsidRPr="005847EA">
        <w:t xml:space="preserve"> étape : montée en température à x constant</w:t>
      </w:r>
      <w:r w:rsidR="00692F76">
        <w:t xml:space="preserve"> (</w:t>
      </w:r>
      <w:r w:rsidR="00441EF5" w:rsidRPr="005847EA">
        <w:t>Kirchhoff</w:t>
      </w:r>
      <w:r w:rsidR="00692F76">
        <w:t>)</w:t>
      </w:r>
    </w:p>
    <w:p w:rsidR="005C225F" w:rsidRPr="005847EA" w:rsidRDefault="00441EF5" w:rsidP="003143FC">
      <w:pPr>
        <w:pStyle w:val="Paragraphedeliste"/>
        <w:spacing w:before="0" w:beforeAutospacing="0" w:after="0" w:afterAutospacing="0"/>
        <w:ind w:left="426"/>
        <w:jc w:val="both"/>
      </w:pPr>
      <w:r w:rsidRPr="005847EA">
        <w:t>Δ</w:t>
      </w:r>
      <w:r w:rsidRPr="005847EA">
        <w:rPr>
          <w:vertAlign w:val="subscript"/>
        </w:rPr>
        <w:t>r</w:t>
      </w:r>
      <w:r w:rsidRPr="005847EA">
        <w:t>H</w:t>
      </w:r>
      <w:r w:rsidRPr="005847EA">
        <w:rPr>
          <w:vertAlign w:val="superscript"/>
        </w:rPr>
        <w:t>0</w:t>
      </w:r>
      <w:r w:rsidR="00175860" w:rsidRPr="00175860">
        <w:rPr>
          <w:vertAlign w:val="subscript"/>
        </w:rPr>
        <w:t>2</w:t>
      </w:r>
      <w:r w:rsidRPr="005847EA">
        <w:t xml:space="preserve">(T) = </w:t>
      </w:r>
      <w:r w:rsidR="00175860" w:rsidRPr="005847EA">
        <w:t>Δ</w:t>
      </w:r>
      <w:r w:rsidR="00175860" w:rsidRPr="005847EA">
        <w:rPr>
          <w:vertAlign w:val="subscript"/>
        </w:rPr>
        <w:t>r</w:t>
      </w:r>
      <w:r w:rsidR="00175860" w:rsidRPr="005847EA">
        <w:t>H</w:t>
      </w:r>
      <w:r w:rsidR="00175860" w:rsidRPr="005847EA">
        <w:rPr>
          <w:vertAlign w:val="superscript"/>
        </w:rPr>
        <w:t>0</w:t>
      </w:r>
      <w:r w:rsidR="00175860" w:rsidRPr="005847EA">
        <w:t>(T</w:t>
      </w:r>
      <w:r w:rsidR="00175860">
        <w:rPr>
          <w:vertAlign w:val="subscript"/>
        </w:rPr>
        <w:t>2</w:t>
      </w:r>
      <w:r w:rsidR="00175860" w:rsidRPr="005847EA">
        <w:t>)</w:t>
      </w:r>
      <w:r w:rsidR="00175860">
        <w:t xml:space="preserve"> - </w:t>
      </w:r>
      <w:r w:rsidRPr="005847EA">
        <w:t>Δ</w:t>
      </w:r>
      <w:r w:rsidRPr="005847EA">
        <w:rPr>
          <w:vertAlign w:val="subscript"/>
        </w:rPr>
        <w:t>r</w:t>
      </w:r>
      <w:r w:rsidRPr="005847EA">
        <w:t>H</w:t>
      </w:r>
      <w:r w:rsidRPr="005847EA">
        <w:rPr>
          <w:vertAlign w:val="superscript"/>
        </w:rPr>
        <w:t>0</w:t>
      </w:r>
      <w:r w:rsidRPr="005847EA">
        <w:t>(T</w:t>
      </w:r>
      <w:r w:rsidRPr="005847EA">
        <w:rPr>
          <w:vertAlign w:val="subscript"/>
        </w:rPr>
        <w:t>1</w:t>
      </w:r>
      <w:r w:rsidRPr="005847EA">
        <w:t xml:space="preserve">) </w:t>
      </w:r>
      <w:r w:rsidR="00175860">
        <w:t>=</w:t>
      </w:r>
      <w:r w:rsidRPr="005847EA">
        <w:t xml:space="preserve"> Δ</w:t>
      </w:r>
      <w:r w:rsidRPr="005847EA">
        <w:rPr>
          <w:vertAlign w:val="subscript"/>
        </w:rPr>
        <w:t>r</w:t>
      </w:r>
      <w:r w:rsidRPr="005847EA">
        <w:t>C</w:t>
      </w:r>
      <w:r w:rsidRPr="005847EA">
        <w:rPr>
          <w:vertAlign w:val="subscript"/>
        </w:rPr>
        <w:t>p</w:t>
      </w:r>
      <w:r w:rsidRPr="005847EA">
        <w:rPr>
          <w:vertAlign w:val="superscript"/>
        </w:rPr>
        <w:t>0</w:t>
      </w:r>
      <w:r w:rsidRPr="005847EA">
        <w:t>.(T</w:t>
      </w:r>
      <w:r w:rsidR="00974BA2" w:rsidRPr="00974BA2">
        <w:rPr>
          <w:vertAlign w:val="subscript"/>
        </w:rPr>
        <w:t>2</w:t>
      </w:r>
      <w:r w:rsidRPr="005847EA">
        <w:t xml:space="preserve"> – T</w:t>
      </w:r>
      <w:r w:rsidRPr="005847EA">
        <w:rPr>
          <w:vertAlign w:val="subscript"/>
        </w:rPr>
        <w:t>1</w:t>
      </w:r>
      <w:r w:rsidR="005B44DF">
        <w:t>)</w:t>
      </w:r>
    </w:p>
    <w:p w:rsidR="00441EF5" w:rsidRPr="005847EA" w:rsidRDefault="00006D12" w:rsidP="003143FC">
      <w:pPr>
        <w:pStyle w:val="Paragraphedeliste"/>
        <w:spacing w:before="0" w:beforeAutospacing="0" w:after="0" w:afterAutospacing="0"/>
        <w:ind w:left="426"/>
        <w:jc w:val="both"/>
      </w:pPr>
      <w:r w:rsidRPr="005847EA">
        <w:t>Δ</w:t>
      </w:r>
      <w:r w:rsidRPr="005847EA">
        <w:rPr>
          <w:vertAlign w:val="subscript"/>
        </w:rPr>
        <w:t>r</w:t>
      </w:r>
      <w:r w:rsidRPr="005847EA">
        <w:t>C</w:t>
      </w:r>
      <w:r w:rsidRPr="005847EA">
        <w:rPr>
          <w:vertAlign w:val="subscript"/>
        </w:rPr>
        <w:t>p</w:t>
      </w:r>
      <w:r w:rsidRPr="005847EA">
        <w:rPr>
          <w:vertAlign w:val="superscript"/>
        </w:rPr>
        <w:t>0</w:t>
      </w:r>
      <w:r w:rsidRPr="005847EA">
        <w:t xml:space="preserve"> = Σμ</w:t>
      </w:r>
      <w:r w:rsidRPr="005847EA">
        <w:rPr>
          <w:vertAlign w:val="subscript"/>
        </w:rPr>
        <w:t>i</w:t>
      </w:r>
      <w:r w:rsidRPr="005847EA">
        <w:t>.C</w:t>
      </w:r>
      <w:r w:rsidRPr="005847EA">
        <w:rPr>
          <w:vertAlign w:val="subscript"/>
        </w:rPr>
        <w:t>p,i</w:t>
      </w:r>
      <w:r w:rsidRPr="005847EA">
        <w:rPr>
          <w:vertAlign w:val="superscript"/>
        </w:rPr>
        <w:t>0</w:t>
      </w:r>
      <w:r w:rsidR="001D5D29">
        <w:t xml:space="preserve">, </w:t>
      </w:r>
      <w:r w:rsidR="00A607C6" w:rsidRPr="005847EA">
        <w:t>donc :</w:t>
      </w:r>
      <w:r w:rsidRPr="005847EA">
        <w:t xml:space="preserve"> Δ</w:t>
      </w:r>
      <w:r w:rsidRPr="005847EA">
        <w:rPr>
          <w:vertAlign w:val="subscript"/>
        </w:rPr>
        <w:t>r</w:t>
      </w:r>
      <w:r w:rsidRPr="005847EA">
        <w:t>C</w:t>
      </w:r>
      <w:r w:rsidRPr="005847EA">
        <w:rPr>
          <w:vertAlign w:val="subscript"/>
        </w:rPr>
        <w:t>p</w:t>
      </w:r>
      <w:r w:rsidRPr="005847EA">
        <w:rPr>
          <w:vertAlign w:val="superscript"/>
        </w:rPr>
        <w:t>0</w:t>
      </w:r>
      <w:r w:rsidRPr="005847EA">
        <w:t xml:space="preserve"> = -3,7 </w:t>
      </w:r>
      <w:proofErr w:type="spellStart"/>
      <w:r w:rsidRPr="005847EA">
        <w:t>J.mol</w:t>
      </w:r>
      <w:proofErr w:type="spellEnd"/>
      <w:r w:rsidRPr="005847EA">
        <w:rPr>
          <w:vertAlign w:val="superscript"/>
        </w:rPr>
        <w:t>-1</w:t>
      </w:r>
      <w:r w:rsidRPr="005847EA">
        <w:t>.K</w:t>
      </w:r>
      <w:r w:rsidRPr="005847EA">
        <w:rPr>
          <w:vertAlign w:val="superscript"/>
        </w:rPr>
        <w:t>-1</w:t>
      </w:r>
    </w:p>
    <w:p w:rsidR="005C225F" w:rsidRPr="005B44DF" w:rsidRDefault="00E07C85" w:rsidP="005B44DF">
      <w:pPr>
        <w:pStyle w:val="Paragraphedeliste"/>
        <w:spacing w:before="0" w:beforeAutospacing="0" w:after="0" w:afterAutospacing="0"/>
        <w:ind w:left="426"/>
        <w:jc w:val="both"/>
      </w:pPr>
      <w:r w:rsidRPr="005847EA">
        <w:t>Ainsi</w:t>
      </w:r>
      <w:r w:rsidR="009E56E6">
        <w:t> :</w:t>
      </w:r>
      <w:r w:rsidRPr="005847EA">
        <w:t xml:space="preserve"> Δ</w:t>
      </w:r>
      <w:r w:rsidR="00F849E7" w:rsidRPr="00F849E7">
        <w:rPr>
          <w:vertAlign w:val="subscript"/>
        </w:rPr>
        <w:t>r</w:t>
      </w:r>
      <w:r w:rsidRPr="005847EA">
        <w:t>H</w:t>
      </w:r>
      <w:r w:rsidRPr="00206BAE">
        <w:rPr>
          <w:vertAlign w:val="superscript"/>
        </w:rPr>
        <w:t>0</w:t>
      </w:r>
      <w:r w:rsidR="00F849E7" w:rsidRPr="00F849E7">
        <w:t>(T)</w:t>
      </w:r>
      <w:r w:rsidRPr="005847EA">
        <w:t xml:space="preserve"> = Δ</w:t>
      </w:r>
      <w:r w:rsidR="00F849E7" w:rsidRPr="00F849E7">
        <w:rPr>
          <w:vertAlign w:val="subscript"/>
        </w:rPr>
        <w:t>r</w:t>
      </w:r>
      <w:r w:rsidRPr="005847EA">
        <w:t>H</w:t>
      </w:r>
      <w:r w:rsidRPr="00206BAE">
        <w:rPr>
          <w:vertAlign w:val="superscript"/>
        </w:rPr>
        <w:t>0</w:t>
      </w:r>
      <w:r w:rsidRPr="005847EA">
        <w:rPr>
          <w:vertAlign w:val="subscript"/>
        </w:rPr>
        <w:t>1</w:t>
      </w:r>
      <w:r w:rsidR="00F849E7" w:rsidRPr="00F849E7">
        <w:t>(T)</w:t>
      </w:r>
      <w:r w:rsidRPr="005847EA">
        <w:t xml:space="preserve"> + Δ</w:t>
      </w:r>
      <w:r w:rsidR="00F849E7" w:rsidRPr="00F849E7">
        <w:rPr>
          <w:vertAlign w:val="subscript"/>
        </w:rPr>
        <w:t>r</w:t>
      </w:r>
      <w:r w:rsidRPr="005847EA">
        <w:t>H</w:t>
      </w:r>
      <w:r w:rsidRPr="00206BAE">
        <w:rPr>
          <w:vertAlign w:val="superscript"/>
        </w:rPr>
        <w:t>0</w:t>
      </w:r>
      <w:r w:rsidRPr="005847EA">
        <w:rPr>
          <w:vertAlign w:val="subscript"/>
        </w:rPr>
        <w:t>2</w:t>
      </w:r>
      <w:r w:rsidR="00F849E7" w:rsidRPr="00F849E7">
        <w:t>(T)</w:t>
      </w:r>
      <w:r w:rsidRPr="005847EA">
        <w:t xml:space="preserve"> =</w:t>
      </w:r>
      <w:r w:rsidR="001D5D29">
        <w:t xml:space="preserve"> </w:t>
      </w:r>
      <w:r w:rsidR="00006D12" w:rsidRPr="005847EA">
        <w:t>491,31.10</w:t>
      </w:r>
      <w:r w:rsidR="00006D12" w:rsidRPr="005847EA">
        <w:rPr>
          <w:vertAlign w:val="superscript"/>
        </w:rPr>
        <w:t>3</w:t>
      </w:r>
      <w:r w:rsidR="00006D12" w:rsidRPr="005847EA">
        <w:t xml:space="preserve"> – 3,7.(T</w:t>
      </w:r>
      <w:r w:rsidR="0052384B" w:rsidRPr="0052384B">
        <w:rPr>
          <w:vertAlign w:val="subscript"/>
        </w:rPr>
        <w:t>2</w:t>
      </w:r>
      <w:r w:rsidR="00006D12" w:rsidRPr="005847EA">
        <w:t xml:space="preserve"> – 298) = 492,4.10</w:t>
      </w:r>
      <w:r w:rsidR="00006D12" w:rsidRPr="005847EA">
        <w:rPr>
          <w:vertAlign w:val="superscript"/>
        </w:rPr>
        <w:t>3</w:t>
      </w:r>
      <w:r w:rsidR="00006D12" w:rsidRPr="005847EA">
        <w:t xml:space="preserve"> – 3,7.T</w:t>
      </w:r>
      <w:r w:rsidR="00A331F0" w:rsidRPr="00A331F0">
        <w:rPr>
          <w:vertAlign w:val="subscript"/>
        </w:rPr>
        <w:t>2</w:t>
      </w:r>
      <w:r w:rsidR="00006D12" w:rsidRPr="005847EA">
        <w:t xml:space="preserve"> en </w:t>
      </w:r>
      <w:proofErr w:type="spellStart"/>
      <w:r w:rsidR="00006D12" w:rsidRPr="005847EA">
        <w:t>J.mol</w:t>
      </w:r>
      <w:proofErr w:type="spellEnd"/>
      <w:r w:rsidR="00006D12" w:rsidRPr="005847EA">
        <w:rPr>
          <w:vertAlign w:val="superscript"/>
        </w:rPr>
        <w:t>-1</w:t>
      </w:r>
    </w:p>
    <w:p w:rsidR="00AF75A7" w:rsidRPr="005847EA" w:rsidRDefault="00AF75A7" w:rsidP="003143FC">
      <w:pPr>
        <w:pStyle w:val="Paragraphedeliste"/>
        <w:spacing w:before="0" w:beforeAutospacing="0" w:after="0" w:afterAutospacing="0"/>
        <w:ind w:left="0"/>
        <w:jc w:val="both"/>
      </w:pPr>
    </w:p>
    <w:p w:rsidR="003773E0" w:rsidRPr="005847EA" w:rsidRDefault="00006D12" w:rsidP="003143FC">
      <w:pPr>
        <w:pStyle w:val="Paragraphedeliste"/>
        <w:numPr>
          <w:ilvl w:val="0"/>
          <w:numId w:val="29"/>
        </w:numPr>
        <w:spacing w:before="0" w:beforeAutospacing="0" w:after="0" w:afterAutospacing="0"/>
        <w:ind w:left="426" w:hanging="426"/>
        <w:jc w:val="both"/>
      </w:pPr>
      <w:r w:rsidRPr="005847EA">
        <w:t xml:space="preserve">Si </w:t>
      </w:r>
      <w:proofErr w:type="spellStart"/>
      <w:r w:rsidRPr="005847EA">
        <w:t>T</w:t>
      </w:r>
      <w:r w:rsidRPr="005847EA">
        <w:rPr>
          <w:vertAlign w:val="subscript"/>
        </w:rPr>
        <w:t>fus</w:t>
      </w:r>
      <w:proofErr w:type="spellEnd"/>
      <w:r w:rsidRPr="005847EA">
        <w:t>(</w:t>
      </w:r>
      <w:proofErr w:type="spellStart"/>
      <w:r w:rsidRPr="005847EA">
        <w:t>Mg,s</w:t>
      </w:r>
      <w:proofErr w:type="spellEnd"/>
      <w:r w:rsidRPr="005847EA">
        <w:t xml:space="preserve">) &lt; T &lt; </w:t>
      </w:r>
      <w:proofErr w:type="spellStart"/>
      <w:r w:rsidRPr="005847EA">
        <w:t>T</w:t>
      </w:r>
      <w:r w:rsidRPr="005847EA">
        <w:rPr>
          <w:vertAlign w:val="subscript"/>
        </w:rPr>
        <w:t>vap</w:t>
      </w:r>
      <w:proofErr w:type="spellEnd"/>
      <w:r w:rsidRPr="005847EA">
        <w:t>(</w:t>
      </w:r>
      <w:proofErr w:type="spellStart"/>
      <w:r w:rsidRPr="005847EA">
        <w:t>Mg,l</w:t>
      </w:r>
      <w:proofErr w:type="spellEnd"/>
      <w:r w:rsidRPr="005847EA">
        <w:t>)</w:t>
      </w:r>
      <w:r w:rsidR="001A606C" w:rsidRPr="005847EA">
        <w:t>,</w:t>
      </w:r>
      <w:r w:rsidRPr="005847EA">
        <w:t xml:space="preserve"> c'est-à-dire si 651°C &lt; T &lt; 1107 °C</w:t>
      </w:r>
      <w:r w:rsidR="003773E0" w:rsidRPr="005847EA">
        <w:t xml:space="preserve"> : </w:t>
      </w:r>
      <w:proofErr w:type="spellStart"/>
      <w:r w:rsidR="003773E0" w:rsidRPr="005847EA">
        <w:t>MgO</w:t>
      </w:r>
      <w:proofErr w:type="spellEnd"/>
      <w:r w:rsidR="003773E0" w:rsidRPr="005847EA">
        <w:rPr>
          <w:vertAlign w:val="subscript"/>
        </w:rPr>
        <w:t>(s)</w:t>
      </w:r>
      <w:r w:rsidR="003773E0" w:rsidRPr="005847EA">
        <w:t xml:space="preserve"> + C</w:t>
      </w:r>
      <w:r w:rsidR="003773E0" w:rsidRPr="005847EA">
        <w:rPr>
          <w:vertAlign w:val="subscript"/>
        </w:rPr>
        <w:t>(graph)</w:t>
      </w:r>
      <w:r w:rsidR="003773E0" w:rsidRPr="005847EA">
        <w:t xml:space="preserve"> </w:t>
      </w:r>
      <w:r w:rsidR="003773E0" w:rsidRPr="005847EA">
        <w:sym w:font="Wingdings" w:char="F0E0"/>
      </w:r>
      <w:r w:rsidR="003773E0" w:rsidRPr="005847EA">
        <w:t xml:space="preserve"> Mg</w:t>
      </w:r>
      <w:r w:rsidR="003773E0" w:rsidRPr="005847EA">
        <w:rPr>
          <w:vertAlign w:val="subscript"/>
        </w:rPr>
        <w:t>(l)</w:t>
      </w:r>
      <w:r w:rsidR="003773E0" w:rsidRPr="005847EA">
        <w:t xml:space="preserve"> + CO</w:t>
      </w:r>
      <w:r w:rsidR="003773E0" w:rsidRPr="005847EA">
        <w:rPr>
          <w:vertAlign w:val="subscript"/>
        </w:rPr>
        <w:t>(g)</w:t>
      </w:r>
    </w:p>
    <w:p w:rsidR="000B067E" w:rsidRDefault="000B067E" w:rsidP="003143FC">
      <w:pPr>
        <w:pStyle w:val="Paragraphedeliste"/>
        <w:spacing w:before="0" w:beforeAutospacing="0" w:after="0" w:afterAutospacing="0"/>
        <w:ind w:left="426"/>
        <w:jc w:val="both"/>
      </w:pPr>
      <w:r>
        <w:t>I</w:t>
      </w:r>
      <w:r w:rsidR="003773E0" w:rsidRPr="005847EA">
        <w:t>l faut rajouter le fait qu’il y a</w:t>
      </w:r>
      <w:r w:rsidR="008A3738" w:rsidRPr="005847EA">
        <w:t xml:space="preserve"> </w:t>
      </w:r>
      <w:r w:rsidR="00F849E7">
        <w:t xml:space="preserve">un </w:t>
      </w:r>
      <w:r w:rsidR="008A3738" w:rsidRPr="005847EA">
        <w:t>changement d’état,</w:t>
      </w:r>
      <w:r w:rsidR="003773E0" w:rsidRPr="005847EA">
        <w:t xml:space="preserve"> le Mg passe à l’état liquide.</w:t>
      </w:r>
    </w:p>
    <w:p w:rsidR="003773E0" w:rsidRPr="005847EA" w:rsidRDefault="003773E0" w:rsidP="003143FC">
      <w:pPr>
        <w:pStyle w:val="Paragraphedeliste"/>
        <w:spacing w:before="0" w:beforeAutospacing="0" w:after="0" w:afterAutospacing="0"/>
        <w:ind w:left="426"/>
        <w:jc w:val="both"/>
      </w:pPr>
      <w:r w:rsidRPr="005847EA">
        <w:t>Ainsi :</w:t>
      </w:r>
      <w:r w:rsidR="000B067E">
        <w:t xml:space="preserve"> </w:t>
      </w:r>
      <w:r w:rsidRPr="005847EA">
        <w:t>Δ</w:t>
      </w:r>
      <w:r w:rsidRPr="005847EA">
        <w:rPr>
          <w:vertAlign w:val="subscript"/>
        </w:rPr>
        <w:t>r</w:t>
      </w:r>
      <w:r w:rsidRPr="005847EA">
        <w:t>H</w:t>
      </w:r>
      <w:r w:rsidRPr="005847EA">
        <w:rPr>
          <w:vertAlign w:val="superscript"/>
        </w:rPr>
        <w:t>0</w:t>
      </w:r>
      <w:r w:rsidRPr="005847EA">
        <w:t>(T) = Δ</w:t>
      </w:r>
      <w:r w:rsidRPr="005847EA">
        <w:rPr>
          <w:vertAlign w:val="subscript"/>
        </w:rPr>
        <w:t>r</w:t>
      </w:r>
      <w:r w:rsidRPr="005847EA">
        <w:t>H</w:t>
      </w:r>
      <w:r w:rsidRPr="005847EA">
        <w:rPr>
          <w:vertAlign w:val="superscript"/>
        </w:rPr>
        <w:t>0</w:t>
      </w:r>
      <w:r w:rsidRPr="005847EA">
        <w:t>(651°C) + Δ</w:t>
      </w:r>
      <w:r w:rsidRPr="005847EA">
        <w:rPr>
          <w:vertAlign w:val="subscript"/>
        </w:rPr>
        <w:t>r</w:t>
      </w:r>
      <w:r w:rsidRPr="005847EA">
        <w:t>C</w:t>
      </w:r>
      <w:r w:rsidRPr="005847EA">
        <w:rPr>
          <w:vertAlign w:val="subscript"/>
        </w:rPr>
        <w:t>p</w:t>
      </w:r>
      <w:r w:rsidRPr="005847EA">
        <w:rPr>
          <w:vertAlign w:val="superscript"/>
        </w:rPr>
        <w:t>0</w:t>
      </w:r>
      <w:r w:rsidRPr="005847EA">
        <w:t>.(T</w:t>
      </w:r>
      <w:r w:rsidR="00A331F0" w:rsidRPr="00A331F0">
        <w:rPr>
          <w:vertAlign w:val="subscript"/>
        </w:rPr>
        <w:t>2</w:t>
      </w:r>
      <w:r w:rsidRPr="005847EA">
        <w:t xml:space="preserve"> – </w:t>
      </w:r>
      <w:proofErr w:type="spellStart"/>
      <w:r w:rsidRPr="005847EA">
        <w:t>T</w:t>
      </w:r>
      <w:r w:rsidRPr="005847EA">
        <w:rPr>
          <w:vertAlign w:val="subscript"/>
        </w:rPr>
        <w:t>fus</w:t>
      </w:r>
      <w:proofErr w:type="spellEnd"/>
      <w:r w:rsidR="008A3738" w:rsidRPr="005847EA">
        <w:t>) + Δ</w:t>
      </w:r>
      <w:r w:rsidR="008A3738" w:rsidRPr="005847EA">
        <w:rPr>
          <w:vertAlign w:val="subscript"/>
        </w:rPr>
        <w:t>fus</w:t>
      </w:r>
      <w:r w:rsidR="008A3738" w:rsidRPr="005847EA">
        <w:t>H</w:t>
      </w:r>
      <w:r w:rsidR="008A3738" w:rsidRPr="005847EA">
        <w:rPr>
          <w:vertAlign w:val="superscript"/>
        </w:rPr>
        <w:t>0</w:t>
      </w:r>
      <w:r w:rsidR="00A331F0">
        <w:t>(</w:t>
      </w:r>
      <w:proofErr w:type="spellStart"/>
      <w:r w:rsidR="00A331F0">
        <w:t>Mg,s</w:t>
      </w:r>
      <w:proofErr w:type="spellEnd"/>
      <w:r w:rsidR="00A331F0">
        <w:t>)</w:t>
      </w:r>
    </w:p>
    <w:p w:rsidR="00443F14" w:rsidRPr="005847EA" w:rsidRDefault="00443F14" w:rsidP="00443F14">
      <w:pPr>
        <w:pStyle w:val="Paragraphedeliste"/>
        <w:tabs>
          <w:tab w:val="left" w:pos="993"/>
        </w:tabs>
        <w:spacing w:before="0" w:beforeAutospacing="0" w:after="0" w:afterAutospacing="0"/>
        <w:ind w:left="426"/>
        <w:jc w:val="both"/>
      </w:pPr>
      <w:r w:rsidRPr="005847EA">
        <w:t xml:space="preserve">Or : </w:t>
      </w:r>
      <w:r w:rsidRPr="005847EA">
        <w:tab/>
      </w:r>
      <w:r w:rsidR="003773E0" w:rsidRPr="005847EA">
        <w:t>Δ</w:t>
      </w:r>
      <w:r w:rsidR="003773E0" w:rsidRPr="005847EA">
        <w:rPr>
          <w:vertAlign w:val="subscript"/>
        </w:rPr>
        <w:t>r</w:t>
      </w:r>
      <w:r w:rsidR="003773E0" w:rsidRPr="005847EA">
        <w:t>H</w:t>
      </w:r>
      <w:r w:rsidR="003773E0" w:rsidRPr="005847EA">
        <w:rPr>
          <w:vertAlign w:val="superscript"/>
        </w:rPr>
        <w:t>0</w:t>
      </w:r>
      <w:r w:rsidR="003773E0" w:rsidRPr="005847EA">
        <w:t>(651°C) = Δ</w:t>
      </w:r>
      <w:r w:rsidR="003773E0" w:rsidRPr="005847EA">
        <w:rPr>
          <w:vertAlign w:val="subscript"/>
        </w:rPr>
        <w:t>r</w:t>
      </w:r>
      <w:r w:rsidR="003773E0" w:rsidRPr="005847EA">
        <w:t>H</w:t>
      </w:r>
      <w:r w:rsidR="003773E0" w:rsidRPr="005847EA">
        <w:rPr>
          <w:vertAlign w:val="superscript"/>
        </w:rPr>
        <w:t>0</w:t>
      </w:r>
      <w:r w:rsidR="003773E0" w:rsidRPr="005847EA">
        <w:t>(</w:t>
      </w:r>
      <w:r w:rsidR="00AF75A7" w:rsidRPr="005847EA">
        <w:t>924K</w:t>
      </w:r>
      <w:r w:rsidR="003773E0" w:rsidRPr="005847EA">
        <w:t xml:space="preserve">) </w:t>
      </w:r>
      <w:r w:rsidR="00AF75A7" w:rsidRPr="005847EA">
        <w:t>= 492,4.10</w:t>
      </w:r>
      <w:r w:rsidR="00AF75A7" w:rsidRPr="005847EA">
        <w:rPr>
          <w:vertAlign w:val="superscript"/>
        </w:rPr>
        <w:t>3</w:t>
      </w:r>
      <w:r w:rsidR="00AF75A7" w:rsidRPr="005847EA">
        <w:t xml:space="preserve"> – 3,7 x 924 = 488,98 </w:t>
      </w:r>
      <w:proofErr w:type="spellStart"/>
      <w:r w:rsidR="00AF75A7" w:rsidRPr="005847EA">
        <w:t>kJ.mol</w:t>
      </w:r>
      <w:proofErr w:type="spellEnd"/>
      <w:r w:rsidR="00AF75A7" w:rsidRPr="005847EA">
        <w:rPr>
          <w:vertAlign w:val="superscript"/>
        </w:rPr>
        <w:t>-1</w:t>
      </w:r>
    </w:p>
    <w:p w:rsidR="00E460B5" w:rsidRDefault="00443F14" w:rsidP="00443F14">
      <w:pPr>
        <w:pStyle w:val="Paragraphedeliste"/>
        <w:tabs>
          <w:tab w:val="left" w:pos="993"/>
        </w:tabs>
        <w:spacing w:before="0" w:beforeAutospacing="0" w:after="0" w:afterAutospacing="0"/>
        <w:ind w:left="426"/>
        <w:jc w:val="both"/>
      </w:pPr>
      <w:r w:rsidRPr="005847EA">
        <w:tab/>
      </w:r>
      <w:r w:rsidR="00AF75A7" w:rsidRPr="005847EA">
        <w:t>Δ</w:t>
      </w:r>
      <w:r w:rsidR="00AF75A7" w:rsidRPr="005847EA">
        <w:rPr>
          <w:vertAlign w:val="subscript"/>
        </w:rPr>
        <w:t>r</w:t>
      </w:r>
      <w:r w:rsidR="00AF75A7" w:rsidRPr="005847EA">
        <w:t>C</w:t>
      </w:r>
      <w:r w:rsidR="00AF75A7" w:rsidRPr="005847EA">
        <w:rPr>
          <w:vertAlign w:val="subscript"/>
        </w:rPr>
        <w:t>p</w:t>
      </w:r>
      <w:r w:rsidR="00AF75A7" w:rsidRPr="005847EA">
        <w:rPr>
          <w:vertAlign w:val="superscript"/>
        </w:rPr>
        <w:t>0</w:t>
      </w:r>
      <w:r w:rsidR="00AF75A7" w:rsidRPr="005847EA">
        <w:t xml:space="preserve"> = 4,9 </w:t>
      </w:r>
      <w:proofErr w:type="spellStart"/>
      <w:r w:rsidR="00AF75A7" w:rsidRPr="005847EA">
        <w:t>J.mol</w:t>
      </w:r>
      <w:proofErr w:type="spellEnd"/>
      <w:r w:rsidR="00AF75A7" w:rsidRPr="005847EA">
        <w:rPr>
          <w:vertAlign w:val="superscript"/>
        </w:rPr>
        <w:t>-1</w:t>
      </w:r>
      <w:r w:rsidR="00AF75A7" w:rsidRPr="005847EA">
        <w:t>.K</w:t>
      </w:r>
      <w:r w:rsidR="00AF75A7" w:rsidRPr="005847EA">
        <w:rPr>
          <w:vertAlign w:val="superscript"/>
        </w:rPr>
        <w:t>-1</w:t>
      </w:r>
    </w:p>
    <w:p w:rsidR="00A331F0" w:rsidRPr="005847EA" w:rsidRDefault="00A331F0" w:rsidP="00443F14">
      <w:pPr>
        <w:pStyle w:val="Paragraphedeliste"/>
        <w:tabs>
          <w:tab w:val="left" w:pos="993"/>
        </w:tabs>
        <w:spacing w:before="0" w:beforeAutospacing="0" w:after="0" w:afterAutospacing="0"/>
        <w:ind w:left="426"/>
        <w:jc w:val="both"/>
      </w:pPr>
      <w:r>
        <w:tab/>
      </w:r>
      <w:r w:rsidRPr="005847EA">
        <w:t>Δ</w:t>
      </w:r>
      <w:r w:rsidRPr="005847EA">
        <w:rPr>
          <w:vertAlign w:val="subscript"/>
        </w:rPr>
        <w:t>fus</w:t>
      </w:r>
      <w:r w:rsidRPr="005847EA">
        <w:t>H</w:t>
      </w:r>
      <w:r w:rsidRPr="005847EA">
        <w:rPr>
          <w:vertAlign w:val="superscript"/>
        </w:rPr>
        <w:t>0</w:t>
      </w:r>
      <w:r>
        <w:t>(</w:t>
      </w:r>
      <w:proofErr w:type="spellStart"/>
      <w:r>
        <w:t>Mg,s</w:t>
      </w:r>
      <w:proofErr w:type="spellEnd"/>
      <w:r>
        <w:t xml:space="preserve">) = </w:t>
      </w:r>
      <w:r w:rsidRPr="005847EA">
        <w:t xml:space="preserve">8,96 </w:t>
      </w:r>
      <w:proofErr w:type="spellStart"/>
      <w:r w:rsidRPr="005847EA">
        <w:t>kJ.mol</w:t>
      </w:r>
      <w:proofErr w:type="spellEnd"/>
      <w:r w:rsidRPr="005847EA">
        <w:rPr>
          <w:vertAlign w:val="superscript"/>
        </w:rPr>
        <w:t>-1</w:t>
      </w:r>
    </w:p>
    <w:p w:rsidR="003773E0" w:rsidRPr="005847EA" w:rsidRDefault="00A30558" w:rsidP="00443F14">
      <w:pPr>
        <w:pStyle w:val="Paragraphedeliste"/>
        <w:tabs>
          <w:tab w:val="left" w:pos="993"/>
        </w:tabs>
        <w:spacing w:before="0" w:beforeAutospacing="0" w:after="0" w:afterAutospacing="0"/>
        <w:ind w:left="426"/>
        <w:jc w:val="both"/>
      </w:pPr>
      <w:r w:rsidRPr="005847EA">
        <w:t xml:space="preserve">Ainsi : </w:t>
      </w:r>
      <w:r w:rsidR="00AF75A7" w:rsidRPr="005847EA">
        <w:t>Δ</w:t>
      </w:r>
      <w:r w:rsidR="00AF75A7" w:rsidRPr="005847EA">
        <w:rPr>
          <w:vertAlign w:val="subscript"/>
        </w:rPr>
        <w:t>r</w:t>
      </w:r>
      <w:r w:rsidR="00AF75A7" w:rsidRPr="005847EA">
        <w:t>H</w:t>
      </w:r>
      <w:r w:rsidR="00AF75A7" w:rsidRPr="005847EA">
        <w:rPr>
          <w:vertAlign w:val="superscript"/>
        </w:rPr>
        <w:t>0</w:t>
      </w:r>
      <w:r w:rsidR="00AB67F2" w:rsidRPr="005847EA">
        <w:t>(T) = 493,5</w:t>
      </w:r>
      <w:r w:rsidR="00AF75A7" w:rsidRPr="005847EA">
        <w:t>.10</w:t>
      </w:r>
      <w:r w:rsidR="00AF75A7" w:rsidRPr="005847EA">
        <w:rPr>
          <w:vertAlign w:val="superscript"/>
        </w:rPr>
        <w:t>3</w:t>
      </w:r>
      <w:r w:rsidR="00AF75A7" w:rsidRPr="005847EA">
        <w:t xml:space="preserve"> + 4,9.T</w:t>
      </w:r>
      <w:r w:rsidR="00CF5255" w:rsidRPr="00CF5255">
        <w:rPr>
          <w:vertAlign w:val="subscript"/>
        </w:rPr>
        <w:t>2</w:t>
      </w:r>
      <w:r w:rsidR="00AF75A7" w:rsidRPr="005847EA">
        <w:t xml:space="preserve"> en </w:t>
      </w:r>
      <w:proofErr w:type="spellStart"/>
      <w:r w:rsidR="00AF75A7" w:rsidRPr="005847EA">
        <w:t>J.mol</w:t>
      </w:r>
      <w:proofErr w:type="spellEnd"/>
      <w:r w:rsidR="00AF75A7" w:rsidRPr="005847EA">
        <w:rPr>
          <w:vertAlign w:val="superscript"/>
        </w:rPr>
        <w:t>-1</w:t>
      </w:r>
    </w:p>
    <w:p w:rsidR="00AF75A7" w:rsidRPr="005847EA" w:rsidRDefault="00AF75A7" w:rsidP="003143FC">
      <w:pPr>
        <w:pStyle w:val="Paragraphedeliste"/>
        <w:spacing w:before="0" w:beforeAutospacing="0" w:after="0" w:afterAutospacing="0"/>
        <w:ind w:left="0"/>
        <w:jc w:val="both"/>
      </w:pPr>
    </w:p>
    <w:p w:rsidR="00AF75A7" w:rsidRPr="005847EA" w:rsidRDefault="00AF75A7" w:rsidP="003143FC">
      <w:pPr>
        <w:pStyle w:val="Paragraphedeliste"/>
        <w:numPr>
          <w:ilvl w:val="0"/>
          <w:numId w:val="29"/>
        </w:numPr>
        <w:spacing w:before="0" w:beforeAutospacing="0" w:after="0" w:afterAutospacing="0"/>
        <w:ind w:left="426" w:hanging="426"/>
        <w:jc w:val="both"/>
      </w:pPr>
      <w:r w:rsidRPr="005847EA">
        <w:t xml:space="preserve">Si </w:t>
      </w:r>
      <w:r w:rsidR="00633BA1" w:rsidRPr="005847EA">
        <w:t xml:space="preserve">T &gt; </w:t>
      </w:r>
      <w:proofErr w:type="spellStart"/>
      <w:r w:rsidR="00633BA1" w:rsidRPr="005847EA">
        <w:t>T</w:t>
      </w:r>
      <w:r w:rsidR="00633BA1" w:rsidRPr="005847EA">
        <w:rPr>
          <w:vertAlign w:val="subscript"/>
        </w:rPr>
        <w:t>vap</w:t>
      </w:r>
      <w:proofErr w:type="spellEnd"/>
      <w:r w:rsidR="00633BA1" w:rsidRPr="005847EA">
        <w:t>(</w:t>
      </w:r>
      <w:proofErr w:type="spellStart"/>
      <w:r w:rsidR="00633BA1" w:rsidRPr="005847EA">
        <w:t>Mg,l</w:t>
      </w:r>
      <w:proofErr w:type="spellEnd"/>
      <w:r w:rsidR="00633BA1" w:rsidRPr="005847EA">
        <w:t>)</w:t>
      </w:r>
      <w:r w:rsidR="002257A6" w:rsidRPr="005847EA">
        <w:t>,</w:t>
      </w:r>
      <w:r w:rsidR="00633BA1" w:rsidRPr="005847EA">
        <w:t xml:space="preserve"> c'est-à-dire si T &gt; 1107°C : </w:t>
      </w:r>
      <w:proofErr w:type="spellStart"/>
      <w:r w:rsidR="00633BA1" w:rsidRPr="005847EA">
        <w:t>MgO</w:t>
      </w:r>
      <w:proofErr w:type="spellEnd"/>
      <w:r w:rsidR="00633BA1" w:rsidRPr="005847EA">
        <w:rPr>
          <w:vertAlign w:val="subscript"/>
        </w:rPr>
        <w:t>(s)</w:t>
      </w:r>
      <w:r w:rsidR="00633BA1" w:rsidRPr="005847EA">
        <w:t xml:space="preserve"> + C</w:t>
      </w:r>
      <w:r w:rsidR="00633BA1" w:rsidRPr="005847EA">
        <w:rPr>
          <w:vertAlign w:val="subscript"/>
        </w:rPr>
        <w:t>(graph)</w:t>
      </w:r>
      <w:r w:rsidR="00633BA1" w:rsidRPr="005847EA">
        <w:t xml:space="preserve"> </w:t>
      </w:r>
      <w:r w:rsidR="00633BA1" w:rsidRPr="005847EA">
        <w:sym w:font="Wingdings" w:char="F0E0"/>
      </w:r>
      <w:r w:rsidR="00633BA1" w:rsidRPr="005847EA">
        <w:t xml:space="preserve"> Mg</w:t>
      </w:r>
      <w:r w:rsidR="00633BA1" w:rsidRPr="005847EA">
        <w:rPr>
          <w:vertAlign w:val="subscript"/>
        </w:rPr>
        <w:t>(g)</w:t>
      </w:r>
      <w:r w:rsidR="00633BA1" w:rsidRPr="005847EA">
        <w:t xml:space="preserve"> + CO</w:t>
      </w:r>
      <w:r w:rsidR="00633BA1" w:rsidRPr="005847EA">
        <w:rPr>
          <w:vertAlign w:val="subscript"/>
        </w:rPr>
        <w:t>(g)</w:t>
      </w:r>
    </w:p>
    <w:p w:rsidR="00633BA1" w:rsidRPr="005847EA" w:rsidRDefault="00633BA1" w:rsidP="003143FC">
      <w:pPr>
        <w:pStyle w:val="Paragraphedeliste"/>
        <w:spacing w:before="0" w:beforeAutospacing="0" w:after="0" w:afterAutospacing="0"/>
        <w:ind w:left="426"/>
        <w:jc w:val="both"/>
      </w:pPr>
      <w:r w:rsidRPr="005847EA">
        <w:t>Δ</w:t>
      </w:r>
      <w:r w:rsidRPr="005847EA">
        <w:rPr>
          <w:vertAlign w:val="subscript"/>
        </w:rPr>
        <w:t>r</w:t>
      </w:r>
      <w:r w:rsidRPr="005847EA">
        <w:t>H</w:t>
      </w:r>
      <w:r w:rsidRPr="005847EA">
        <w:rPr>
          <w:vertAlign w:val="superscript"/>
        </w:rPr>
        <w:t>0</w:t>
      </w:r>
      <w:r w:rsidRPr="005847EA">
        <w:t>(T) = Δ</w:t>
      </w:r>
      <w:r w:rsidRPr="005847EA">
        <w:rPr>
          <w:vertAlign w:val="subscript"/>
        </w:rPr>
        <w:t>r</w:t>
      </w:r>
      <w:r w:rsidRPr="005847EA">
        <w:t>H</w:t>
      </w:r>
      <w:r w:rsidRPr="005847EA">
        <w:rPr>
          <w:vertAlign w:val="superscript"/>
        </w:rPr>
        <w:t>0</w:t>
      </w:r>
      <w:r w:rsidRPr="005847EA">
        <w:t>(1107°C) + Δ</w:t>
      </w:r>
      <w:r w:rsidRPr="005847EA">
        <w:rPr>
          <w:vertAlign w:val="subscript"/>
        </w:rPr>
        <w:t>r</w:t>
      </w:r>
      <w:r w:rsidRPr="005847EA">
        <w:t>C</w:t>
      </w:r>
      <w:r w:rsidRPr="005847EA">
        <w:rPr>
          <w:vertAlign w:val="subscript"/>
        </w:rPr>
        <w:t>p</w:t>
      </w:r>
      <w:r w:rsidRPr="005847EA">
        <w:rPr>
          <w:vertAlign w:val="superscript"/>
        </w:rPr>
        <w:t>0</w:t>
      </w:r>
      <w:r w:rsidRPr="005847EA">
        <w:t>.(T</w:t>
      </w:r>
      <w:r w:rsidR="00876D55" w:rsidRPr="00876D55">
        <w:rPr>
          <w:vertAlign w:val="subscript"/>
        </w:rPr>
        <w:t>2</w:t>
      </w:r>
      <w:r w:rsidRPr="00876D55">
        <w:t xml:space="preserve"> </w:t>
      </w:r>
      <w:r w:rsidRPr="005847EA">
        <w:t xml:space="preserve">– </w:t>
      </w:r>
      <w:proofErr w:type="spellStart"/>
      <w:r w:rsidRPr="005847EA">
        <w:t>T</w:t>
      </w:r>
      <w:r w:rsidRPr="005847EA">
        <w:rPr>
          <w:vertAlign w:val="subscript"/>
        </w:rPr>
        <w:t>vap</w:t>
      </w:r>
      <w:proofErr w:type="spellEnd"/>
      <w:r w:rsidRPr="005847EA">
        <w:t>)</w:t>
      </w:r>
      <w:r w:rsidR="002257A6" w:rsidRPr="005847EA">
        <w:t xml:space="preserve"> + Δ</w:t>
      </w:r>
      <w:r w:rsidR="002257A6" w:rsidRPr="005847EA">
        <w:rPr>
          <w:vertAlign w:val="subscript"/>
        </w:rPr>
        <w:t>vap</w:t>
      </w:r>
      <w:r w:rsidR="002257A6" w:rsidRPr="005847EA">
        <w:t>H</w:t>
      </w:r>
      <w:r w:rsidR="002257A6" w:rsidRPr="005847EA">
        <w:rPr>
          <w:vertAlign w:val="superscript"/>
        </w:rPr>
        <w:t>0</w:t>
      </w:r>
      <w:r w:rsidR="002257A6" w:rsidRPr="005847EA">
        <w:t>(</w:t>
      </w:r>
      <w:proofErr w:type="spellStart"/>
      <w:r w:rsidR="002257A6" w:rsidRPr="005847EA">
        <w:t>Mg,l</w:t>
      </w:r>
      <w:proofErr w:type="spellEnd"/>
      <w:r w:rsidR="002257A6" w:rsidRPr="005847EA">
        <w:t>)</w:t>
      </w:r>
    </w:p>
    <w:p w:rsidR="00617976" w:rsidRPr="005847EA" w:rsidRDefault="00633BA1" w:rsidP="000363E8">
      <w:pPr>
        <w:pStyle w:val="Paragraphedeliste"/>
        <w:tabs>
          <w:tab w:val="left" w:pos="993"/>
        </w:tabs>
        <w:spacing w:before="0" w:beforeAutospacing="0" w:after="0" w:afterAutospacing="0"/>
        <w:ind w:left="426"/>
        <w:jc w:val="both"/>
      </w:pPr>
      <w:r w:rsidRPr="005847EA">
        <w:t>Or</w:t>
      </w:r>
      <w:r w:rsidR="000363E8" w:rsidRPr="005847EA">
        <w:t> :</w:t>
      </w:r>
      <w:r w:rsidR="000363E8" w:rsidRPr="005847EA">
        <w:tab/>
      </w:r>
      <w:r w:rsidRPr="005847EA">
        <w:t xml:space="preserve"> Δ</w:t>
      </w:r>
      <w:r w:rsidRPr="005847EA">
        <w:rPr>
          <w:vertAlign w:val="subscript"/>
        </w:rPr>
        <w:t>r</w:t>
      </w:r>
      <w:r w:rsidRPr="005847EA">
        <w:t>H</w:t>
      </w:r>
      <w:r w:rsidRPr="005847EA">
        <w:rPr>
          <w:vertAlign w:val="superscript"/>
        </w:rPr>
        <w:t>0</w:t>
      </w:r>
      <w:r w:rsidRPr="005847EA">
        <w:t>(1107°C) = Δ</w:t>
      </w:r>
      <w:r w:rsidRPr="005847EA">
        <w:rPr>
          <w:vertAlign w:val="subscript"/>
        </w:rPr>
        <w:t>r</w:t>
      </w:r>
      <w:r w:rsidRPr="005847EA">
        <w:t>H</w:t>
      </w:r>
      <w:r w:rsidRPr="005847EA">
        <w:rPr>
          <w:vertAlign w:val="superscript"/>
        </w:rPr>
        <w:t>0</w:t>
      </w:r>
      <w:r w:rsidRPr="005847EA">
        <w:t xml:space="preserve">(1380K) </w:t>
      </w:r>
      <w:r w:rsidR="00BC4B78" w:rsidRPr="005847EA">
        <w:t>= 49</w:t>
      </w:r>
      <w:r w:rsidR="00617976" w:rsidRPr="005847EA">
        <w:t>3,5</w:t>
      </w:r>
      <w:r w:rsidRPr="005847EA">
        <w:t>.10</w:t>
      </w:r>
      <w:r w:rsidRPr="005847EA">
        <w:rPr>
          <w:vertAlign w:val="superscript"/>
        </w:rPr>
        <w:t>3</w:t>
      </w:r>
      <w:r w:rsidRPr="005847EA">
        <w:t xml:space="preserve"> </w:t>
      </w:r>
      <w:r w:rsidR="00BC4B78" w:rsidRPr="005847EA">
        <w:t>+ 4,9 x 1380 = 500,</w:t>
      </w:r>
      <w:r w:rsidR="00617976" w:rsidRPr="005847EA">
        <w:t>3</w:t>
      </w:r>
      <w:r w:rsidRPr="005847EA">
        <w:t xml:space="preserve"> </w:t>
      </w:r>
      <w:proofErr w:type="spellStart"/>
      <w:r w:rsidRPr="005847EA">
        <w:t>kJ.mol</w:t>
      </w:r>
      <w:proofErr w:type="spellEnd"/>
      <w:r w:rsidRPr="005847EA">
        <w:rPr>
          <w:vertAlign w:val="superscript"/>
        </w:rPr>
        <w:t>-1</w:t>
      </w:r>
    </w:p>
    <w:p w:rsidR="00617976" w:rsidRDefault="00617976" w:rsidP="000363E8">
      <w:pPr>
        <w:pStyle w:val="Paragraphedeliste"/>
        <w:tabs>
          <w:tab w:val="left" w:pos="993"/>
        </w:tabs>
        <w:spacing w:before="0" w:beforeAutospacing="0" w:after="0" w:afterAutospacing="0"/>
        <w:ind w:left="426"/>
        <w:jc w:val="both"/>
      </w:pPr>
      <w:r w:rsidRPr="005847EA">
        <w:tab/>
      </w:r>
      <w:r w:rsidR="00633BA1" w:rsidRPr="005847EA">
        <w:t>Δ</w:t>
      </w:r>
      <w:r w:rsidR="00633BA1" w:rsidRPr="005847EA">
        <w:rPr>
          <w:vertAlign w:val="subscript"/>
        </w:rPr>
        <w:t>r</w:t>
      </w:r>
      <w:r w:rsidR="00633BA1" w:rsidRPr="005847EA">
        <w:t>C</w:t>
      </w:r>
      <w:r w:rsidR="00633BA1" w:rsidRPr="005847EA">
        <w:rPr>
          <w:vertAlign w:val="subscript"/>
        </w:rPr>
        <w:t>p</w:t>
      </w:r>
      <w:r w:rsidR="00633BA1" w:rsidRPr="005847EA">
        <w:rPr>
          <w:vertAlign w:val="superscript"/>
        </w:rPr>
        <w:t>0</w:t>
      </w:r>
      <w:r w:rsidR="00633BA1" w:rsidRPr="005847EA">
        <w:t xml:space="preserve"> = </w:t>
      </w:r>
      <w:r w:rsidR="00BC4B78" w:rsidRPr="005847EA">
        <w:t>-6,6</w:t>
      </w:r>
      <w:r w:rsidR="00633BA1" w:rsidRPr="005847EA">
        <w:t xml:space="preserve"> </w:t>
      </w:r>
      <w:proofErr w:type="spellStart"/>
      <w:r w:rsidR="00BC4B78" w:rsidRPr="005847EA">
        <w:t>J.mol</w:t>
      </w:r>
      <w:proofErr w:type="spellEnd"/>
      <w:r w:rsidR="00BC4B78" w:rsidRPr="005847EA">
        <w:rPr>
          <w:vertAlign w:val="superscript"/>
        </w:rPr>
        <w:t>-1</w:t>
      </w:r>
      <w:r w:rsidR="00BC4B78" w:rsidRPr="005847EA">
        <w:t>.K</w:t>
      </w:r>
      <w:r w:rsidR="00BC4B78" w:rsidRPr="005847EA">
        <w:rPr>
          <w:vertAlign w:val="superscript"/>
        </w:rPr>
        <w:t>-1</w:t>
      </w:r>
    </w:p>
    <w:p w:rsidR="00876D55" w:rsidRPr="005847EA" w:rsidRDefault="00876D55" w:rsidP="000363E8">
      <w:pPr>
        <w:pStyle w:val="Paragraphedeliste"/>
        <w:tabs>
          <w:tab w:val="left" w:pos="993"/>
        </w:tabs>
        <w:spacing w:before="0" w:beforeAutospacing="0" w:after="0" w:afterAutospacing="0"/>
        <w:ind w:left="426"/>
        <w:jc w:val="both"/>
      </w:pPr>
      <w:r>
        <w:tab/>
      </w:r>
      <w:r w:rsidRPr="005847EA">
        <w:t>Δ</w:t>
      </w:r>
      <w:r w:rsidRPr="005847EA">
        <w:rPr>
          <w:vertAlign w:val="subscript"/>
        </w:rPr>
        <w:t>vap</w:t>
      </w:r>
      <w:r w:rsidRPr="005847EA">
        <w:t>H</w:t>
      </w:r>
      <w:r w:rsidRPr="005847EA">
        <w:rPr>
          <w:vertAlign w:val="superscript"/>
        </w:rPr>
        <w:t>0</w:t>
      </w:r>
      <w:r w:rsidRPr="005847EA">
        <w:t>(</w:t>
      </w:r>
      <w:proofErr w:type="spellStart"/>
      <w:r w:rsidRPr="005847EA">
        <w:t>Mg,l</w:t>
      </w:r>
      <w:proofErr w:type="spellEnd"/>
      <w:r w:rsidRPr="005847EA">
        <w:t>)</w:t>
      </w:r>
      <w:r>
        <w:t xml:space="preserve"> = </w:t>
      </w:r>
      <w:r w:rsidRPr="005847EA">
        <w:t xml:space="preserve">136,0 </w:t>
      </w:r>
      <w:proofErr w:type="spellStart"/>
      <w:r w:rsidRPr="005847EA">
        <w:t>kJ.mol</w:t>
      </w:r>
      <w:proofErr w:type="spellEnd"/>
      <w:r w:rsidRPr="005847EA">
        <w:rPr>
          <w:vertAlign w:val="superscript"/>
        </w:rPr>
        <w:t>-1</w:t>
      </w:r>
    </w:p>
    <w:p w:rsidR="00633BA1" w:rsidRPr="005847EA" w:rsidRDefault="00BC4B78" w:rsidP="000363E8">
      <w:pPr>
        <w:pStyle w:val="Paragraphedeliste"/>
        <w:tabs>
          <w:tab w:val="left" w:pos="993"/>
        </w:tabs>
        <w:spacing w:before="0" w:beforeAutospacing="0" w:after="0" w:afterAutospacing="0"/>
        <w:ind w:left="426"/>
        <w:jc w:val="both"/>
      </w:pPr>
      <w:r w:rsidRPr="005847EA">
        <w:t>Ainsi</w:t>
      </w:r>
      <w:r w:rsidR="004F0404" w:rsidRPr="005847EA">
        <w:t> :</w:t>
      </w:r>
      <w:r w:rsidRPr="005847EA">
        <w:t xml:space="preserve"> Δ</w:t>
      </w:r>
      <w:r w:rsidRPr="005847EA">
        <w:rPr>
          <w:vertAlign w:val="subscript"/>
        </w:rPr>
        <w:t>r</w:t>
      </w:r>
      <w:r w:rsidRPr="005847EA">
        <w:t>H</w:t>
      </w:r>
      <w:r w:rsidRPr="005847EA">
        <w:rPr>
          <w:vertAlign w:val="superscript"/>
        </w:rPr>
        <w:t>0</w:t>
      </w:r>
      <w:r w:rsidR="004F0404" w:rsidRPr="005847EA">
        <w:t>(T) = 645,4</w:t>
      </w:r>
      <w:r w:rsidRPr="005847EA">
        <w:t>.10</w:t>
      </w:r>
      <w:r w:rsidRPr="005847EA">
        <w:rPr>
          <w:vertAlign w:val="superscript"/>
        </w:rPr>
        <w:t>3</w:t>
      </w:r>
      <w:r w:rsidRPr="005847EA">
        <w:t xml:space="preserve"> – 6,6.T</w:t>
      </w:r>
      <w:r w:rsidR="001D659D" w:rsidRPr="001D659D">
        <w:rPr>
          <w:vertAlign w:val="subscript"/>
        </w:rPr>
        <w:t>2</w:t>
      </w:r>
      <w:r w:rsidRPr="005847EA">
        <w:t xml:space="preserve"> en </w:t>
      </w:r>
      <w:proofErr w:type="spellStart"/>
      <w:r w:rsidRPr="005847EA">
        <w:t>J.mol</w:t>
      </w:r>
      <w:proofErr w:type="spellEnd"/>
      <w:r w:rsidRPr="005847EA">
        <w:rPr>
          <w:vertAlign w:val="superscript"/>
        </w:rPr>
        <w:t>-1</w:t>
      </w:r>
    </w:p>
    <w:p w:rsidR="00242C6F" w:rsidRPr="005847EA" w:rsidRDefault="00242C6F" w:rsidP="003143FC">
      <w:pPr>
        <w:pStyle w:val="Paragraphedeliste"/>
        <w:spacing w:before="0" w:beforeAutospacing="0" w:after="0" w:afterAutospacing="0"/>
        <w:ind w:left="0"/>
        <w:jc w:val="both"/>
      </w:pPr>
    </w:p>
    <w:p w:rsidR="00242C6F" w:rsidRPr="005847EA" w:rsidRDefault="00242C6F" w:rsidP="00B1177E">
      <w:pPr>
        <w:spacing w:before="0" w:beforeAutospacing="0" w:after="0" w:afterAutospacing="0"/>
        <w:jc w:val="both"/>
        <w:rPr>
          <w:u w:val="single"/>
        </w:rPr>
      </w:pPr>
      <w:r w:rsidRPr="005847EA">
        <w:rPr>
          <w:u w:val="single"/>
        </w:rPr>
        <w:t>Exercice 8</w:t>
      </w:r>
    </w:p>
    <w:p w:rsidR="00242C6F" w:rsidRPr="005847EA" w:rsidRDefault="00242C6F" w:rsidP="00B1177E">
      <w:pPr>
        <w:spacing w:before="0" w:beforeAutospacing="0" w:after="0" w:afterAutospacing="0"/>
        <w:jc w:val="both"/>
      </w:pPr>
    </w:p>
    <w:p w:rsidR="00722F18" w:rsidRPr="005847EA" w:rsidRDefault="00722F18" w:rsidP="00722F18">
      <w:pPr>
        <w:spacing w:before="0" w:beforeAutospacing="0" w:after="0" w:afterAutospacing="0"/>
        <w:jc w:val="both"/>
      </w:pPr>
      <w:r w:rsidRPr="005847EA">
        <w:t>A 298 K, les enthalpies standard de formation Δ</w:t>
      </w:r>
      <w:r w:rsidRPr="005847EA">
        <w:rPr>
          <w:vertAlign w:val="subscript"/>
        </w:rPr>
        <w:t>f</w:t>
      </w:r>
      <w:r w:rsidRPr="005847EA">
        <w:t>H</w:t>
      </w:r>
      <w:r w:rsidRPr="005847EA">
        <w:rPr>
          <w:vertAlign w:val="superscript"/>
        </w:rPr>
        <w:t>0</w:t>
      </w:r>
      <w:r w:rsidRPr="005847EA">
        <w:t xml:space="preserve"> de N</w:t>
      </w:r>
      <w:r w:rsidRPr="005847EA">
        <w:rPr>
          <w:vertAlign w:val="subscript"/>
        </w:rPr>
        <w:t>(g)</w:t>
      </w:r>
      <w:r w:rsidRPr="005847EA">
        <w:t>, H</w:t>
      </w:r>
      <w:r w:rsidRPr="005847EA">
        <w:rPr>
          <w:vertAlign w:val="subscript"/>
        </w:rPr>
        <w:t>(g)</w:t>
      </w:r>
      <w:r w:rsidRPr="005847EA">
        <w:t>, de l’ammoniac NH</w:t>
      </w:r>
      <w:r w:rsidRPr="005847EA">
        <w:rPr>
          <w:vertAlign w:val="subscript"/>
        </w:rPr>
        <w:t>3(g)</w:t>
      </w:r>
      <w:r w:rsidRPr="005847EA">
        <w:t xml:space="preserve"> et de l’hydrazine N</w:t>
      </w:r>
      <w:r w:rsidRPr="005847EA">
        <w:rPr>
          <w:vertAlign w:val="subscript"/>
        </w:rPr>
        <w:t>2</w:t>
      </w:r>
      <w:r w:rsidRPr="005847EA">
        <w:t>H</w:t>
      </w:r>
      <w:r w:rsidRPr="005847EA">
        <w:rPr>
          <w:vertAlign w:val="subscript"/>
        </w:rPr>
        <w:t>4(g)</w:t>
      </w:r>
      <w:r w:rsidRPr="005847EA">
        <w:t xml:space="preserve"> sont respectivement en </w:t>
      </w:r>
      <w:proofErr w:type="spellStart"/>
      <w:r w:rsidRPr="005847EA">
        <w:t>kJ.mol</w:t>
      </w:r>
      <w:proofErr w:type="spellEnd"/>
      <w:r w:rsidRPr="005847EA">
        <w:rPr>
          <w:vertAlign w:val="superscript"/>
        </w:rPr>
        <w:t>-1</w:t>
      </w:r>
      <w:r w:rsidRPr="005847EA">
        <w:t> : 472,70 ; 218,0 ; -45,94 ; 95,42.</w:t>
      </w:r>
    </w:p>
    <w:p w:rsidR="00722F18" w:rsidRPr="005847EA" w:rsidRDefault="00722F18" w:rsidP="00722F18">
      <w:pPr>
        <w:spacing w:before="0" w:beforeAutospacing="0" w:after="0" w:afterAutospacing="0"/>
        <w:jc w:val="both"/>
      </w:pPr>
      <w:r w:rsidRPr="005847EA">
        <w:t>Calculer les énergies de liaisons N-H et N-N.</w:t>
      </w:r>
    </w:p>
    <w:p w:rsidR="00722F18" w:rsidRPr="005847EA" w:rsidRDefault="00722F18" w:rsidP="00B1177E">
      <w:pPr>
        <w:spacing w:before="0" w:beforeAutospacing="0" w:after="0" w:afterAutospacing="0"/>
        <w:jc w:val="both"/>
      </w:pPr>
    </w:p>
    <w:p w:rsidR="00F11EC1" w:rsidRPr="005847EA" w:rsidRDefault="00F11EC1" w:rsidP="00F11EC1">
      <w:pPr>
        <w:spacing w:before="0" w:beforeAutospacing="0" w:after="0" w:afterAutospacing="0"/>
        <w:jc w:val="both"/>
        <w:rPr>
          <w:u w:val="single"/>
        </w:rPr>
      </w:pPr>
      <w:r w:rsidRPr="005847EA">
        <w:rPr>
          <w:u w:val="single"/>
        </w:rPr>
        <w:t>Correction</w:t>
      </w:r>
    </w:p>
    <w:p w:rsidR="00242C6F" w:rsidRPr="005847EA" w:rsidRDefault="00BB7EF2" w:rsidP="00B1177E">
      <w:pPr>
        <w:spacing w:before="0" w:beforeAutospacing="0" w:after="0" w:afterAutospacing="0"/>
        <w:jc w:val="both"/>
      </w:pPr>
      <w:r w:rsidRPr="005847EA">
        <w:t xml:space="preserve">Les enthalpies standard de formation sont définies pour un coefficient stœchiométrique </w:t>
      </w:r>
      <w:r w:rsidR="00292212" w:rsidRPr="005847EA">
        <w:t>de</w:t>
      </w:r>
      <w:r w:rsidRPr="005847EA">
        <w:t xml:space="preserve"> 1 pour l’espèce formée. Ainsi :</w:t>
      </w:r>
    </w:p>
    <w:p w:rsidR="00BB7EF2" w:rsidRPr="005847EA" w:rsidRDefault="00BB7EF2" w:rsidP="00B1177E">
      <w:pPr>
        <w:spacing w:before="0" w:beforeAutospacing="0" w:after="0" w:afterAutospacing="0"/>
        <w:jc w:val="both"/>
      </w:pPr>
      <w:r w:rsidRPr="005847EA">
        <w:t>½ N</w:t>
      </w:r>
      <w:r w:rsidRPr="005847EA">
        <w:rPr>
          <w:vertAlign w:val="subscript"/>
        </w:rPr>
        <w:t>2(g)</w:t>
      </w:r>
      <w:r w:rsidRPr="005847EA">
        <w:t xml:space="preserve"> </w:t>
      </w:r>
      <w:r w:rsidRPr="005847EA">
        <w:sym w:font="Wingdings" w:char="F0E0"/>
      </w:r>
      <w:r w:rsidRPr="005847EA">
        <w:t xml:space="preserve"> N</w:t>
      </w:r>
      <w:r w:rsidRPr="005847EA">
        <w:rPr>
          <w:vertAlign w:val="subscript"/>
        </w:rPr>
        <w:t>(g)</w:t>
      </w:r>
      <w:r w:rsidRPr="005847EA">
        <w:rPr>
          <w:vertAlign w:val="subscript"/>
        </w:rPr>
        <w:tab/>
      </w:r>
      <w:r w:rsidRPr="005847EA">
        <w:rPr>
          <w:vertAlign w:val="subscript"/>
        </w:rPr>
        <w:tab/>
      </w:r>
      <w:r w:rsidRPr="005847EA">
        <w:rPr>
          <w:vertAlign w:val="subscript"/>
        </w:rPr>
        <w:tab/>
      </w:r>
      <w:r w:rsidRPr="005847EA">
        <w:t>Δ</w:t>
      </w:r>
      <w:r w:rsidRPr="005847EA">
        <w:rPr>
          <w:vertAlign w:val="subscript"/>
        </w:rPr>
        <w:t>f</w:t>
      </w:r>
      <w:r w:rsidRPr="005847EA">
        <w:t>H</w:t>
      </w:r>
      <w:r w:rsidRPr="005847EA">
        <w:rPr>
          <w:vertAlign w:val="superscript"/>
        </w:rPr>
        <w:t>0</w:t>
      </w:r>
      <w:r w:rsidRPr="005847EA">
        <w:rPr>
          <w:vertAlign w:val="subscript"/>
        </w:rPr>
        <w:t>1</w:t>
      </w:r>
      <w:r w:rsidRPr="005847EA">
        <w:t xml:space="preserve"> = </w:t>
      </w:r>
      <w:r w:rsidR="00C73302">
        <w:t>1/2</w:t>
      </w:r>
      <w:r w:rsidRPr="005847EA">
        <w:t xml:space="preserve"> D</w:t>
      </w:r>
      <w:r w:rsidRPr="005847EA">
        <w:rPr>
          <w:vertAlign w:val="subscript"/>
        </w:rPr>
        <w:t>NΞN</w:t>
      </w:r>
      <w:r w:rsidR="00C73302">
        <w:rPr>
          <w:vertAlign w:val="subscript"/>
        </w:rPr>
        <w:t xml:space="preserve"> </w:t>
      </w:r>
      <w:r w:rsidR="00BA0837" w:rsidRPr="005847EA">
        <w:t>(1)</w:t>
      </w:r>
    </w:p>
    <w:p w:rsidR="00BB7EF2" w:rsidRPr="005847EA" w:rsidRDefault="00BB7EF2" w:rsidP="00B1177E">
      <w:pPr>
        <w:spacing w:before="0" w:beforeAutospacing="0" w:after="0" w:afterAutospacing="0"/>
        <w:jc w:val="both"/>
      </w:pPr>
      <w:r w:rsidRPr="005847EA">
        <w:t>½ H</w:t>
      </w:r>
      <w:r w:rsidRPr="005847EA">
        <w:rPr>
          <w:vertAlign w:val="subscript"/>
        </w:rPr>
        <w:t>2(g)</w:t>
      </w:r>
      <w:r w:rsidRPr="005847EA">
        <w:t xml:space="preserve"> </w:t>
      </w:r>
      <w:r w:rsidRPr="005847EA">
        <w:sym w:font="Wingdings" w:char="F0E0"/>
      </w:r>
      <w:r w:rsidRPr="005847EA">
        <w:t xml:space="preserve"> H</w:t>
      </w:r>
      <w:r w:rsidRPr="005847EA">
        <w:rPr>
          <w:vertAlign w:val="subscript"/>
        </w:rPr>
        <w:t>(g)</w:t>
      </w:r>
      <w:r w:rsidRPr="005847EA">
        <w:rPr>
          <w:vertAlign w:val="subscript"/>
        </w:rPr>
        <w:tab/>
      </w:r>
      <w:r w:rsidRPr="005847EA">
        <w:rPr>
          <w:vertAlign w:val="subscript"/>
        </w:rPr>
        <w:tab/>
      </w:r>
      <w:r w:rsidRPr="005847EA">
        <w:rPr>
          <w:vertAlign w:val="subscript"/>
        </w:rPr>
        <w:tab/>
      </w:r>
      <w:r w:rsidRPr="005847EA">
        <w:t>Δ</w:t>
      </w:r>
      <w:r w:rsidRPr="005847EA">
        <w:rPr>
          <w:vertAlign w:val="subscript"/>
        </w:rPr>
        <w:t>f</w:t>
      </w:r>
      <w:r w:rsidRPr="005847EA">
        <w:t>H</w:t>
      </w:r>
      <w:r w:rsidRPr="005847EA">
        <w:rPr>
          <w:vertAlign w:val="superscript"/>
        </w:rPr>
        <w:t>0</w:t>
      </w:r>
      <w:r w:rsidRPr="005847EA">
        <w:rPr>
          <w:vertAlign w:val="subscript"/>
        </w:rPr>
        <w:t>2</w:t>
      </w:r>
      <w:r w:rsidRPr="005847EA">
        <w:t xml:space="preserve"> = </w:t>
      </w:r>
      <w:r w:rsidR="00C73302">
        <w:t>1/2</w:t>
      </w:r>
      <w:r w:rsidRPr="005847EA">
        <w:t xml:space="preserve"> D</w:t>
      </w:r>
      <w:r w:rsidRPr="005847EA">
        <w:rPr>
          <w:vertAlign w:val="subscript"/>
        </w:rPr>
        <w:t>H-H</w:t>
      </w:r>
      <w:r w:rsidR="00C73302">
        <w:t xml:space="preserve"> </w:t>
      </w:r>
      <w:r w:rsidR="00BA0837" w:rsidRPr="005847EA">
        <w:t>(2)</w:t>
      </w:r>
    </w:p>
    <w:p w:rsidR="00BB7EF2" w:rsidRPr="005847EA" w:rsidRDefault="00BB7EF2" w:rsidP="00B1177E">
      <w:pPr>
        <w:spacing w:before="0" w:beforeAutospacing="0" w:after="0" w:afterAutospacing="0"/>
        <w:jc w:val="both"/>
      </w:pPr>
      <w:r w:rsidRPr="005847EA">
        <w:t>½ N</w:t>
      </w:r>
      <w:r w:rsidRPr="005847EA">
        <w:rPr>
          <w:vertAlign w:val="subscript"/>
        </w:rPr>
        <w:t>2(g)</w:t>
      </w:r>
      <w:r w:rsidRPr="005847EA">
        <w:t xml:space="preserve"> + 3/2 H</w:t>
      </w:r>
      <w:r w:rsidRPr="005847EA">
        <w:rPr>
          <w:vertAlign w:val="subscript"/>
        </w:rPr>
        <w:t>2(g)</w:t>
      </w:r>
      <w:r w:rsidRPr="005847EA">
        <w:t xml:space="preserve"> </w:t>
      </w:r>
      <w:r w:rsidRPr="005847EA">
        <w:sym w:font="Wingdings" w:char="F0E0"/>
      </w:r>
      <w:r w:rsidRPr="005847EA">
        <w:t xml:space="preserve"> NH</w:t>
      </w:r>
      <w:r w:rsidRPr="005847EA">
        <w:rPr>
          <w:vertAlign w:val="subscript"/>
        </w:rPr>
        <w:t>3(g)</w:t>
      </w:r>
      <w:r w:rsidRPr="005847EA">
        <w:tab/>
        <w:t>Δ</w:t>
      </w:r>
      <w:r w:rsidRPr="005847EA">
        <w:rPr>
          <w:vertAlign w:val="subscript"/>
        </w:rPr>
        <w:t>f</w:t>
      </w:r>
      <w:r w:rsidRPr="005847EA">
        <w:t>H</w:t>
      </w:r>
      <w:r w:rsidRPr="005847EA">
        <w:rPr>
          <w:vertAlign w:val="superscript"/>
        </w:rPr>
        <w:t>0</w:t>
      </w:r>
      <w:r w:rsidRPr="005847EA">
        <w:rPr>
          <w:vertAlign w:val="subscript"/>
        </w:rPr>
        <w:t>3</w:t>
      </w:r>
      <w:r w:rsidRPr="005847EA">
        <w:t xml:space="preserve"> = </w:t>
      </w:r>
      <w:r w:rsidR="00C73302">
        <w:t>1/2</w:t>
      </w:r>
      <w:r w:rsidRPr="005847EA">
        <w:t xml:space="preserve"> D</w:t>
      </w:r>
      <w:r w:rsidRPr="005847EA">
        <w:rPr>
          <w:vertAlign w:val="subscript"/>
        </w:rPr>
        <w:t xml:space="preserve">NΞN </w:t>
      </w:r>
      <w:r w:rsidRPr="005847EA">
        <w:t>+ 3/2 D</w:t>
      </w:r>
      <w:r w:rsidRPr="005847EA">
        <w:rPr>
          <w:vertAlign w:val="subscript"/>
        </w:rPr>
        <w:t>H-H</w:t>
      </w:r>
      <w:r w:rsidRPr="005847EA">
        <w:t xml:space="preserve"> – 3 D</w:t>
      </w:r>
      <w:r w:rsidRPr="005847EA">
        <w:rPr>
          <w:vertAlign w:val="subscript"/>
        </w:rPr>
        <w:t>N-H</w:t>
      </w:r>
      <w:r w:rsidR="00C73302">
        <w:t xml:space="preserve"> </w:t>
      </w:r>
      <w:r w:rsidR="00BA0837" w:rsidRPr="005847EA">
        <w:t>(3)</w:t>
      </w:r>
    </w:p>
    <w:p w:rsidR="00BB7EF2" w:rsidRPr="005847EA" w:rsidRDefault="00BB7EF2" w:rsidP="00B1177E">
      <w:pPr>
        <w:spacing w:before="0" w:beforeAutospacing="0" w:after="0" w:afterAutospacing="0"/>
        <w:jc w:val="both"/>
      </w:pPr>
      <w:r w:rsidRPr="005847EA">
        <w:t>N</w:t>
      </w:r>
      <w:r w:rsidRPr="005847EA">
        <w:rPr>
          <w:vertAlign w:val="subscript"/>
        </w:rPr>
        <w:t>2(g)</w:t>
      </w:r>
      <w:r w:rsidRPr="005847EA">
        <w:t xml:space="preserve"> + 2 H</w:t>
      </w:r>
      <w:r w:rsidRPr="005847EA">
        <w:rPr>
          <w:vertAlign w:val="subscript"/>
        </w:rPr>
        <w:t>2(g)</w:t>
      </w:r>
      <w:r w:rsidRPr="005847EA">
        <w:t xml:space="preserve"> </w:t>
      </w:r>
      <w:r w:rsidRPr="005847EA">
        <w:sym w:font="Wingdings" w:char="F0E0"/>
      </w:r>
      <w:r w:rsidRPr="005847EA">
        <w:t xml:space="preserve"> N</w:t>
      </w:r>
      <w:r w:rsidRPr="005847EA">
        <w:rPr>
          <w:vertAlign w:val="subscript"/>
        </w:rPr>
        <w:t>2</w:t>
      </w:r>
      <w:r w:rsidRPr="005847EA">
        <w:t>H</w:t>
      </w:r>
      <w:r w:rsidRPr="005847EA">
        <w:rPr>
          <w:vertAlign w:val="subscript"/>
        </w:rPr>
        <w:t>4(g)</w:t>
      </w:r>
      <w:r w:rsidRPr="005847EA">
        <w:rPr>
          <w:vertAlign w:val="subscript"/>
        </w:rPr>
        <w:tab/>
      </w:r>
      <w:r w:rsidRPr="005847EA">
        <w:rPr>
          <w:vertAlign w:val="subscript"/>
        </w:rPr>
        <w:tab/>
      </w:r>
      <w:r w:rsidRPr="005847EA">
        <w:t>Δ</w:t>
      </w:r>
      <w:r w:rsidRPr="005847EA">
        <w:rPr>
          <w:vertAlign w:val="subscript"/>
        </w:rPr>
        <w:t>f</w:t>
      </w:r>
      <w:r w:rsidRPr="005847EA">
        <w:t>H</w:t>
      </w:r>
      <w:r w:rsidRPr="005847EA">
        <w:rPr>
          <w:vertAlign w:val="superscript"/>
        </w:rPr>
        <w:t>0</w:t>
      </w:r>
      <w:r w:rsidRPr="005847EA">
        <w:rPr>
          <w:vertAlign w:val="subscript"/>
        </w:rPr>
        <w:t>3</w:t>
      </w:r>
      <w:r w:rsidRPr="005847EA">
        <w:t xml:space="preserve"> = D</w:t>
      </w:r>
      <w:r w:rsidRPr="005847EA">
        <w:rPr>
          <w:vertAlign w:val="subscript"/>
        </w:rPr>
        <w:t xml:space="preserve">NΞN </w:t>
      </w:r>
      <w:r w:rsidRPr="005847EA">
        <w:t>+ 2 D</w:t>
      </w:r>
      <w:r w:rsidRPr="005847EA">
        <w:rPr>
          <w:vertAlign w:val="subscript"/>
        </w:rPr>
        <w:t>H-H</w:t>
      </w:r>
      <w:r w:rsidRPr="005847EA">
        <w:t xml:space="preserve"> – 4 D</w:t>
      </w:r>
      <w:r w:rsidR="00BA0837" w:rsidRPr="005847EA">
        <w:rPr>
          <w:vertAlign w:val="subscript"/>
        </w:rPr>
        <w:t>N-H</w:t>
      </w:r>
      <w:r w:rsidR="00BA0837" w:rsidRPr="005847EA">
        <w:t xml:space="preserve"> – D</w:t>
      </w:r>
      <w:r w:rsidR="00BA0837" w:rsidRPr="005847EA">
        <w:rPr>
          <w:vertAlign w:val="subscript"/>
        </w:rPr>
        <w:t>N-N</w:t>
      </w:r>
      <w:r w:rsidR="00C73302">
        <w:t xml:space="preserve"> </w:t>
      </w:r>
      <w:r w:rsidR="00BA0837" w:rsidRPr="005847EA">
        <w:t>(4)</w:t>
      </w:r>
    </w:p>
    <w:p w:rsidR="005D3CEB" w:rsidRPr="005847EA" w:rsidRDefault="00BA0837" w:rsidP="00B1177E">
      <w:pPr>
        <w:spacing w:before="0" w:beforeAutospacing="0" w:after="0" w:afterAutospacing="0"/>
        <w:jc w:val="both"/>
      </w:pPr>
      <w:r w:rsidRPr="005847EA">
        <w:t>De (3) on trouve</w:t>
      </w:r>
      <w:r w:rsidR="005D3CEB" w:rsidRPr="005847EA">
        <w:t> :</w:t>
      </w:r>
    </w:p>
    <w:p w:rsidR="00BA0837" w:rsidRPr="005847EA" w:rsidRDefault="00BA0837" w:rsidP="00B1177E">
      <w:pPr>
        <w:spacing w:before="0" w:beforeAutospacing="0" w:after="0" w:afterAutospacing="0"/>
        <w:jc w:val="both"/>
      </w:pPr>
      <w:r w:rsidRPr="005847EA">
        <w:rPr>
          <w:position w:val="-24"/>
        </w:rPr>
        <w:object w:dxaOrig="7460" w:dyaOrig="700">
          <v:shape id="_x0000_i1037" type="#_x0000_t75" style="width:372.7pt;height:35.3pt" o:ole="">
            <v:imagedata r:id="rId31" o:title=""/>
          </v:shape>
          <o:OLEObject Type="Embed" ProgID="Equation.3" ShapeID="_x0000_i1037" DrawAspect="Content" ObjectID="_1354629794" r:id="rId32"/>
        </w:object>
      </w:r>
      <w:proofErr w:type="spellStart"/>
      <w:r w:rsidRPr="005847EA">
        <w:t>kJ.mol</w:t>
      </w:r>
      <w:proofErr w:type="spellEnd"/>
      <w:r w:rsidRPr="005847EA">
        <w:rPr>
          <w:vertAlign w:val="superscript"/>
        </w:rPr>
        <w:t>-1</w:t>
      </w:r>
    </w:p>
    <w:p w:rsidR="0020061D" w:rsidRPr="005847EA" w:rsidRDefault="00CF72DC" w:rsidP="00B1177E">
      <w:pPr>
        <w:spacing w:before="0" w:beforeAutospacing="0" w:after="0" w:afterAutospacing="0"/>
        <w:jc w:val="both"/>
      </w:pPr>
      <w:r w:rsidRPr="005847EA">
        <w:t>De (4) on trouve</w:t>
      </w:r>
      <w:r w:rsidR="0020061D" w:rsidRPr="005847EA">
        <w:t> :</w:t>
      </w:r>
    </w:p>
    <w:p w:rsidR="00CF72DC" w:rsidRPr="005847EA" w:rsidRDefault="001B32F2" w:rsidP="00B1177E">
      <w:pPr>
        <w:spacing w:before="0" w:beforeAutospacing="0" w:after="0" w:afterAutospacing="0"/>
        <w:jc w:val="both"/>
      </w:pPr>
      <w:r w:rsidRPr="005847EA">
        <w:rPr>
          <w:position w:val="-14"/>
        </w:rPr>
        <w:object w:dxaOrig="4920" w:dyaOrig="400">
          <v:shape id="_x0000_i1038" type="#_x0000_t75" style="width:245.65pt;height:20.25pt" o:ole="">
            <v:imagedata r:id="rId33" o:title=""/>
          </v:shape>
          <o:OLEObject Type="Embed" ProgID="Equation.3" ShapeID="_x0000_i1038" DrawAspect="Content" ObjectID="_1354629795" r:id="rId34"/>
        </w:object>
      </w:r>
      <w:proofErr w:type="spellStart"/>
      <w:r w:rsidR="00CF72DC" w:rsidRPr="005847EA">
        <w:t>kJ.mol</w:t>
      </w:r>
      <w:proofErr w:type="spellEnd"/>
      <w:r w:rsidR="00CF72DC" w:rsidRPr="005847EA">
        <w:rPr>
          <w:vertAlign w:val="superscript"/>
        </w:rPr>
        <w:t>-1</w:t>
      </w:r>
    </w:p>
    <w:sectPr w:rsidR="00CF72DC" w:rsidRPr="005847EA" w:rsidSect="00BE15BB">
      <w:pgSz w:w="11906" w:h="16838"/>
      <w:pgMar w:top="851" w:right="1558" w:bottom="851"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3D2" w:rsidRDefault="00BE73D2" w:rsidP="007864E2">
      <w:pPr>
        <w:spacing w:before="0" w:after="0"/>
      </w:pPr>
      <w:r>
        <w:separator/>
      </w:r>
    </w:p>
  </w:endnote>
  <w:endnote w:type="continuationSeparator" w:id="0">
    <w:p w:rsidR="00BE73D2" w:rsidRDefault="00BE73D2" w:rsidP="007864E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3D2" w:rsidRDefault="00BE73D2" w:rsidP="007864E2">
      <w:pPr>
        <w:spacing w:before="0" w:after="0"/>
      </w:pPr>
      <w:r>
        <w:separator/>
      </w:r>
    </w:p>
  </w:footnote>
  <w:footnote w:type="continuationSeparator" w:id="0">
    <w:p w:rsidR="00BE73D2" w:rsidRDefault="00BE73D2" w:rsidP="007864E2">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425"/>
    <w:multiLevelType w:val="hybridMultilevel"/>
    <w:tmpl w:val="6A2699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B50A4D"/>
    <w:multiLevelType w:val="hybridMultilevel"/>
    <w:tmpl w:val="B324E6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32856F2"/>
    <w:multiLevelType w:val="hybridMultilevel"/>
    <w:tmpl w:val="E3DABC6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AF0773"/>
    <w:multiLevelType w:val="hybridMultilevel"/>
    <w:tmpl w:val="1BF27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B3C2322"/>
    <w:multiLevelType w:val="hybridMultilevel"/>
    <w:tmpl w:val="388CC5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4B31C9"/>
    <w:multiLevelType w:val="hybridMultilevel"/>
    <w:tmpl w:val="8D9C05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A0B597E"/>
    <w:multiLevelType w:val="hybridMultilevel"/>
    <w:tmpl w:val="CF6C1D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5E1D20"/>
    <w:multiLevelType w:val="hybridMultilevel"/>
    <w:tmpl w:val="DFF44E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C644B8"/>
    <w:multiLevelType w:val="hybridMultilevel"/>
    <w:tmpl w:val="A8B6F60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C847D3D"/>
    <w:multiLevelType w:val="hybridMultilevel"/>
    <w:tmpl w:val="193682CE"/>
    <w:lvl w:ilvl="0" w:tplc="E6C01A5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3ACB4161"/>
    <w:multiLevelType w:val="hybridMultilevel"/>
    <w:tmpl w:val="4B5C7E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D521EA"/>
    <w:multiLevelType w:val="hybridMultilevel"/>
    <w:tmpl w:val="E3DABC6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DBB6A25"/>
    <w:multiLevelType w:val="hybridMultilevel"/>
    <w:tmpl w:val="FEACB6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E8B0C2D"/>
    <w:multiLevelType w:val="hybridMultilevel"/>
    <w:tmpl w:val="ED28C45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3D92E74"/>
    <w:multiLevelType w:val="hybridMultilevel"/>
    <w:tmpl w:val="90A6A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71D5D92"/>
    <w:multiLevelType w:val="hybridMultilevel"/>
    <w:tmpl w:val="AF5CEF5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A584CFE"/>
    <w:multiLevelType w:val="hybridMultilevel"/>
    <w:tmpl w:val="D7DEF15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nsid w:val="4E3E73B6"/>
    <w:multiLevelType w:val="hybridMultilevel"/>
    <w:tmpl w:val="43D84C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2E30E97"/>
    <w:multiLevelType w:val="hybridMultilevel"/>
    <w:tmpl w:val="18DAE6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3AF2A6D"/>
    <w:multiLevelType w:val="hybridMultilevel"/>
    <w:tmpl w:val="AE00D1E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56C0436F"/>
    <w:multiLevelType w:val="hybridMultilevel"/>
    <w:tmpl w:val="805818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99456C3"/>
    <w:multiLevelType w:val="hybridMultilevel"/>
    <w:tmpl w:val="8C900A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9B70C5F"/>
    <w:multiLevelType w:val="hybridMultilevel"/>
    <w:tmpl w:val="AAB8CFC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E0416AE"/>
    <w:multiLevelType w:val="hybridMultilevel"/>
    <w:tmpl w:val="C79A05E6"/>
    <w:lvl w:ilvl="0" w:tplc="ECFE78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0AA2904"/>
    <w:multiLevelType w:val="hybridMultilevel"/>
    <w:tmpl w:val="E3DABC6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1CC268E"/>
    <w:multiLevelType w:val="hybridMultilevel"/>
    <w:tmpl w:val="2F2ACCAC"/>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4B37F61"/>
    <w:multiLevelType w:val="hybridMultilevel"/>
    <w:tmpl w:val="E668C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63A0674"/>
    <w:multiLevelType w:val="hybridMultilevel"/>
    <w:tmpl w:val="A4A2530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79F0590"/>
    <w:multiLevelType w:val="hybridMultilevel"/>
    <w:tmpl w:val="59C8C0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14657BA"/>
    <w:multiLevelType w:val="hybridMultilevel"/>
    <w:tmpl w:val="774658A0"/>
    <w:lvl w:ilvl="0" w:tplc="040C0011">
      <w:start w:val="1"/>
      <w:numFmt w:val="decimal"/>
      <w:lvlText w:val="%1)"/>
      <w:lvlJc w:val="left"/>
      <w:pPr>
        <w:ind w:left="720" w:hanging="360"/>
      </w:pPr>
      <w:rPr>
        <w:rFonts w:hint="default"/>
      </w:rPr>
    </w:lvl>
    <w:lvl w:ilvl="1" w:tplc="B036B6C6">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32C27A3"/>
    <w:multiLevelType w:val="hybridMultilevel"/>
    <w:tmpl w:val="C700D8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8232082"/>
    <w:multiLevelType w:val="hybridMultilevel"/>
    <w:tmpl w:val="554CA0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2"/>
  </w:num>
  <w:num w:numId="3">
    <w:abstractNumId w:val="13"/>
  </w:num>
  <w:num w:numId="4">
    <w:abstractNumId w:val="3"/>
  </w:num>
  <w:num w:numId="5">
    <w:abstractNumId w:val="30"/>
  </w:num>
  <w:num w:numId="6">
    <w:abstractNumId w:val="23"/>
  </w:num>
  <w:num w:numId="7">
    <w:abstractNumId w:val="5"/>
  </w:num>
  <w:num w:numId="8">
    <w:abstractNumId w:val="15"/>
  </w:num>
  <w:num w:numId="9">
    <w:abstractNumId w:val="0"/>
  </w:num>
  <w:num w:numId="10">
    <w:abstractNumId w:val="16"/>
  </w:num>
  <w:num w:numId="11">
    <w:abstractNumId w:val="26"/>
  </w:num>
  <w:num w:numId="12">
    <w:abstractNumId w:val="12"/>
  </w:num>
  <w:num w:numId="13">
    <w:abstractNumId w:val="29"/>
  </w:num>
  <w:num w:numId="14">
    <w:abstractNumId w:val="19"/>
  </w:num>
  <w:num w:numId="15">
    <w:abstractNumId w:val="2"/>
  </w:num>
  <w:num w:numId="16">
    <w:abstractNumId w:val="24"/>
  </w:num>
  <w:num w:numId="17">
    <w:abstractNumId w:val="21"/>
  </w:num>
  <w:num w:numId="18">
    <w:abstractNumId w:val="9"/>
  </w:num>
  <w:num w:numId="19">
    <w:abstractNumId w:val="6"/>
  </w:num>
  <w:num w:numId="20">
    <w:abstractNumId w:val="10"/>
  </w:num>
  <w:num w:numId="21">
    <w:abstractNumId w:val="1"/>
  </w:num>
  <w:num w:numId="22">
    <w:abstractNumId w:val="11"/>
  </w:num>
  <w:num w:numId="23">
    <w:abstractNumId w:val="25"/>
  </w:num>
  <w:num w:numId="24">
    <w:abstractNumId w:val="28"/>
  </w:num>
  <w:num w:numId="25">
    <w:abstractNumId w:val="31"/>
  </w:num>
  <w:num w:numId="26">
    <w:abstractNumId w:val="27"/>
  </w:num>
  <w:num w:numId="27">
    <w:abstractNumId w:val="17"/>
  </w:num>
  <w:num w:numId="28">
    <w:abstractNumId w:val="7"/>
  </w:num>
  <w:num w:numId="29">
    <w:abstractNumId w:val="14"/>
  </w:num>
  <w:num w:numId="30">
    <w:abstractNumId w:val="20"/>
  </w:num>
  <w:num w:numId="31">
    <w:abstractNumId w:val="18"/>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footnotePr>
    <w:footnote w:id="-1"/>
    <w:footnote w:id="0"/>
  </w:footnotePr>
  <w:endnotePr>
    <w:endnote w:id="-1"/>
    <w:endnote w:id="0"/>
  </w:endnotePr>
  <w:compat/>
  <w:rsids>
    <w:rsidRoot w:val="000F0956"/>
    <w:rsid w:val="00003C7D"/>
    <w:rsid w:val="00006D12"/>
    <w:rsid w:val="000213BB"/>
    <w:rsid w:val="00022E76"/>
    <w:rsid w:val="000363E8"/>
    <w:rsid w:val="00054447"/>
    <w:rsid w:val="00062214"/>
    <w:rsid w:val="00067292"/>
    <w:rsid w:val="0008467C"/>
    <w:rsid w:val="000A6591"/>
    <w:rsid w:val="000B0567"/>
    <w:rsid w:val="000B067E"/>
    <w:rsid w:val="000B0B11"/>
    <w:rsid w:val="000B2C91"/>
    <w:rsid w:val="000C067A"/>
    <w:rsid w:val="000C207E"/>
    <w:rsid w:val="000C40EC"/>
    <w:rsid w:val="000C4AFC"/>
    <w:rsid w:val="000C5E40"/>
    <w:rsid w:val="000D362A"/>
    <w:rsid w:val="000D402F"/>
    <w:rsid w:val="000E7603"/>
    <w:rsid w:val="000F0956"/>
    <w:rsid w:val="0010593D"/>
    <w:rsid w:val="001122C6"/>
    <w:rsid w:val="00123C38"/>
    <w:rsid w:val="001471B7"/>
    <w:rsid w:val="00150B0F"/>
    <w:rsid w:val="00153332"/>
    <w:rsid w:val="00153F53"/>
    <w:rsid w:val="0015580D"/>
    <w:rsid w:val="00160E89"/>
    <w:rsid w:val="00163778"/>
    <w:rsid w:val="001711B2"/>
    <w:rsid w:val="00175860"/>
    <w:rsid w:val="0018408C"/>
    <w:rsid w:val="001959BD"/>
    <w:rsid w:val="00196ADF"/>
    <w:rsid w:val="00197AE5"/>
    <w:rsid w:val="001A606C"/>
    <w:rsid w:val="001A6296"/>
    <w:rsid w:val="001B32F2"/>
    <w:rsid w:val="001B55AB"/>
    <w:rsid w:val="001C5695"/>
    <w:rsid w:val="001D00C1"/>
    <w:rsid w:val="001D2397"/>
    <w:rsid w:val="001D30B0"/>
    <w:rsid w:val="001D5D29"/>
    <w:rsid w:val="001D659D"/>
    <w:rsid w:val="001F4941"/>
    <w:rsid w:val="0020061D"/>
    <w:rsid w:val="00200D8F"/>
    <w:rsid w:val="00206BAE"/>
    <w:rsid w:val="00206EEA"/>
    <w:rsid w:val="0021615F"/>
    <w:rsid w:val="002257A6"/>
    <w:rsid w:val="00227D53"/>
    <w:rsid w:val="00242C6F"/>
    <w:rsid w:val="0024363D"/>
    <w:rsid w:val="00244EAF"/>
    <w:rsid w:val="00245349"/>
    <w:rsid w:val="00270344"/>
    <w:rsid w:val="00271593"/>
    <w:rsid w:val="00286980"/>
    <w:rsid w:val="002904DF"/>
    <w:rsid w:val="00292212"/>
    <w:rsid w:val="00292EAE"/>
    <w:rsid w:val="002A5488"/>
    <w:rsid w:val="002C0766"/>
    <w:rsid w:val="002C0D58"/>
    <w:rsid w:val="002C55D0"/>
    <w:rsid w:val="002C569F"/>
    <w:rsid w:val="002D1C85"/>
    <w:rsid w:val="003137CB"/>
    <w:rsid w:val="003143FC"/>
    <w:rsid w:val="00315D17"/>
    <w:rsid w:val="003173EE"/>
    <w:rsid w:val="00327D20"/>
    <w:rsid w:val="00330C77"/>
    <w:rsid w:val="003420A0"/>
    <w:rsid w:val="00353FA5"/>
    <w:rsid w:val="00354AEE"/>
    <w:rsid w:val="0035631A"/>
    <w:rsid w:val="00372C4B"/>
    <w:rsid w:val="003773E0"/>
    <w:rsid w:val="003809C2"/>
    <w:rsid w:val="0038465A"/>
    <w:rsid w:val="0039147A"/>
    <w:rsid w:val="003A084C"/>
    <w:rsid w:val="003A7A92"/>
    <w:rsid w:val="003B100C"/>
    <w:rsid w:val="003C356C"/>
    <w:rsid w:val="003D1603"/>
    <w:rsid w:val="003D3EF7"/>
    <w:rsid w:val="003D707F"/>
    <w:rsid w:val="003F2CF8"/>
    <w:rsid w:val="0040573A"/>
    <w:rsid w:val="004140B4"/>
    <w:rsid w:val="00441EF5"/>
    <w:rsid w:val="00443F14"/>
    <w:rsid w:val="004518FB"/>
    <w:rsid w:val="004556CB"/>
    <w:rsid w:val="00461196"/>
    <w:rsid w:val="004724D4"/>
    <w:rsid w:val="00475661"/>
    <w:rsid w:val="00475A2D"/>
    <w:rsid w:val="00495DD0"/>
    <w:rsid w:val="004B46B6"/>
    <w:rsid w:val="004C19DD"/>
    <w:rsid w:val="004C287F"/>
    <w:rsid w:val="004C3F32"/>
    <w:rsid w:val="004C4344"/>
    <w:rsid w:val="004D55B3"/>
    <w:rsid w:val="004D6CC8"/>
    <w:rsid w:val="004F0404"/>
    <w:rsid w:val="004F2E17"/>
    <w:rsid w:val="004F4E08"/>
    <w:rsid w:val="005027CA"/>
    <w:rsid w:val="005044F7"/>
    <w:rsid w:val="005103E7"/>
    <w:rsid w:val="005126A2"/>
    <w:rsid w:val="00521AEA"/>
    <w:rsid w:val="0052384B"/>
    <w:rsid w:val="00533847"/>
    <w:rsid w:val="00563D88"/>
    <w:rsid w:val="005771E8"/>
    <w:rsid w:val="005847EA"/>
    <w:rsid w:val="005B2D8F"/>
    <w:rsid w:val="005B44DF"/>
    <w:rsid w:val="005B675F"/>
    <w:rsid w:val="005C225F"/>
    <w:rsid w:val="005D3CEB"/>
    <w:rsid w:val="005D51BA"/>
    <w:rsid w:val="005F4A65"/>
    <w:rsid w:val="00617976"/>
    <w:rsid w:val="00617C02"/>
    <w:rsid w:val="006328FE"/>
    <w:rsid w:val="00633BA1"/>
    <w:rsid w:val="00641614"/>
    <w:rsid w:val="0064396C"/>
    <w:rsid w:val="00652811"/>
    <w:rsid w:val="00653C36"/>
    <w:rsid w:val="0065753D"/>
    <w:rsid w:val="0066206A"/>
    <w:rsid w:val="0066319F"/>
    <w:rsid w:val="0068030B"/>
    <w:rsid w:val="00690B72"/>
    <w:rsid w:val="00692F76"/>
    <w:rsid w:val="00694BFC"/>
    <w:rsid w:val="0069531A"/>
    <w:rsid w:val="006A2B8B"/>
    <w:rsid w:val="006A3A9C"/>
    <w:rsid w:val="006B02E7"/>
    <w:rsid w:val="006B16BC"/>
    <w:rsid w:val="006B7C25"/>
    <w:rsid w:val="006C2353"/>
    <w:rsid w:val="006D2BA4"/>
    <w:rsid w:val="006D5132"/>
    <w:rsid w:val="006E2F2E"/>
    <w:rsid w:val="006E51F1"/>
    <w:rsid w:val="006F2E07"/>
    <w:rsid w:val="006F4F45"/>
    <w:rsid w:val="00700E73"/>
    <w:rsid w:val="00715A63"/>
    <w:rsid w:val="0071661D"/>
    <w:rsid w:val="00720112"/>
    <w:rsid w:val="00722A6F"/>
    <w:rsid w:val="00722B61"/>
    <w:rsid w:val="00722F18"/>
    <w:rsid w:val="00726947"/>
    <w:rsid w:val="00727408"/>
    <w:rsid w:val="007341BE"/>
    <w:rsid w:val="007441F5"/>
    <w:rsid w:val="00746F03"/>
    <w:rsid w:val="00757A75"/>
    <w:rsid w:val="00765CEA"/>
    <w:rsid w:val="00772530"/>
    <w:rsid w:val="00773549"/>
    <w:rsid w:val="00774EC2"/>
    <w:rsid w:val="00775295"/>
    <w:rsid w:val="007864E2"/>
    <w:rsid w:val="007A15BA"/>
    <w:rsid w:val="007A4ACD"/>
    <w:rsid w:val="007A5139"/>
    <w:rsid w:val="007B2D2C"/>
    <w:rsid w:val="007B394C"/>
    <w:rsid w:val="007C7E17"/>
    <w:rsid w:val="007D1AC8"/>
    <w:rsid w:val="007D3147"/>
    <w:rsid w:val="007E0F79"/>
    <w:rsid w:val="007F2F21"/>
    <w:rsid w:val="007F5EFE"/>
    <w:rsid w:val="008000BE"/>
    <w:rsid w:val="00833FB9"/>
    <w:rsid w:val="00835E4C"/>
    <w:rsid w:val="00851516"/>
    <w:rsid w:val="00851935"/>
    <w:rsid w:val="00876D55"/>
    <w:rsid w:val="00877C5C"/>
    <w:rsid w:val="00877CB8"/>
    <w:rsid w:val="00890355"/>
    <w:rsid w:val="00894734"/>
    <w:rsid w:val="008A0052"/>
    <w:rsid w:val="008A3738"/>
    <w:rsid w:val="008A70A3"/>
    <w:rsid w:val="008B3A23"/>
    <w:rsid w:val="008C0819"/>
    <w:rsid w:val="008E2574"/>
    <w:rsid w:val="008F1C0D"/>
    <w:rsid w:val="00903714"/>
    <w:rsid w:val="0092161A"/>
    <w:rsid w:val="009434EC"/>
    <w:rsid w:val="00945C8F"/>
    <w:rsid w:val="00957C21"/>
    <w:rsid w:val="009605AB"/>
    <w:rsid w:val="0096376C"/>
    <w:rsid w:val="00973F36"/>
    <w:rsid w:val="00974BA2"/>
    <w:rsid w:val="00984156"/>
    <w:rsid w:val="00992BCF"/>
    <w:rsid w:val="009A0540"/>
    <w:rsid w:val="009C2B18"/>
    <w:rsid w:val="009D70B6"/>
    <w:rsid w:val="009E09BF"/>
    <w:rsid w:val="009E56E6"/>
    <w:rsid w:val="009F53C8"/>
    <w:rsid w:val="00A054D3"/>
    <w:rsid w:val="00A05C9E"/>
    <w:rsid w:val="00A06279"/>
    <w:rsid w:val="00A20894"/>
    <w:rsid w:val="00A30558"/>
    <w:rsid w:val="00A331F0"/>
    <w:rsid w:val="00A50A6E"/>
    <w:rsid w:val="00A52C26"/>
    <w:rsid w:val="00A536F5"/>
    <w:rsid w:val="00A607C6"/>
    <w:rsid w:val="00A71237"/>
    <w:rsid w:val="00A77E54"/>
    <w:rsid w:val="00A84FA6"/>
    <w:rsid w:val="00A90389"/>
    <w:rsid w:val="00A95EC7"/>
    <w:rsid w:val="00AA5128"/>
    <w:rsid w:val="00AB07FD"/>
    <w:rsid w:val="00AB67F2"/>
    <w:rsid w:val="00AC39DA"/>
    <w:rsid w:val="00AC6966"/>
    <w:rsid w:val="00AD03C6"/>
    <w:rsid w:val="00AD06CD"/>
    <w:rsid w:val="00AE122C"/>
    <w:rsid w:val="00AE7FF8"/>
    <w:rsid w:val="00AF2E57"/>
    <w:rsid w:val="00AF400F"/>
    <w:rsid w:val="00AF4474"/>
    <w:rsid w:val="00AF75A7"/>
    <w:rsid w:val="00B1177E"/>
    <w:rsid w:val="00B11F4B"/>
    <w:rsid w:val="00B27978"/>
    <w:rsid w:val="00B373F9"/>
    <w:rsid w:val="00B47537"/>
    <w:rsid w:val="00B52C37"/>
    <w:rsid w:val="00B52DF9"/>
    <w:rsid w:val="00B726FF"/>
    <w:rsid w:val="00B76C5B"/>
    <w:rsid w:val="00BA0837"/>
    <w:rsid w:val="00BA3562"/>
    <w:rsid w:val="00BB3DE3"/>
    <w:rsid w:val="00BB7EF2"/>
    <w:rsid w:val="00BC1CAC"/>
    <w:rsid w:val="00BC37C6"/>
    <w:rsid w:val="00BC4B78"/>
    <w:rsid w:val="00BC7E71"/>
    <w:rsid w:val="00BD571B"/>
    <w:rsid w:val="00BE15BB"/>
    <w:rsid w:val="00BE73D2"/>
    <w:rsid w:val="00BF1425"/>
    <w:rsid w:val="00C01F90"/>
    <w:rsid w:val="00C05DED"/>
    <w:rsid w:val="00C15481"/>
    <w:rsid w:val="00C27959"/>
    <w:rsid w:val="00C30EB6"/>
    <w:rsid w:val="00C311C8"/>
    <w:rsid w:val="00C575A6"/>
    <w:rsid w:val="00C73302"/>
    <w:rsid w:val="00C764FF"/>
    <w:rsid w:val="00C941B0"/>
    <w:rsid w:val="00C96488"/>
    <w:rsid w:val="00C9730A"/>
    <w:rsid w:val="00CD47C8"/>
    <w:rsid w:val="00CE0C88"/>
    <w:rsid w:val="00CF3AF3"/>
    <w:rsid w:val="00CF5255"/>
    <w:rsid w:val="00CF72DC"/>
    <w:rsid w:val="00CF7CC6"/>
    <w:rsid w:val="00D02CF2"/>
    <w:rsid w:val="00D0550E"/>
    <w:rsid w:val="00D10833"/>
    <w:rsid w:val="00D230A9"/>
    <w:rsid w:val="00D32440"/>
    <w:rsid w:val="00D442E9"/>
    <w:rsid w:val="00D53F58"/>
    <w:rsid w:val="00D600DA"/>
    <w:rsid w:val="00D64070"/>
    <w:rsid w:val="00D66176"/>
    <w:rsid w:val="00D73D5F"/>
    <w:rsid w:val="00D823CD"/>
    <w:rsid w:val="00D84C3A"/>
    <w:rsid w:val="00D85EB8"/>
    <w:rsid w:val="00D92B78"/>
    <w:rsid w:val="00D92DE0"/>
    <w:rsid w:val="00D94029"/>
    <w:rsid w:val="00D94134"/>
    <w:rsid w:val="00DB0F27"/>
    <w:rsid w:val="00DB2D41"/>
    <w:rsid w:val="00DB3170"/>
    <w:rsid w:val="00DC56EB"/>
    <w:rsid w:val="00DD7466"/>
    <w:rsid w:val="00DE3BE7"/>
    <w:rsid w:val="00DE3DE7"/>
    <w:rsid w:val="00DF3182"/>
    <w:rsid w:val="00DF3E11"/>
    <w:rsid w:val="00DF5A1B"/>
    <w:rsid w:val="00E0566D"/>
    <w:rsid w:val="00E06987"/>
    <w:rsid w:val="00E07C85"/>
    <w:rsid w:val="00E31633"/>
    <w:rsid w:val="00E40F2E"/>
    <w:rsid w:val="00E460B5"/>
    <w:rsid w:val="00E54B77"/>
    <w:rsid w:val="00E614B3"/>
    <w:rsid w:val="00E67CC5"/>
    <w:rsid w:val="00E702CA"/>
    <w:rsid w:val="00E753C3"/>
    <w:rsid w:val="00E76F79"/>
    <w:rsid w:val="00E81B2E"/>
    <w:rsid w:val="00E823C2"/>
    <w:rsid w:val="00E92851"/>
    <w:rsid w:val="00EB6E03"/>
    <w:rsid w:val="00EC313B"/>
    <w:rsid w:val="00EC4F8F"/>
    <w:rsid w:val="00ED2C08"/>
    <w:rsid w:val="00ED40C3"/>
    <w:rsid w:val="00EF2A0E"/>
    <w:rsid w:val="00F10808"/>
    <w:rsid w:val="00F11EC1"/>
    <w:rsid w:val="00F13899"/>
    <w:rsid w:val="00F24F0F"/>
    <w:rsid w:val="00F26193"/>
    <w:rsid w:val="00F32098"/>
    <w:rsid w:val="00F45A19"/>
    <w:rsid w:val="00F53AF0"/>
    <w:rsid w:val="00F61E08"/>
    <w:rsid w:val="00F849E7"/>
    <w:rsid w:val="00F94F18"/>
    <w:rsid w:val="00FA3795"/>
    <w:rsid w:val="00FA3C44"/>
    <w:rsid w:val="00FA4ACB"/>
    <w:rsid w:val="00FC447E"/>
    <w:rsid w:val="00FE2692"/>
    <w:rsid w:val="00FE7552"/>
    <w:rsid w:val="00FE7C79"/>
    <w:rsid w:val="00FF58C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56"/>
    <w:pPr>
      <w:spacing w:before="100" w:beforeAutospacing="1" w:after="100" w:afterAutospacing="1"/>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956"/>
    <w:pPr>
      <w:ind w:left="720"/>
      <w:contextualSpacing/>
    </w:pPr>
  </w:style>
  <w:style w:type="table" w:styleId="Grilledutableau">
    <w:name w:val="Table Grid"/>
    <w:basedOn w:val="TableauNormal"/>
    <w:uiPriority w:val="59"/>
    <w:rsid w:val="000F0956"/>
    <w:pPr>
      <w:spacing w:beforeAutospacing="1" w:afterAutospacing="1"/>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00C1"/>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1D00C1"/>
    <w:rPr>
      <w:rFonts w:ascii="Tahoma" w:hAnsi="Tahoma" w:cs="Tahoma"/>
      <w:sz w:val="16"/>
      <w:szCs w:val="16"/>
    </w:rPr>
  </w:style>
  <w:style w:type="character" w:styleId="Textedelespacerserv">
    <w:name w:val="Placeholder Text"/>
    <w:basedOn w:val="Policepardfaut"/>
    <w:uiPriority w:val="99"/>
    <w:semiHidden/>
    <w:rsid w:val="00A20894"/>
    <w:rPr>
      <w:color w:val="808080"/>
    </w:rPr>
  </w:style>
  <w:style w:type="paragraph" w:styleId="En-tte">
    <w:name w:val="header"/>
    <w:basedOn w:val="Normal"/>
    <w:link w:val="En-tteCar"/>
    <w:uiPriority w:val="99"/>
    <w:unhideWhenUsed/>
    <w:rsid w:val="007864E2"/>
    <w:pPr>
      <w:tabs>
        <w:tab w:val="center" w:pos="4536"/>
        <w:tab w:val="right" w:pos="9072"/>
      </w:tabs>
      <w:spacing w:before="0" w:after="0"/>
    </w:pPr>
  </w:style>
  <w:style w:type="character" w:customStyle="1" w:styleId="En-tteCar">
    <w:name w:val="En-tête Car"/>
    <w:basedOn w:val="Policepardfaut"/>
    <w:link w:val="En-tte"/>
    <w:uiPriority w:val="99"/>
    <w:rsid w:val="007864E2"/>
  </w:style>
  <w:style w:type="paragraph" w:styleId="Pieddepage">
    <w:name w:val="footer"/>
    <w:basedOn w:val="Normal"/>
    <w:link w:val="PieddepageCar"/>
    <w:uiPriority w:val="99"/>
    <w:semiHidden/>
    <w:unhideWhenUsed/>
    <w:rsid w:val="007864E2"/>
    <w:pPr>
      <w:tabs>
        <w:tab w:val="center" w:pos="4536"/>
        <w:tab w:val="right" w:pos="9072"/>
      </w:tabs>
      <w:spacing w:before="0" w:after="0"/>
    </w:pPr>
  </w:style>
  <w:style w:type="character" w:customStyle="1" w:styleId="PieddepageCar">
    <w:name w:val="Pied de page Car"/>
    <w:basedOn w:val="Policepardfaut"/>
    <w:link w:val="Pieddepage"/>
    <w:uiPriority w:val="99"/>
    <w:semiHidden/>
    <w:rsid w:val="007864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041FD-081C-41CA-87C1-5CA514C3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1318</Words>
  <Characters>7250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ahallier</cp:lastModifiedBy>
  <cp:revision>48</cp:revision>
  <dcterms:created xsi:type="dcterms:W3CDTF">2010-12-23T11:14:00Z</dcterms:created>
  <dcterms:modified xsi:type="dcterms:W3CDTF">2010-12-23T16:16:00Z</dcterms:modified>
</cp:coreProperties>
</file>