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B9" w:rsidRDefault="00AE141B">
      <w:pPr>
        <w:rPr>
          <w:b/>
          <w:sz w:val="28"/>
          <w:u w:val="single"/>
        </w:rPr>
      </w:pPr>
      <w:r w:rsidRPr="00AE141B">
        <w:rPr>
          <w:b/>
          <w:sz w:val="28"/>
          <w:u w:val="single"/>
        </w:rPr>
        <w:t>Chapitre 5 : Histoire de la vie</w:t>
      </w:r>
    </w:p>
    <w:p w:rsidR="00AE141B" w:rsidRPr="00AE141B" w:rsidRDefault="00AE141B">
      <w:pPr>
        <w:rPr>
          <w:i/>
          <w:sz w:val="16"/>
        </w:rPr>
      </w:pPr>
      <w:r w:rsidRPr="00AE141B">
        <w:rPr>
          <w:i/>
          <w:sz w:val="16"/>
        </w:rPr>
        <w:t>Objectifs :</w:t>
      </w:r>
    </w:p>
    <w:p w:rsidR="00AE141B" w:rsidRPr="00AE141B" w:rsidRDefault="00AE141B" w:rsidP="00AE141B">
      <w:pPr>
        <w:pStyle w:val="Paragraphedeliste"/>
        <w:numPr>
          <w:ilvl w:val="0"/>
          <w:numId w:val="36"/>
        </w:numPr>
        <w:rPr>
          <w:i/>
          <w:sz w:val="16"/>
        </w:rPr>
      </w:pPr>
      <w:r w:rsidRPr="00AE141B">
        <w:rPr>
          <w:i/>
          <w:sz w:val="16"/>
        </w:rPr>
        <w:t>Donner une définition au phénomène de la Vie, connaître les hypothèses quant à son origine</w:t>
      </w:r>
    </w:p>
    <w:p w:rsidR="00AE141B" w:rsidRPr="00AE141B" w:rsidRDefault="00AE141B" w:rsidP="00AE141B">
      <w:pPr>
        <w:pStyle w:val="Paragraphedeliste"/>
        <w:numPr>
          <w:ilvl w:val="0"/>
          <w:numId w:val="36"/>
        </w:numPr>
        <w:rPr>
          <w:i/>
          <w:sz w:val="16"/>
        </w:rPr>
      </w:pPr>
      <w:r w:rsidRPr="00AE141B">
        <w:rPr>
          <w:i/>
          <w:sz w:val="16"/>
        </w:rPr>
        <w:t>Appréhender la Terre comme archive géologique et mémoire du temps</w:t>
      </w:r>
    </w:p>
    <w:p w:rsidR="00AE141B" w:rsidRPr="00AE141B" w:rsidRDefault="00AE141B" w:rsidP="00AE141B">
      <w:pPr>
        <w:pStyle w:val="Paragraphedeliste"/>
        <w:numPr>
          <w:ilvl w:val="0"/>
          <w:numId w:val="36"/>
        </w:numPr>
        <w:rPr>
          <w:i/>
          <w:sz w:val="16"/>
        </w:rPr>
      </w:pPr>
      <w:r w:rsidRPr="00AE141B">
        <w:rPr>
          <w:i/>
          <w:sz w:val="16"/>
        </w:rPr>
        <w:t>Appréhender les fossiles comme marqueurs du temps, de l’évolution et de l’environnement</w:t>
      </w:r>
    </w:p>
    <w:p w:rsidR="00AE141B" w:rsidRDefault="00AE141B" w:rsidP="00AE141B">
      <w:pPr>
        <w:pStyle w:val="Paragraphedeliste"/>
        <w:numPr>
          <w:ilvl w:val="0"/>
          <w:numId w:val="36"/>
        </w:numPr>
        <w:rPr>
          <w:i/>
          <w:sz w:val="16"/>
        </w:rPr>
      </w:pPr>
      <w:r w:rsidRPr="00AE141B">
        <w:rPr>
          <w:i/>
          <w:sz w:val="16"/>
        </w:rPr>
        <w:t>Connaître les grandes étapes de l’évolution de la biosphère, de l’apparition du vivant à celle de l’humanité</w:t>
      </w:r>
    </w:p>
    <w:p w:rsidR="00AE141B" w:rsidRDefault="00AE141B" w:rsidP="00AE141B">
      <w:pPr>
        <w:ind w:left="360"/>
        <w:rPr>
          <w:sz w:val="24"/>
          <w:u w:val="single"/>
        </w:rPr>
      </w:pPr>
      <w:r w:rsidRPr="00AE141B">
        <w:rPr>
          <w:sz w:val="24"/>
          <w:u w:val="single"/>
        </w:rPr>
        <w:t>I/ La Vie</w:t>
      </w:r>
    </w:p>
    <w:p w:rsidR="00AE141B" w:rsidRPr="00505D13" w:rsidRDefault="00AE141B" w:rsidP="00AE141B">
      <w:pPr>
        <w:pStyle w:val="Paragraphedeliste"/>
        <w:numPr>
          <w:ilvl w:val="0"/>
          <w:numId w:val="37"/>
        </w:numPr>
        <w:rPr>
          <w:b/>
        </w:rPr>
      </w:pPr>
      <w:r w:rsidRPr="00505D13">
        <w:rPr>
          <w:b/>
        </w:rPr>
        <w:t>Qu’est-ce que la Vie ?</w:t>
      </w:r>
    </w:p>
    <w:p w:rsidR="00AE141B" w:rsidRDefault="00AE141B" w:rsidP="00AE141B">
      <w:r>
        <w:t xml:space="preserve">Capacités à : assurance de sa pérennité, reproduction, adaptation à environnement et action sur lui, tirer de environnement de l’énergie </w:t>
      </w:r>
      <w:r>
        <w:sym w:font="Wingdings" w:char="F0E0"/>
      </w:r>
      <w:r>
        <w:t xml:space="preserve"> ARN, ADN, acides aminés</w:t>
      </w:r>
      <w:r>
        <w:br/>
        <w:t>Ingrédients = éléments chimiques (C, H, O, N), phosphore, eau liquide, magnétosphère, système solaire stable, temps</w:t>
      </w:r>
      <w:r>
        <w:br/>
        <w:t xml:space="preserve"> Plus vieux fossiles = 3,5 Ga </w:t>
      </w:r>
      <w:r>
        <w:sym w:font="Wingdings" w:char="F0E0"/>
      </w:r>
      <w:r>
        <w:t xml:space="preserve"> microsphères et filaments</w:t>
      </w:r>
    </w:p>
    <w:p w:rsidR="00AE141B" w:rsidRPr="00505D13" w:rsidRDefault="00AE141B" w:rsidP="00AE141B">
      <w:pPr>
        <w:pStyle w:val="Paragraphedeliste"/>
        <w:numPr>
          <w:ilvl w:val="0"/>
          <w:numId w:val="37"/>
        </w:numPr>
        <w:rPr>
          <w:b/>
        </w:rPr>
      </w:pPr>
      <w:r w:rsidRPr="00505D13">
        <w:rPr>
          <w:b/>
        </w:rPr>
        <w:t>Hypothèses sur l’origine des 1ères molécules organiques</w:t>
      </w:r>
    </w:p>
    <w:p w:rsidR="00AE141B" w:rsidRPr="00505D13" w:rsidRDefault="00AE141B" w:rsidP="00AE141B">
      <w:pPr>
        <w:pStyle w:val="Paragraphedeliste"/>
        <w:numPr>
          <w:ilvl w:val="1"/>
          <w:numId w:val="37"/>
        </w:numPr>
        <w:rPr>
          <w:i/>
          <w:sz w:val="20"/>
        </w:rPr>
      </w:pPr>
      <w:r w:rsidRPr="00505D13">
        <w:rPr>
          <w:i/>
          <w:sz w:val="20"/>
        </w:rPr>
        <w:t>La « soupe chaude primitive »</w:t>
      </w:r>
    </w:p>
    <w:p w:rsidR="00AE141B" w:rsidRPr="00AE141B" w:rsidRDefault="00505D13" w:rsidP="00AE141B">
      <w:pPr>
        <w:rPr>
          <w:sz w:val="18"/>
        </w:rPr>
      </w:pPr>
      <w:r>
        <w:rPr>
          <w:sz w:val="18"/>
        </w:rPr>
        <w:t xml:space="preserve">Rayonnement UV </w:t>
      </w:r>
      <w:r w:rsidRPr="00505D13">
        <w:rPr>
          <w:sz w:val="18"/>
        </w:rPr>
        <w:sym w:font="Wingdings" w:char="F0E0"/>
      </w:r>
      <w:r>
        <w:rPr>
          <w:sz w:val="18"/>
        </w:rPr>
        <w:t xml:space="preserve"> formation de composés chimiques dans atmosphère primitive </w:t>
      </w:r>
      <w:r w:rsidRPr="00505D13">
        <w:rPr>
          <w:sz w:val="18"/>
        </w:rPr>
        <w:sym w:font="Wingdings" w:char="F0E0"/>
      </w:r>
      <w:r>
        <w:rPr>
          <w:sz w:val="18"/>
        </w:rPr>
        <w:t xml:space="preserve"> en solution dans mers </w:t>
      </w:r>
      <w:r w:rsidRPr="00505D13">
        <w:rPr>
          <w:sz w:val="18"/>
        </w:rPr>
        <w:sym w:font="Wingdings" w:char="F0E0"/>
      </w:r>
      <w:r>
        <w:rPr>
          <w:sz w:val="18"/>
        </w:rPr>
        <w:t xml:space="preserve"> recombinaison </w:t>
      </w:r>
      <w:r w:rsidRPr="00505D13">
        <w:rPr>
          <w:sz w:val="18"/>
        </w:rPr>
        <w:sym w:font="Wingdings" w:char="F0E0"/>
      </w:r>
      <w:r>
        <w:rPr>
          <w:sz w:val="18"/>
        </w:rPr>
        <w:t xml:space="preserve"> formation acides aminés, sucres et bases azotées</w:t>
      </w:r>
    </w:p>
    <w:p w:rsidR="00AE141B" w:rsidRDefault="00AE141B" w:rsidP="00AE141B">
      <w:pPr>
        <w:pStyle w:val="Paragraphedeliste"/>
        <w:numPr>
          <w:ilvl w:val="1"/>
          <w:numId w:val="37"/>
        </w:numPr>
        <w:rPr>
          <w:i/>
          <w:sz w:val="20"/>
        </w:rPr>
      </w:pPr>
      <w:r w:rsidRPr="00505D13">
        <w:rPr>
          <w:i/>
          <w:sz w:val="20"/>
        </w:rPr>
        <w:t>Les sources hydrothermales</w:t>
      </w:r>
    </w:p>
    <w:p w:rsidR="00505D13" w:rsidRPr="00505D13" w:rsidRDefault="00505D13" w:rsidP="00505D13">
      <w:pPr>
        <w:rPr>
          <w:sz w:val="18"/>
        </w:rPr>
      </w:pPr>
      <w:r>
        <w:rPr>
          <w:sz w:val="18"/>
        </w:rPr>
        <w:t>Contact sources hydrothermales (produisent H</w:t>
      </w:r>
      <w:r>
        <w:rPr>
          <w:sz w:val="18"/>
          <w:vertAlign w:val="subscript"/>
        </w:rPr>
        <w:t>2</w:t>
      </w:r>
      <w:r>
        <w:rPr>
          <w:sz w:val="18"/>
        </w:rPr>
        <w:t xml:space="preserve">S) </w:t>
      </w:r>
      <w:r w:rsidRPr="00505D13">
        <w:rPr>
          <w:sz w:val="18"/>
        </w:rPr>
        <w:sym w:font="Wingdings" w:char="F0E0"/>
      </w:r>
      <w:r>
        <w:rPr>
          <w:sz w:val="18"/>
        </w:rPr>
        <w:t xml:space="preserve"> activité bactérienne </w:t>
      </w:r>
      <w:proofErr w:type="spellStart"/>
      <w:r>
        <w:rPr>
          <w:sz w:val="18"/>
        </w:rPr>
        <w:t>chimiosynthétique</w:t>
      </w:r>
      <w:proofErr w:type="spellEnd"/>
      <w:r>
        <w:rPr>
          <w:sz w:val="18"/>
        </w:rPr>
        <w:t xml:space="preserve"> = composés organiques identiques à ceux produits par photosynthèse (C</w:t>
      </w:r>
      <w:r>
        <w:rPr>
          <w:sz w:val="18"/>
          <w:vertAlign w:val="subscript"/>
        </w:rPr>
        <w:t>2</w:t>
      </w:r>
      <w:r>
        <w:rPr>
          <w:sz w:val="18"/>
        </w:rPr>
        <w:t>H</w:t>
      </w:r>
      <w:r>
        <w:rPr>
          <w:sz w:val="18"/>
          <w:vertAlign w:val="subscript"/>
        </w:rPr>
        <w:t>12</w:t>
      </w:r>
      <w:r>
        <w:rPr>
          <w:sz w:val="18"/>
        </w:rPr>
        <w:t>O</w:t>
      </w:r>
      <w:r>
        <w:rPr>
          <w:sz w:val="18"/>
          <w:vertAlign w:val="subscript"/>
        </w:rPr>
        <w:t>6</w:t>
      </w:r>
      <w:r>
        <w:rPr>
          <w:sz w:val="18"/>
        </w:rPr>
        <w:t>)</w:t>
      </w:r>
    </w:p>
    <w:p w:rsidR="00AE141B" w:rsidRDefault="00AE141B" w:rsidP="00AE141B">
      <w:pPr>
        <w:pStyle w:val="Paragraphedeliste"/>
        <w:numPr>
          <w:ilvl w:val="1"/>
          <w:numId w:val="37"/>
        </w:numPr>
        <w:rPr>
          <w:i/>
          <w:sz w:val="20"/>
        </w:rPr>
      </w:pPr>
      <w:r w:rsidRPr="00505D13">
        <w:rPr>
          <w:i/>
          <w:sz w:val="20"/>
        </w:rPr>
        <w:t>La panspermie</w:t>
      </w:r>
    </w:p>
    <w:p w:rsidR="00505D13" w:rsidRPr="00505D13" w:rsidRDefault="00505D13" w:rsidP="00505D13">
      <w:pPr>
        <w:rPr>
          <w:sz w:val="18"/>
        </w:rPr>
      </w:pPr>
      <w:r>
        <w:rPr>
          <w:sz w:val="18"/>
        </w:rPr>
        <w:t xml:space="preserve">Terre ensemencée en composés organiques extraterrestres pendant bombardement météoritique </w:t>
      </w:r>
      <w:r w:rsidRPr="00505D13">
        <w:rPr>
          <w:sz w:val="18"/>
        </w:rPr>
        <w:sym w:font="Wingdings" w:char="F0E0"/>
      </w:r>
      <w:r>
        <w:rPr>
          <w:sz w:val="18"/>
        </w:rPr>
        <w:t xml:space="preserve"> acides aminées, hydrocarbures aliphatique et aromatiques, fullerènes </w:t>
      </w:r>
      <w:r w:rsidRPr="00505D13">
        <w:rPr>
          <w:sz w:val="18"/>
        </w:rPr>
        <w:sym w:font="Wingdings" w:char="F0E0"/>
      </w:r>
      <w:r>
        <w:rPr>
          <w:sz w:val="18"/>
        </w:rPr>
        <w:t xml:space="preserve"> indices de structures bactériennes</w:t>
      </w:r>
    </w:p>
    <w:p w:rsidR="00AE141B" w:rsidRPr="00505D13" w:rsidRDefault="00AE141B" w:rsidP="00AE141B">
      <w:pPr>
        <w:pStyle w:val="Paragraphedeliste"/>
        <w:numPr>
          <w:ilvl w:val="0"/>
          <w:numId w:val="37"/>
        </w:numPr>
        <w:rPr>
          <w:b/>
        </w:rPr>
      </w:pPr>
      <w:r w:rsidRPr="00505D13">
        <w:rPr>
          <w:b/>
        </w:rPr>
        <w:t>Les débuts de la Vie…</w:t>
      </w:r>
    </w:p>
    <w:p w:rsidR="00AE141B" w:rsidRDefault="00AE141B" w:rsidP="00AE141B">
      <w:pPr>
        <w:pStyle w:val="Paragraphedeliste"/>
        <w:numPr>
          <w:ilvl w:val="1"/>
          <w:numId w:val="37"/>
        </w:numPr>
        <w:rPr>
          <w:i/>
          <w:sz w:val="20"/>
        </w:rPr>
      </w:pPr>
      <w:r w:rsidRPr="00505D13">
        <w:rPr>
          <w:i/>
          <w:sz w:val="20"/>
        </w:rPr>
        <w:t>L’évolution pré-biologique, des micromolécules organiques à l’apparition de la Vie</w:t>
      </w:r>
    </w:p>
    <w:p w:rsidR="00505D13" w:rsidRPr="00505D13" w:rsidRDefault="00505D13" w:rsidP="00505D13">
      <w:pPr>
        <w:rPr>
          <w:sz w:val="18"/>
        </w:rPr>
      </w:pPr>
      <w:r>
        <w:rPr>
          <w:sz w:val="18"/>
        </w:rPr>
        <w:t>Début de la vie avant ère primaire</w:t>
      </w:r>
    </w:p>
    <w:p w:rsidR="00AE141B" w:rsidRDefault="00AE141B" w:rsidP="00AE141B">
      <w:pPr>
        <w:pStyle w:val="Paragraphedeliste"/>
        <w:numPr>
          <w:ilvl w:val="1"/>
          <w:numId w:val="37"/>
        </w:numPr>
        <w:rPr>
          <w:i/>
          <w:sz w:val="20"/>
        </w:rPr>
      </w:pPr>
      <w:r w:rsidRPr="00505D13">
        <w:rPr>
          <w:i/>
          <w:sz w:val="20"/>
        </w:rPr>
        <w:t>Au commencement était LUCA</w:t>
      </w:r>
    </w:p>
    <w:p w:rsidR="00505D13" w:rsidRPr="00505D13" w:rsidRDefault="00505D13" w:rsidP="00505D13">
      <w:pPr>
        <w:rPr>
          <w:sz w:val="18"/>
        </w:rPr>
      </w:pPr>
      <w:r>
        <w:rPr>
          <w:sz w:val="18"/>
        </w:rPr>
        <w:t xml:space="preserve">LUCA = entité phylogénétique théorique désignant organisme primitif daté d’environ 4 Ga, dont sont issus l’ensemble des espèces du monde vivant </w:t>
      </w:r>
      <w:r w:rsidRPr="00505D13">
        <w:rPr>
          <w:sz w:val="18"/>
        </w:rPr>
        <w:sym w:font="Wingdings" w:char="F0E0"/>
      </w:r>
      <w:r>
        <w:rPr>
          <w:sz w:val="18"/>
        </w:rPr>
        <w:t xml:space="preserve"> différent du 1</w:t>
      </w:r>
      <w:r w:rsidRPr="00505D13">
        <w:rPr>
          <w:sz w:val="18"/>
          <w:vertAlign w:val="superscript"/>
        </w:rPr>
        <w:t>er</w:t>
      </w:r>
      <w:r>
        <w:rPr>
          <w:sz w:val="18"/>
        </w:rPr>
        <w:t xml:space="preserve"> être vivant</w:t>
      </w:r>
    </w:p>
    <w:p w:rsidR="00AE141B" w:rsidRDefault="00AE141B" w:rsidP="00AE141B">
      <w:pPr>
        <w:ind w:left="360"/>
        <w:rPr>
          <w:sz w:val="24"/>
          <w:u w:val="single"/>
        </w:rPr>
      </w:pPr>
      <w:r w:rsidRPr="00AE141B">
        <w:rPr>
          <w:sz w:val="24"/>
          <w:u w:val="single"/>
        </w:rPr>
        <w:t>II/ Le Temps</w:t>
      </w:r>
    </w:p>
    <w:p w:rsidR="00505D13" w:rsidRPr="00072664" w:rsidRDefault="00505D13" w:rsidP="00505D13">
      <w:pPr>
        <w:pStyle w:val="Paragraphedeliste"/>
        <w:numPr>
          <w:ilvl w:val="0"/>
          <w:numId w:val="38"/>
        </w:numPr>
        <w:rPr>
          <w:b/>
        </w:rPr>
      </w:pPr>
      <w:r w:rsidRPr="00072664">
        <w:rPr>
          <w:b/>
        </w:rPr>
        <w:t>Principes et méthodes de la chronologie</w:t>
      </w:r>
    </w:p>
    <w:p w:rsidR="00505D13" w:rsidRDefault="00505D13" w:rsidP="00505D13">
      <w:pPr>
        <w:pStyle w:val="Paragraphedeliste"/>
        <w:numPr>
          <w:ilvl w:val="1"/>
          <w:numId w:val="38"/>
        </w:numPr>
        <w:rPr>
          <w:i/>
          <w:sz w:val="20"/>
        </w:rPr>
      </w:pPr>
      <w:r w:rsidRPr="00072664">
        <w:rPr>
          <w:i/>
          <w:sz w:val="20"/>
        </w:rPr>
        <w:t>Datation relative (principes de stratigraphie)</w:t>
      </w:r>
    </w:p>
    <w:p w:rsidR="00072664" w:rsidRPr="00072664" w:rsidRDefault="00072664" w:rsidP="00072664">
      <w:pPr>
        <w:rPr>
          <w:sz w:val="16"/>
        </w:rPr>
      </w:pPr>
      <w:r>
        <w:rPr>
          <w:sz w:val="16"/>
        </w:rPr>
        <w:t xml:space="preserve">Ordonner dans le temps </w:t>
      </w:r>
      <w:r w:rsidRPr="00072664">
        <w:rPr>
          <w:sz w:val="16"/>
        </w:rPr>
        <w:sym w:font="Wingdings" w:char="F0E0"/>
      </w:r>
      <w:r>
        <w:rPr>
          <w:sz w:val="16"/>
        </w:rPr>
        <w:t xml:space="preserve"> relations géométriques et fossiles </w:t>
      </w:r>
      <w:r>
        <w:rPr>
          <w:sz w:val="16"/>
        </w:rPr>
        <w:br/>
      </w:r>
      <w:r w:rsidRPr="00072664">
        <w:rPr>
          <w:sz w:val="16"/>
        </w:rPr>
        <w:sym w:font="Wingdings" w:char="F0E8"/>
      </w:r>
      <w:r>
        <w:rPr>
          <w:sz w:val="16"/>
        </w:rPr>
        <w:t xml:space="preserve"> principes de continuité latérale, de superposition, de recoupement</w:t>
      </w:r>
    </w:p>
    <w:p w:rsidR="00505D13" w:rsidRDefault="00505D13" w:rsidP="00505D13">
      <w:pPr>
        <w:pStyle w:val="Paragraphedeliste"/>
        <w:numPr>
          <w:ilvl w:val="1"/>
          <w:numId w:val="38"/>
        </w:numPr>
        <w:rPr>
          <w:i/>
          <w:sz w:val="20"/>
        </w:rPr>
      </w:pPr>
      <w:r w:rsidRPr="00072664">
        <w:rPr>
          <w:i/>
          <w:sz w:val="20"/>
        </w:rPr>
        <w:t>Datation absolue</w:t>
      </w:r>
    </w:p>
    <w:p w:rsidR="00072664" w:rsidRPr="00072664" w:rsidRDefault="00072664" w:rsidP="00072664">
      <w:pPr>
        <w:rPr>
          <w:sz w:val="16"/>
        </w:rPr>
      </w:pPr>
      <w:r>
        <w:rPr>
          <w:sz w:val="16"/>
        </w:rPr>
        <w:t>Leur donner un âge chiffré et estimer durée des phénomènes</w:t>
      </w:r>
      <w:r w:rsidRPr="00072664">
        <w:rPr>
          <w:sz w:val="16"/>
        </w:rPr>
        <w:sym w:font="Wingdings" w:char="F0E0"/>
      </w:r>
      <w:r>
        <w:rPr>
          <w:sz w:val="16"/>
        </w:rPr>
        <w:t xml:space="preserve"> décroissance radioactive au cours du temps</w:t>
      </w:r>
    </w:p>
    <w:p w:rsidR="00505D13" w:rsidRPr="00072664" w:rsidRDefault="00505D13" w:rsidP="00505D13">
      <w:pPr>
        <w:pStyle w:val="Paragraphedeliste"/>
        <w:numPr>
          <w:ilvl w:val="0"/>
          <w:numId w:val="38"/>
        </w:numPr>
        <w:rPr>
          <w:b/>
        </w:rPr>
      </w:pPr>
      <w:r w:rsidRPr="00072664">
        <w:rPr>
          <w:b/>
        </w:rPr>
        <w:lastRenderedPageBreak/>
        <w:t>L’échelle des temps géologiques</w:t>
      </w:r>
    </w:p>
    <w:p w:rsidR="00505D13" w:rsidRDefault="00505D13" w:rsidP="00505D13">
      <w:pPr>
        <w:pStyle w:val="Paragraphedeliste"/>
        <w:numPr>
          <w:ilvl w:val="1"/>
          <w:numId w:val="38"/>
        </w:numPr>
        <w:rPr>
          <w:i/>
          <w:sz w:val="20"/>
        </w:rPr>
      </w:pPr>
      <w:r w:rsidRPr="00072664">
        <w:rPr>
          <w:i/>
          <w:sz w:val="20"/>
        </w:rPr>
        <w:t>Unités fondamentales</w:t>
      </w:r>
      <w:r w:rsidR="00072664" w:rsidRPr="00072664">
        <w:rPr>
          <w:i/>
          <w:sz w:val="20"/>
        </w:rPr>
        <w:t xml:space="preserve"> : étages et </w:t>
      </w:r>
      <w:proofErr w:type="spellStart"/>
      <w:r w:rsidR="00072664" w:rsidRPr="00072664">
        <w:rPr>
          <w:i/>
          <w:sz w:val="20"/>
        </w:rPr>
        <w:t>stratotypes</w:t>
      </w:r>
      <w:proofErr w:type="spellEnd"/>
    </w:p>
    <w:p w:rsidR="00072664" w:rsidRPr="00072664" w:rsidRDefault="00072664" w:rsidP="00072664">
      <w:pPr>
        <w:rPr>
          <w:sz w:val="18"/>
        </w:rPr>
      </w:pPr>
      <w:r>
        <w:rPr>
          <w:sz w:val="18"/>
        </w:rPr>
        <w:t>Critères paléontologiques, lithologiques, physico-chimiques, magnétiques…</w:t>
      </w:r>
      <w:r>
        <w:rPr>
          <w:sz w:val="18"/>
        </w:rPr>
        <w:br/>
      </w:r>
      <w:proofErr w:type="spellStart"/>
      <w:r>
        <w:rPr>
          <w:sz w:val="18"/>
        </w:rPr>
        <w:t>Stratotype</w:t>
      </w:r>
      <w:proofErr w:type="spellEnd"/>
      <w:r>
        <w:rPr>
          <w:sz w:val="18"/>
        </w:rPr>
        <w:t xml:space="preserve"> = affleurement de référence pour définir un étage</w:t>
      </w:r>
    </w:p>
    <w:p w:rsidR="00072664" w:rsidRDefault="00072664" w:rsidP="00505D13">
      <w:pPr>
        <w:pStyle w:val="Paragraphedeliste"/>
        <w:numPr>
          <w:ilvl w:val="1"/>
          <w:numId w:val="38"/>
        </w:numPr>
        <w:rPr>
          <w:i/>
          <w:sz w:val="20"/>
        </w:rPr>
      </w:pPr>
      <w:r w:rsidRPr="00072664">
        <w:rPr>
          <w:i/>
          <w:sz w:val="20"/>
        </w:rPr>
        <w:t>Découpage stratigraphique de l’enregistrement du temps</w:t>
      </w:r>
    </w:p>
    <w:p w:rsidR="00072664" w:rsidRPr="00072664" w:rsidRDefault="00072664" w:rsidP="00072664">
      <w:pPr>
        <w:rPr>
          <w:sz w:val="18"/>
        </w:rPr>
      </w:pPr>
      <w:r>
        <w:rPr>
          <w:sz w:val="18"/>
        </w:rPr>
        <w:t xml:space="preserve">Cénozoïque </w:t>
      </w:r>
      <w:r w:rsidRPr="00072664">
        <w:rPr>
          <w:sz w:val="18"/>
        </w:rPr>
        <w:sym w:font="Wingdings" w:char="F0E0"/>
      </w:r>
      <w:r>
        <w:rPr>
          <w:sz w:val="18"/>
        </w:rPr>
        <w:t xml:space="preserve"> quaternaire et tertiaire</w:t>
      </w:r>
      <w:r>
        <w:rPr>
          <w:sz w:val="18"/>
        </w:rPr>
        <w:br/>
        <w:t xml:space="preserve">Mésozoïque (secondaire) </w:t>
      </w:r>
      <w:r w:rsidRPr="00072664">
        <w:rPr>
          <w:sz w:val="18"/>
        </w:rPr>
        <w:sym w:font="Wingdings" w:char="F0E0"/>
      </w:r>
      <w:r>
        <w:rPr>
          <w:sz w:val="18"/>
        </w:rPr>
        <w:t xml:space="preserve"> crétacé, jurassique et trias</w:t>
      </w:r>
      <w:r>
        <w:rPr>
          <w:sz w:val="18"/>
        </w:rPr>
        <w:br/>
        <w:t xml:space="preserve">Paléozoïque (primaire) </w:t>
      </w:r>
      <w:r w:rsidRPr="00072664">
        <w:rPr>
          <w:sz w:val="18"/>
        </w:rPr>
        <w:sym w:font="Wingdings" w:char="F0E0"/>
      </w:r>
      <w:r>
        <w:rPr>
          <w:sz w:val="18"/>
        </w:rPr>
        <w:t xml:space="preserve"> permien, carbonifère, dévonien, silurien, ordovicien, cambrien</w:t>
      </w:r>
      <w:r>
        <w:rPr>
          <w:sz w:val="18"/>
        </w:rPr>
        <w:br/>
        <w:t xml:space="preserve">Précambrien </w:t>
      </w:r>
      <w:r w:rsidRPr="00072664">
        <w:rPr>
          <w:sz w:val="18"/>
        </w:rPr>
        <w:sym w:font="Wingdings" w:char="F0E0"/>
      </w:r>
      <w:r>
        <w:rPr>
          <w:sz w:val="18"/>
        </w:rPr>
        <w:t xml:space="preserve"> protérozoïque, archéen </w:t>
      </w:r>
      <w:r>
        <w:rPr>
          <w:sz w:val="18"/>
        </w:rPr>
        <w:br/>
      </w:r>
      <w:proofErr w:type="spellStart"/>
      <w:r>
        <w:rPr>
          <w:sz w:val="18"/>
        </w:rPr>
        <w:t>Hadéen</w:t>
      </w:r>
      <w:proofErr w:type="spellEnd"/>
    </w:p>
    <w:p w:rsidR="00AE141B" w:rsidRDefault="00AE141B" w:rsidP="00AE141B">
      <w:pPr>
        <w:ind w:left="360"/>
        <w:rPr>
          <w:sz w:val="24"/>
          <w:u w:val="single"/>
        </w:rPr>
      </w:pPr>
      <w:r w:rsidRPr="00AE141B">
        <w:rPr>
          <w:sz w:val="24"/>
          <w:u w:val="single"/>
        </w:rPr>
        <w:t>III/ Les fossiles, témoins de la Vie dans le Temps…</w:t>
      </w:r>
    </w:p>
    <w:p w:rsidR="00EF12A1" w:rsidRDefault="00EF12A1" w:rsidP="00EF12A1">
      <w:pPr>
        <w:pStyle w:val="Paragraphedeliste"/>
        <w:numPr>
          <w:ilvl w:val="0"/>
          <w:numId w:val="39"/>
        </w:numPr>
        <w:rPr>
          <w:b/>
        </w:rPr>
      </w:pPr>
      <w:r w:rsidRPr="00EF12A1">
        <w:rPr>
          <w:b/>
        </w:rPr>
        <w:t>Qu’est-ce qu’un fossile ?</w:t>
      </w:r>
    </w:p>
    <w:p w:rsidR="00EF12A1" w:rsidRPr="00EF12A1" w:rsidRDefault="00EF12A1" w:rsidP="00EF12A1">
      <w:pPr>
        <w:rPr>
          <w:sz w:val="18"/>
        </w:rPr>
      </w:pPr>
      <w:r w:rsidRPr="00EF12A1">
        <w:rPr>
          <w:sz w:val="18"/>
        </w:rPr>
        <w:t>Fossile = reste d’organismes anciens ayant échappé à la destruction et ayant subi un processus de fossilisation dans une roche sédimentaire</w:t>
      </w:r>
    </w:p>
    <w:p w:rsidR="00EF12A1" w:rsidRDefault="00EF12A1" w:rsidP="00EF12A1">
      <w:pPr>
        <w:pStyle w:val="Paragraphedeliste"/>
        <w:numPr>
          <w:ilvl w:val="0"/>
          <w:numId w:val="39"/>
        </w:numPr>
        <w:rPr>
          <w:b/>
        </w:rPr>
      </w:pPr>
      <w:r w:rsidRPr="00EF12A1">
        <w:rPr>
          <w:b/>
        </w:rPr>
        <w:t>La fossilisation</w:t>
      </w:r>
    </w:p>
    <w:p w:rsidR="00EF12A1" w:rsidRPr="00EF12A1" w:rsidRDefault="00EF12A1" w:rsidP="00EF12A1">
      <w:pPr>
        <w:rPr>
          <w:sz w:val="18"/>
        </w:rPr>
      </w:pPr>
      <w:r>
        <w:rPr>
          <w:sz w:val="18"/>
        </w:rPr>
        <w:t xml:space="preserve">Fossilisation </w:t>
      </w:r>
      <w:r w:rsidRPr="00EF12A1">
        <w:rPr>
          <w:sz w:val="18"/>
        </w:rPr>
        <w:sym w:font="Wingdings" w:char="F0E0"/>
      </w:r>
      <w:r>
        <w:rPr>
          <w:sz w:val="18"/>
        </w:rPr>
        <w:t xml:space="preserve"> ensemble de processus physico-chimiques qui permettent la conservation totale ou partielle des organismes après leur mort, ou de leurs traces d’activité, dans les roches sédimentaires </w:t>
      </w:r>
      <w:r w:rsidRPr="00EF12A1">
        <w:rPr>
          <w:sz w:val="18"/>
        </w:rPr>
        <w:sym w:font="Wingdings" w:char="F0E8"/>
      </w:r>
      <w:r>
        <w:rPr>
          <w:sz w:val="18"/>
        </w:rPr>
        <w:t xml:space="preserve"> phénomène exceptionnel </w:t>
      </w:r>
      <w:r w:rsidRPr="00EF12A1">
        <w:rPr>
          <w:sz w:val="18"/>
        </w:rPr>
        <w:sym w:font="Wingdings" w:char="F0E0"/>
      </w:r>
      <w:r>
        <w:rPr>
          <w:sz w:val="18"/>
        </w:rPr>
        <w:t xml:space="preserve"> degré de minéralisation de l’organisme, conditions d’enfouissement, nature du sédiment encaissant, rapidité de consolidation du sédiment, modalités de diagénèse, action possible des organismes vivant, déformations par tectonique, etc…</w:t>
      </w:r>
    </w:p>
    <w:p w:rsidR="00EF12A1" w:rsidRPr="00EF12A1" w:rsidRDefault="00EF12A1" w:rsidP="00EF12A1">
      <w:pPr>
        <w:pStyle w:val="Paragraphedeliste"/>
        <w:numPr>
          <w:ilvl w:val="0"/>
          <w:numId w:val="39"/>
        </w:numPr>
        <w:rPr>
          <w:b/>
        </w:rPr>
      </w:pPr>
      <w:r w:rsidRPr="00EF12A1">
        <w:rPr>
          <w:b/>
        </w:rPr>
        <w:t>Utilisation des fossiles</w:t>
      </w:r>
    </w:p>
    <w:p w:rsidR="00EF12A1" w:rsidRDefault="00EF12A1" w:rsidP="00EF12A1">
      <w:pPr>
        <w:pStyle w:val="Paragraphedeliste"/>
        <w:numPr>
          <w:ilvl w:val="1"/>
          <w:numId w:val="39"/>
        </w:numPr>
        <w:rPr>
          <w:i/>
          <w:sz w:val="20"/>
        </w:rPr>
      </w:pPr>
      <w:r w:rsidRPr="00EF12A1">
        <w:rPr>
          <w:i/>
          <w:sz w:val="20"/>
        </w:rPr>
        <w:t>Les fossiles marqueurs de l’évolution</w:t>
      </w:r>
    </w:p>
    <w:p w:rsidR="00EF12A1" w:rsidRPr="00EF12A1" w:rsidRDefault="00EF12A1" w:rsidP="00EF12A1">
      <w:pPr>
        <w:rPr>
          <w:sz w:val="18"/>
        </w:rPr>
      </w:pPr>
      <w:r>
        <w:rPr>
          <w:sz w:val="18"/>
        </w:rPr>
        <w:t>Etude morphologique des fossiles = exprimer relations phylogénétiques</w:t>
      </w:r>
    </w:p>
    <w:p w:rsidR="00EF12A1" w:rsidRDefault="00EF12A1" w:rsidP="00EF12A1">
      <w:pPr>
        <w:pStyle w:val="Paragraphedeliste"/>
        <w:numPr>
          <w:ilvl w:val="1"/>
          <w:numId w:val="39"/>
        </w:numPr>
        <w:rPr>
          <w:i/>
          <w:sz w:val="20"/>
        </w:rPr>
      </w:pPr>
      <w:r w:rsidRPr="00EF12A1">
        <w:rPr>
          <w:i/>
          <w:sz w:val="20"/>
        </w:rPr>
        <w:t>Les fossiles marqueurs du temps</w:t>
      </w:r>
    </w:p>
    <w:p w:rsidR="00EF12A1" w:rsidRPr="00EF12A1" w:rsidRDefault="00EF12A1" w:rsidP="00EF12A1">
      <w:pPr>
        <w:rPr>
          <w:sz w:val="18"/>
        </w:rPr>
      </w:pPr>
      <w:r>
        <w:rPr>
          <w:sz w:val="18"/>
        </w:rPr>
        <w:t>Grande aire de répartition géographique et faible distribution dans le temps = bon fossile stratigraphique</w:t>
      </w:r>
      <w:r w:rsidR="00A92320">
        <w:rPr>
          <w:sz w:val="18"/>
        </w:rPr>
        <w:t xml:space="preserve"> </w:t>
      </w:r>
      <w:r w:rsidR="00A92320" w:rsidRPr="00A92320">
        <w:rPr>
          <w:sz w:val="18"/>
        </w:rPr>
        <w:sym w:font="Wingdings" w:char="F0E8"/>
      </w:r>
      <w:r w:rsidR="00A92320">
        <w:rPr>
          <w:sz w:val="18"/>
        </w:rPr>
        <w:t xml:space="preserve"> échelles </w:t>
      </w:r>
      <w:proofErr w:type="spellStart"/>
      <w:r w:rsidR="00A92320">
        <w:rPr>
          <w:sz w:val="18"/>
        </w:rPr>
        <w:t>biostratigraphiques</w:t>
      </w:r>
      <w:proofErr w:type="spellEnd"/>
    </w:p>
    <w:p w:rsidR="00EF12A1" w:rsidRDefault="00EF12A1" w:rsidP="00EF12A1">
      <w:pPr>
        <w:pStyle w:val="Paragraphedeliste"/>
        <w:numPr>
          <w:ilvl w:val="1"/>
          <w:numId w:val="39"/>
        </w:numPr>
        <w:rPr>
          <w:i/>
          <w:sz w:val="20"/>
        </w:rPr>
      </w:pPr>
      <w:r w:rsidRPr="00EF12A1">
        <w:rPr>
          <w:i/>
          <w:sz w:val="20"/>
        </w:rPr>
        <w:t>Les fossiles marqueur</w:t>
      </w:r>
      <w:r>
        <w:rPr>
          <w:i/>
          <w:sz w:val="20"/>
        </w:rPr>
        <w:t>s</w:t>
      </w:r>
      <w:r w:rsidRPr="00EF12A1">
        <w:rPr>
          <w:i/>
          <w:sz w:val="20"/>
        </w:rPr>
        <w:t xml:space="preserve"> de l’environnement</w:t>
      </w:r>
    </w:p>
    <w:p w:rsidR="00A92320" w:rsidRPr="00A92320" w:rsidRDefault="00A92320" w:rsidP="00A92320">
      <w:pPr>
        <w:rPr>
          <w:sz w:val="18"/>
        </w:rPr>
      </w:pPr>
      <w:r>
        <w:rPr>
          <w:sz w:val="18"/>
        </w:rPr>
        <w:t xml:space="preserve">Reconstituer conditions physicochimiques, </w:t>
      </w:r>
      <w:proofErr w:type="spellStart"/>
      <w:r>
        <w:rPr>
          <w:sz w:val="18"/>
        </w:rPr>
        <w:t>paléoenvironnementales</w:t>
      </w:r>
      <w:proofErr w:type="spellEnd"/>
      <w:r>
        <w:rPr>
          <w:sz w:val="18"/>
        </w:rPr>
        <w:t xml:space="preserve"> et </w:t>
      </w:r>
      <w:proofErr w:type="spellStart"/>
      <w:r>
        <w:rPr>
          <w:sz w:val="18"/>
        </w:rPr>
        <w:t>paléoécologiques</w:t>
      </w:r>
      <w:proofErr w:type="spellEnd"/>
      <w:r>
        <w:rPr>
          <w:sz w:val="18"/>
        </w:rPr>
        <w:t xml:space="preserve"> </w:t>
      </w:r>
      <w:r w:rsidRPr="00A92320">
        <w:rPr>
          <w:sz w:val="18"/>
        </w:rPr>
        <w:sym w:font="Wingdings" w:char="F0E0"/>
      </w:r>
      <w:r>
        <w:rPr>
          <w:sz w:val="18"/>
        </w:rPr>
        <w:t xml:space="preserve"> fossiles de faciès</w:t>
      </w:r>
    </w:p>
    <w:p w:rsidR="00AE141B" w:rsidRDefault="00AE141B" w:rsidP="00AE141B">
      <w:pPr>
        <w:ind w:left="360"/>
        <w:rPr>
          <w:sz w:val="24"/>
          <w:u w:val="single"/>
        </w:rPr>
      </w:pPr>
      <w:r w:rsidRPr="00AE141B">
        <w:rPr>
          <w:sz w:val="24"/>
          <w:u w:val="single"/>
        </w:rPr>
        <w:t>IV/ Les grandes étapes de l’évolution du vivant</w:t>
      </w:r>
    </w:p>
    <w:p w:rsidR="00A92320" w:rsidRPr="00A92320" w:rsidRDefault="00A92320" w:rsidP="00A92320">
      <w:pPr>
        <w:pStyle w:val="Paragraphedeliste"/>
        <w:numPr>
          <w:ilvl w:val="0"/>
          <w:numId w:val="40"/>
        </w:numPr>
        <w:rPr>
          <w:b/>
        </w:rPr>
      </w:pPr>
      <w:r w:rsidRPr="00A92320">
        <w:rPr>
          <w:b/>
        </w:rPr>
        <w:t>Au Précambrien</w:t>
      </w:r>
    </w:p>
    <w:p w:rsidR="00A92320" w:rsidRDefault="00A92320" w:rsidP="00A92320">
      <w:pPr>
        <w:pStyle w:val="Paragraphedeliste"/>
        <w:numPr>
          <w:ilvl w:val="1"/>
          <w:numId w:val="40"/>
        </w:numPr>
        <w:rPr>
          <w:i/>
          <w:sz w:val="20"/>
        </w:rPr>
      </w:pPr>
      <w:r w:rsidRPr="00A92320">
        <w:rPr>
          <w:i/>
          <w:sz w:val="20"/>
        </w:rPr>
        <w:t>Subdivisions stratigraphiques</w:t>
      </w:r>
    </w:p>
    <w:p w:rsidR="00A92320" w:rsidRPr="00A92320" w:rsidRDefault="00A92320" w:rsidP="00A92320">
      <w:pPr>
        <w:pStyle w:val="Paragraphedeliste"/>
        <w:numPr>
          <w:ilvl w:val="0"/>
          <w:numId w:val="41"/>
        </w:numPr>
        <w:rPr>
          <w:sz w:val="18"/>
        </w:rPr>
      </w:pPr>
      <w:r>
        <w:rPr>
          <w:sz w:val="18"/>
        </w:rPr>
        <w:t>4 600 – 542 Ma</w:t>
      </w:r>
    </w:p>
    <w:p w:rsidR="00A92320" w:rsidRDefault="00A92320" w:rsidP="00A92320">
      <w:pPr>
        <w:pStyle w:val="Paragraphedeliste"/>
        <w:numPr>
          <w:ilvl w:val="1"/>
          <w:numId w:val="40"/>
        </w:numPr>
        <w:rPr>
          <w:i/>
          <w:sz w:val="20"/>
        </w:rPr>
      </w:pPr>
      <w:r w:rsidRPr="00A92320">
        <w:rPr>
          <w:i/>
          <w:sz w:val="20"/>
        </w:rPr>
        <w:t>La Terre au Précambrien</w:t>
      </w:r>
    </w:p>
    <w:p w:rsidR="00A92320" w:rsidRPr="00A92320" w:rsidRDefault="00A92320" w:rsidP="00A92320">
      <w:pPr>
        <w:rPr>
          <w:sz w:val="18"/>
        </w:rPr>
      </w:pPr>
      <w:r>
        <w:rPr>
          <w:sz w:val="18"/>
        </w:rPr>
        <w:t>Avant ère primaire</w:t>
      </w:r>
    </w:p>
    <w:p w:rsidR="00A92320" w:rsidRDefault="00A92320" w:rsidP="00A92320">
      <w:pPr>
        <w:pStyle w:val="Paragraphedeliste"/>
        <w:numPr>
          <w:ilvl w:val="1"/>
          <w:numId w:val="40"/>
        </w:numPr>
        <w:rPr>
          <w:i/>
          <w:sz w:val="20"/>
        </w:rPr>
      </w:pPr>
      <w:r w:rsidRPr="00A92320">
        <w:rPr>
          <w:i/>
          <w:sz w:val="20"/>
        </w:rPr>
        <w:t>La vie au Précambrien</w:t>
      </w:r>
    </w:p>
    <w:p w:rsidR="00A92320" w:rsidRPr="00A92320" w:rsidRDefault="00A92320" w:rsidP="00A92320">
      <w:pPr>
        <w:rPr>
          <w:sz w:val="18"/>
        </w:rPr>
      </w:pPr>
      <w:r>
        <w:rPr>
          <w:sz w:val="18"/>
        </w:rPr>
        <w:t>Métazoaires = organismes eucaryotes pluricellulaires mobiles et hétérotrophes</w:t>
      </w:r>
      <w:r>
        <w:rPr>
          <w:sz w:val="18"/>
        </w:rPr>
        <w:br/>
        <w:t xml:space="preserve">Protiste = groupe polyphylétique très hétérogène regroupant des microorganismes eucaryotes, qui ne sont ni végétaux, ni animaux, ni champignons </w:t>
      </w:r>
      <w:r w:rsidRPr="00A92320">
        <w:rPr>
          <w:sz w:val="18"/>
        </w:rPr>
        <w:sym w:font="Wingdings" w:char="F0E0"/>
      </w:r>
      <w:r>
        <w:rPr>
          <w:sz w:val="18"/>
        </w:rPr>
        <w:t xml:space="preserve"> </w:t>
      </w:r>
      <w:proofErr w:type="spellStart"/>
      <w:r>
        <w:rPr>
          <w:sz w:val="18"/>
        </w:rPr>
        <w:t>Stromatolites</w:t>
      </w:r>
      <w:proofErr w:type="spellEnd"/>
    </w:p>
    <w:p w:rsidR="00A92320" w:rsidRPr="00A92320" w:rsidRDefault="00A92320" w:rsidP="00A92320">
      <w:pPr>
        <w:pStyle w:val="Paragraphedeliste"/>
        <w:numPr>
          <w:ilvl w:val="0"/>
          <w:numId w:val="40"/>
        </w:numPr>
        <w:rPr>
          <w:b/>
        </w:rPr>
      </w:pPr>
      <w:r w:rsidRPr="00A92320">
        <w:rPr>
          <w:b/>
        </w:rPr>
        <w:lastRenderedPageBreak/>
        <w:t>Au Paléozoïque</w:t>
      </w:r>
    </w:p>
    <w:p w:rsidR="00A92320" w:rsidRDefault="00A92320" w:rsidP="00A92320">
      <w:pPr>
        <w:pStyle w:val="Paragraphedeliste"/>
        <w:numPr>
          <w:ilvl w:val="1"/>
          <w:numId w:val="40"/>
        </w:numPr>
        <w:rPr>
          <w:i/>
          <w:sz w:val="20"/>
        </w:rPr>
      </w:pPr>
      <w:r w:rsidRPr="00A92320">
        <w:rPr>
          <w:i/>
          <w:sz w:val="20"/>
        </w:rPr>
        <w:t>Subdivisions stratigraphiques</w:t>
      </w:r>
    </w:p>
    <w:p w:rsidR="00A92320" w:rsidRPr="00A92320" w:rsidRDefault="00A92320" w:rsidP="00A92320">
      <w:pPr>
        <w:pStyle w:val="Paragraphedeliste"/>
        <w:numPr>
          <w:ilvl w:val="0"/>
          <w:numId w:val="41"/>
        </w:numPr>
        <w:jc w:val="both"/>
        <w:rPr>
          <w:sz w:val="18"/>
        </w:rPr>
      </w:pPr>
      <w:r>
        <w:rPr>
          <w:sz w:val="18"/>
        </w:rPr>
        <w:t>542 – 251 Ma</w:t>
      </w:r>
    </w:p>
    <w:p w:rsidR="00A92320" w:rsidRDefault="00A92320" w:rsidP="00A92320">
      <w:pPr>
        <w:pStyle w:val="Paragraphedeliste"/>
        <w:numPr>
          <w:ilvl w:val="1"/>
          <w:numId w:val="40"/>
        </w:numPr>
        <w:rPr>
          <w:i/>
          <w:sz w:val="20"/>
        </w:rPr>
      </w:pPr>
      <w:r w:rsidRPr="00A92320">
        <w:rPr>
          <w:i/>
          <w:sz w:val="20"/>
        </w:rPr>
        <w:t xml:space="preserve">La Terre au </w:t>
      </w:r>
      <w:r w:rsidRPr="00A92320">
        <w:rPr>
          <w:i/>
          <w:sz w:val="20"/>
        </w:rPr>
        <w:t>Paléozoïque</w:t>
      </w:r>
    </w:p>
    <w:p w:rsidR="00A92320" w:rsidRPr="00A92320" w:rsidRDefault="00A92320" w:rsidP="00A92320">
      <w:pPr>
        <w:rPr>
          <w:sz w:val="18"/>
        </w:rPr>
      </w:pPr>
      <w:r>
        <w:rPr>
          <w:sz w:val="18"/>
        </w:rPr>
        <w:t>Ere primaire</w:t>
      </w:r>
    </w:p>
    <w:p w:rsidR="00A92320" w:rsidRDefault="00A92320" w:rsidP="00A92320">
      <w:pPr>
        <w:pStyle w:val="Paragraphedeliste"/>
        <w:numPr>
          <w:ilvl w:val="1"/>
          <w:numId w:val="40"/>
        </w:numPr>
        <w:rPr>
          <w:i/>
          <w:sz w:val="20"/>
        </w:rPr>
      </w:pPr>
      <w:r w:rsidRPr="00A92320">
        <w:rPr>
          <w:i/>
          <w:sz w:val="20"/>
        </w:rPr>
        <w:t>L</w:t>
      </w:r>
      <w:r w:rsidRPr="00A92320">
        <w:rPr>
          <w:i/>
          <w:sz w:val="20"/>
        </w:rPr>
        <w:t>a vie au P</w:t>
      </w:r>
      <w:r w:rsidRPr="00A92320">
        <w:rPr>
          <w:i/>
          <w:sz w:val="20"/>
        </w:rPr>
        <w:t>aléozoïque</w:t>
      </w:r>
    </w:p>
    <w:p w:rsidR="00A92320" w:rsidRPr="00A92320" w:rsidRDefault="00F415CB" w:rsidP="00A92320">
      <w:pPr>
        <w:rPr>
          <w:sz w:val="18"/>
        </w:rPr>
      </w:pPr>
      <w:r>
        <w:rPr>
          <w:sz w:val="18"/>
        </w:rPr>
        <w:t xml:space="preserve">Poissons sans mâchoires </w:t>
      </w:r>
      <w:r w:rsidRPr="00F415CB">
        <w:rPr>
          <w:sz w:val="18"/>
        </w:rPr>
        <w:sym w:font="Wingdings" w:char="F0E0"/>
      </w:r>
      <w:r>
        <w:rPr>
          <w:sz w:val="18"/>
        </w:rPr>
        <w:t xml:space="preserve"> insectes &amp; crustacés </w:t>
      </w:r>
      <w:r w:rsidRPr="00F415CB">
        <w:rPr>
          <w:sz w:val="18"/>
        </w:rPr>
        <w:sym w:font="Wingdings" w:char="F0E0"/>
      </w:r>
      <w:r>
        <w:rPr>
          <w:sz w:val="18"/>
        </w:rPr>
        <w:t xml:space="preserve"> poissons cartilagineux </w:t>
      </w:r>
      <w:r w:rsidRPr="00F415CB">
        <w:rPr>
          <w:sz w:val="18"/>
        </w:rPr>
        <w:sym w:font="Wingdings" w:char="F0E0"/>
      </w:r>
      <w:r>
        <w:rPr>
          <w:sz w:val="18"/>
        </w:rPr>
        <w:t xml:space="preserve"> plantes émergées </w:t>
      </w:r>
      <w:r w:rsidRPr="00F415CB">
        <w:rPr>
          <w:sz w:val="18"/>
        </w:rPr>
        <w:sym w:font="Wingdings" w:char="F0E0"/>
      </w:r>
      <w:r>
        <w:rPr>
          <w:sz w:val="18"/>
        </w:rPr>
        <w:t xml:space="preserve"> animaux terrestres </w:t>
      </w:r>
      <w:r w:rsidRPr="00F415CB">
        <w:rPr>
          <w:sz w:val="18"/>
        </w:rPr>
        <w:sym w:font="Wingdings" w:char="F0E0"/>
      </w:r>
      <w:r>
        <w:rPr>
          <w:sz w:val="18"/>
        </w:rPr>
        <w:t xml:space="preserve">reptiles </w:t>
      </w:r>
      <w:r w:rsidRPr="00F415CB">
        <w:rPr>
          <w:sz w:val="18"/>
        </w:rPr>
        <w:sym w:font="Wingdings" w:char="F0E0"/>
      </w:r>
      <w:r>
        <w:rPr>
          <w:sz w:val="18"/>
        </w:rPr>
        <w:t xml:space="preserve"> </w:t>
      </w:r>
      <w:proofErr w:type="spellStart"/>
      <w:r>
        <w:rPr>
          <w:sz w:val="18"/>
        </w:rPr>
        <w:t>reptiles</w:t>
      </w:r>
      <w:proofErr w:type="spellEnd"/>
      <w:r>
        <w:rPr>
          <w:sz w:val="18"/>
        </w:rPr>
        <w:t xml:space="preserve"> mammaliens </w:t>
      </w:r>
      <w:r w:rsidRPr="00F415CB">
        <w:rPr>
          <w:sz w:val="18"/>
        </w:rPr>
        <w:sym w:font="Wingdings" w:char="F0E0"/>
      </w:r>
      <w:r>
        <w:rPr>
          <w:sz w:val="18"/>
        </w:rPr>
        <w:t xml:space="preserve"> forêts houillères</w:t>
      </w:r>
      <w:r>
        <w:rPr>
          <w:sz w:val="18"/>
        </w:rPr>
        <w:br/>
        <w:t>Explosion cambrienne</w:t>
      </w:r>
      <w:r>
        <w:rPr>
          <w:sz w:val="18"/>
        </w:rPr>
        <w:br/>
        <w:t xml:space="preserve">Crise </w:t>
      </w:r>
      <w:proofErr w:type="spellStart"/>
      <w:r>
        <w:rPr>
          <w:sz w:val="18"/>
        </w:rPr>
        <w:t>permo</w:t>
      </w:r>
      <w:proofErr w:type="spellEnd"/>
      <w:r>
        <w:rPr>
          <w:sz w:val="18"/>
        </w:rPr>
        <w:t>-triasique</w:t>
      </w:r>
    </w:p>
    <w:p w:rsidR="00A92320" w:rsidRPr="00A92320" w:rsidRDefault="00A92320" w:rsidP="00A92320">
      <w:pPr>
        <w:pStyle w:val="Paragraphedeliste"/>
        <w:numPr>
          <w:ilvl w:val="0"/>
          <w:numId w:val="40"/>
        </w:numPr>
        <w:rPr>
          <w:b/>
        </w:rPr>
      </w:pPr>
      <w:r w:rsidRPr="00A92320">
        <w:rPr>
          <w:b/>
        </w:rPr>
        <w:t>Au Mésozoïque</w:t>
      </w:r>
    </w:p>
    <w:p w:rsidR="00A92320" w:rsidRDefault="00A92320" w:rsidP="00A92320">
      <w:pPr>
        <w:pStyle w:val="Paragraphedeliste"/>
        <w:numPr>
          <w:ilvl w:val="1"/>
          <w:numId w:val="40"/>
        </w:numPr>
        <w:rPr>
          <w:i/>
          <w:sz w:val="20"/>
        </w:rPr>
      </w:pPr>
      <w:r w:rsidRPr="00A92320">
        <w:rPr>
          <w:i/>
          <w:sz w:val="20"/>
        </w:rPr>
        <w:t>Subdivisions stratigraphiques</w:t>
      </w:r>
    </w:p>
    <w:p w:rsidR="00F415CB" w:rsidRPr="00F415CB" w:rsidRDefault="00F415CB" w:rsidP="00F415CB">
      <w:pPr>
        <w:pStyle w:val="Paragraphedeliste"/>
        <w:numPr>
          <w:ilvl w:val="0"/>
          <w:numId w:val="41"/>
        </w:numPr>
        <w:rPr>
          <w:sz w:val="18"/>
        </w:rPr>
      </w:pPr>
      <w:r>
        <w:rPr>
          <w:sz w:val="18"/>
        </w:rPr>
        <w:t>251 – 65,5 Ma</w:t>
      </w:r>
    </w:p>
    <w:p w:rsidR="00A92320" w:rsidRDefault="00A92320" w:rsidP="00A92320">
      <w:pPr>
        <w:pStyle w:val="Paragraphedeliste"/>
        <w:numPr>
          <w:ilvl w:val="1"/>
          <w:numId w:val="40"/>
        </w:numPr>
        <w:rPr>
          <w:i/>
          <w:sz w:val="20"/>
        </w:rPr>
      </w:pPr>
      <w:r w:rsidRPr="00A92320">
        <w:rPr>
          <w:i/>
          <w:sz w:val="20"/>
        </w:rPr>
        <w:t xml:space="preserve">La Terre au </w:t>
      </w:r>
      <w:r w:rsidRPr="00A92320">
        <w:rPr>
          <w:i/>
          <w:sz w:val="20"/>
        </w:rPr>
        <w:t>Mésozoïque</w:t>
      </w:r>
    </w:p>
    <w:p w:rsidR="00F415CB" w:rsidRPr="00F415CB" w:rsidRDefault="00F415CB" w:rsidP="00F415CB">
      <w:pPr>
        <w:rPr>
          <w:sz w:val="18"/>
        </w:rPr>
      </w:pPr>
      <w:r>
        <w:rPr>
          <w:sz w:val="18"/>
        </w:rPr>
        <w:t>Ere secondaire</w:t>
      </w:r>
    </w:p>
    <w:p w:rsidR="00A92320" w:rsidRDefault="00A92320" w:rsidP="00A92320">
      <w:pPr>
        <w:pStyle w:val="Paragraphedeliste"/>
        <w:numPr>
          <w:ilvl w:val="1"/>
          <w:numId w:val="40"/>
        </w:numPr>
        <w:rPr>
          <w:i/>
          <w:sz w:val="20"/>
        </w:rPr>
      </w:pPr>
      <w:r w:rsidRPr="00A92320">
        <w:rPr>
          <w:i/>
          <w:sz w:val="20"/>
        </w:rPr>
        <w:t xml:space="preserve">la vie au </w:t>
      </w:r>
      <w:r w:rsidRPr="00A92320">
        <w:rPr>
          <w:i/>
          <w:sz w:val="20"/>
        </w:rPr>
        <w:t>Mésozoïque</w:t>
      </w:r>
    </w:p>
    <w:p w:rsidR="00F415CB" w:rsidRPr="00F415CB" w:rsidRDefault="00F415CB" w:rsidP="00F415CB">
      <w:pPr>
        <w:rPr>
          <w:sz w:val="18"/>
        </w:rPr>
      </w:pPr>
      <w:r>
        <w:rPr>
          <w:sz w:val="18"/>
        </w:rPr>
        <w:t xml:space="preserve">Dinosaures </w:t>
      </w:r>
      <w:r w:rsidRPr="00F415CB">
        <w:rPr>
          <w:sz w:val="18"/>
        </w:rPr>
        <w:sym w:font="Wingdings" w:char="F0E0"/>
      </w:r>
      <w:r>
        <w:rPr>
          <w:sz w:val="18"/>
        </w:rPr>
        <w:t xml:space="preserve"> mammifères </w:t>
      </w:r>
      <w:r w:rsidRPr="00F415CB">
        <w:rPr>
          <w:sz w:val="18"/>
        </w:rPr>
        <w:sym w:font="Wingdings" w:char="F0E0"/>
      </w:r>
      <w:r>
        <w:rPr>
          <w:sz w:val="18"/>
        </w:rPr>
        <w:t xml:space="preserve"> oiseaux </w:t>
      </w:r>
      <w:r w:rsidRPr="00F415CB">
        <w:rPr>
          <w:sz w:val="18"/>
        </w:rPr>
        <w:sym w:font="Wingdings" w:char="F0E0"/>
      </w:r>
      <w:r>
        <w:rPr>
          <w:sz w:val="18"/>
        </w:rPr>
        <w:t xml:space="preserve"> angiospermes </w:t>
      </w:r>
      <w:r w:rsidRPr="00F415CB">
        <w:rPr>
          <w:sz w:val="18"/>
        </w:rPr>
        <w:sym w:font="Wingdings" w:char="F0E0"/>
      </w:r>
      <w:r>
        <w:rPr>
          <w:sz w:val="18"/>
        </w:rPr>
        <w:t xml:space="preserve"> dinosaures à plumes </w:t>
      </w:r>
      <w:r w:rsidRPr="00F415CB">
        <w:rPr>
          <w:sz w:val="18"/>
        </w:rPr>
        <w:sym w:font="Wingdings" w:char="F0E0"/>
      </w:r>
      <w:r>
        <w:rPr>
          <w:sz w:val="18"/>
        </w:rPr>
        <w:t xml:space="preserve"> forte diversification des plantes à fleurs</w:t>
      </w:r>
      <w:r>
        <w:rPr>
          <w:sz w:val="18"/>
        </w:rPr>
        <w:br/>
        <w:t>Crise crétacé-tertiaire</w:t>
      </w:r>
    </w:p>
    <w:p w:rsidR="00A92320" w:rsidRPr="00A92320" w:rsidRDefault="00A92320" w:rsidP="00A92320">
      <w:pPr>
        <w:pStyle w:val="Paragraphedeliste"/>
        <w:numPr>
          <w:ilvl w:val="0"/>
          <w:numId w:val="40"/>
        </w:numPr>
        <w:rPr>
          <w:b/>
        </w:rPr>
      </w:pPr>
      <w:r w:rsidRPr="00A92320">
        <w:rPr>
          <w:b/>
        </w:rPr>
        <w:t>Au Cénozoïque</w:t>
      </w:r>
    </w:p>
    <w:p w:rsidR="00A92320" w:rsidRDefault="00A92320" w:rsidP="00A92320">
      <w:pPr>
        <w:pStyle w:val="Paragraphedeliste"/>
        <w:numPr>
          <w:ilvl w:val="1"/>
          <w:numId w:val="40"/>
        </w:numPr>
        <w:rPr>
          <w:i/>
          <w:sz w:val="20"/>
        </w:rPr>
      </w:pPr>
      <w:r w:rsidRPr="00A92320">
        <w:rPr>
          <w:i/>
          <w:sz w:val="20"/>
        </w:rPr>
        <w:t>Subdivisions stratigraphiques</w:t>
      </w:r>
    </w:p>
    <w:p w:rsidR="00F415CB" w:rsidRPr="00F415CB" w:rsidRDefault="00F415CB" w:rsidP="00F415CB">
      <w:pPr>
        <w:pStyle w:val="Paragraphedeliste"/>
        <w:numPr>
          <w:ilvl w:val="0"/>
          <w:numId w:val="41"/>
        </w:numPr>
        <w:rPr>
          <w:sz w:val="18"/>
        </w:rPr>
      </w:pPr>
      <w:r>
        <w:rPr>
          <w:sz w:val="18"/>
        </w:rPr>
        <w:t>65,5 – 0,00 Ma</w:t>
      </w:r>
    </w:p>
    <w:p w:rsidR="00A92320" w:rsidRDefault="00A92320" w:rsidP="00A92320">
      <w:pPr>
        <w:pStyle w:val="Paragraphedeliste"/>
        <w:numPr>
          <w:ilvl w:val="1"/>
          <w:numId w:val="40"/>
        </w:numPr>
        <w:rPr>
          <w:i/>
          <w:sz w:val="20"/>
        </w:rPr>
      </w:pPr>
      <w:r w:rsidRPr="00A92320">
        <w:rPr>
          <w:i/>
          <w:sz w:val="20"/>
        </w:rPr>
        <w:t xml:space="preserve">La Terre au </w:t>
      </w:r>
      <w:r w:rsidRPr="00A92320">
        <w:rPr>
          <w:i/>
          <w:sz w:val="20"/>
        </w:rPr>
        <w:t>Cénozoïque</w:t>
      </w:r>
    </w:p>
    <w:p w:rsidR="00F415CB" w:rsidRPr="00F415CB" w:rsidRDefault="00F415CB" w:rsidP="00F415CB">
      <w:pPr>
        <w:rPr>
          <w:sz w:val="18"/>
        </w:rPr>
      </w:pPr>
      <w:r>
        <w:rPr>
          <w:sz w:val="18"/>
        </w:rPr>
        <w:t>Eres tertiaire et quaternaire</w:t>
      </w:r>
    </w:p>
    <w:p w:rsidR="00A92320" w:rsidRDefault="00A92320" w:rsidP="00A92320">
      <w:pPr>
        <w:pStyle w:val="Paragraphedeliste"/>
        <w:numPr>
          <w:ilvl w:val="1"/>
          <w:numId w:val="40"/>
        </w:numPr>
        <w:rPr>
          <w:i/>
          <w:sz w:val="20"/>
        </w:rPr>
      </w:pPr>
      <w:r w:rsidRPr="00A92320">
        <w:rPr>
          <w:i/>
          <w:sz w:val="20"/>
        </w:rPr>
        <w:t>L</w:t>
      </w:r>
      <w:r w:rsidRPr="00A92320">
        <w:rPr>
          <w:i/>
          <w:sz w:val="20"/>
        </w:rPr>
        <w:t xml:space="preserve">a vie au </w:t>
      </w:r>
      <w:r w:rsidRPr="00A92320">
        <w:rPr>
          <w:i/>
          <w:sz w:val="20"/>
        </w:rPr>
        <w:t>Cénozoïque</w:t>
      </w:r>
    </w:p>
    <w:p w:rsidR="00F415CB" w:rsidRPr="00F415CB" w:rsidRDefault="00F415CB" w:rsidP="00F415CB">
      <w:pPr>
        <w:rPr>
          <w:sz w:val="18"/>
        </w:rPr>
      </w:pPr>
      <w:r>
        <w:rPr>
          <w:sz w:val="18"/>
        </w:rPr>
        <w:t>Premiers primates = 60 à 65 millions d’années</w:t>
      </w:r>
      <w:r>
        <w:rPr>
          <w:sz w:val="18"/>
        </w:rPr>
        <w:br/>
        <w:t>Premiers hominidés = 8 à 10 millions d’années</w:t>
      </w:r>
      <w:r>
        <w:rPr>
          <w:sz w:val="18"/>
        </w:rPr>
        <w:br/>
        <w:t xml:space="preserve">Biodiversité = alternance de période d’extinction (5 crises majeures) </w:t>
      </w:r>
      <w:bookmarkStart w:id="0" w:name="_GoBack"/>
      <w:bookmarkEnd w:id="0"/>
      <w:r>
        <w:rPr>
          <w:sz w:val="18"/>
        </w:rPr>
        <w:t>et de radiation</w:t>
      </w:r>
    </w:p>
    <w:sectPr w:rsidR="00F415CB" w:rsidRPr="00F41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B7E"/>
    <w:multiLevelType w:val="hybridMultilevel"/>
    <w:tmpl w:val="BBE8223E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F6D50"/>
    <w:multiLevelType w:val="hybridMultilevel"/>
    <w:tmpl w:val="958A66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53F28"/>
    <w:multiLevelType w:val="hybridMultilevel"/>
    <w:tmpl w:val="5DFAAAAA"/>
    <w:lvl w:ilvl="0" w:tplc="3496E5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B1D9C"/>
    <w:multiLevelType w:val="hybridMultilevel"/>
    <w:tmpl w:val="EAF436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5B18622A"/>
    <w:multiLevelType w:val="hybridMultilevel"/>
    <w:tmpl w:val="EADE0D2A"/>
    <w:lvl w:ilvl="0" w:tplc="866C44B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7E0069"/>
    <w:multiLevelType w:val="hybridMultilevel"/>
    <w:tmpl w:val="B0A890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53675F"/>
    <w:multiLevelType w:val="hybridMultilevel"/>
    <w:tmpl w:val="36BE60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3"/>
  </w:num>
  <w:num w:numId="28">
    <w:abstractNumId w:val="0"/>
  </w:num>
  <w:num w:numId="29">
    <w:abstractNumId w:val="9"/>
  </w:num>
  <w:num w:numId="30">
    <w:abstractNumId w:val="0"/>
  </w:num>
  <w:num w:numId="31">
    <w:abstractNumId w:val="0"/>
  </w:num>
  <w:num w:numId="32">
    <w:abstractNumId w:val="3"/>
  </w:num>
  <w:num w:numId="33">
    <w:abstractNumId w:val="8"/>
  </w:num>
  <w:num w:numId="34">
    <w:abstractNumId w:val="7"/>
  </w:num>
  <w:num w:numId="35">
    <w:abstractNumId w:val="0"/>
  </w:num>
  <w:num w:numId="36">
    <w:abstractNumId w:val="5"/>
  </w:num>
  <w:num w:numId="37">
    <w:abstractNumId w:val="11"/>
  </w:num>
  <w:num w:numId="38">
    <w:abstractNumId w:val="4"/>
  </w:num>
  <w:num w:numId="39">
    <w:abstractNumId w:val="6"/>
  </w:num>
  <w:num w:numId="40">
    <w:abstractNumId w:val="12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41B"/>
    <w:rsid w:val="0002048C"/>
    <w:rsid w:val="00071806"/>
    <w:rsid w:val="00072664"/>
    <w:rsid w:val="001748D7"/>
    <w:rsid w:val="001911FB"/>
    <w:rsid w:val="002F2D9E"/>
    <w:rsid w:val="00412F53"/>
    <w:rsid w:val="004230B5"/>
    <w:rsid w:val="00505D13"/>
    <w:rsid w:val="00637FFC"/>
    <w:rsid w:val="006B7BE1"/>
    <w:rsid w:val="00772A77"/>
    <w:rsid w:val="008E0CE3"/>
    <w:rsid w:val="009935EA"/>
    <w:rsid w:val="00A92320"/>
    <w:rsid w:val="00AE141B"/>
    <w:rsid w:val="00C60939"/>
    <w:rsid w:val="00C85449"/>
    <w:rsid w:val="00CF33F9"/>
    <w:rsid w:val="00D72D1E"/>
    <w:rsid w:val="00D75351"/>
    <w:rsid w:val="00E6194F"/>
    <w:rsid w:val="00EF12A1"/>
    <w:rsid w:val="00F401A6"/>
    <w:rsid w:val="00F40517"/>
    <w:rsid w:val="00F4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778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Quitterie</cp:lastModifiedBy>
  <cp:revision>2</cp:revision>
  <dcterms:created xsi:type="dcterms:W3CDTF">2012-05-22T16:04:00Z</dcterms:created>
  <dcterms:modified xsi:type="dcterms:W3CDTF">2012-05-22T20:35:00Z</dcterms:modified>
</cp:coreProperties>
</file>