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0F2" w:rsidRDefault="00F710F2">
      <w:pPr>
        <w:pStyle w:val="TM1"/>
        <w:tabs>
          <w:tab w:val="left" w:pos="440"/>
          <w:tab w:val="right" w:leader="dot" w:pos="9062"/>
        </w:tabs>
        <w:rPr>
          <w:b/>
          <w:color w:val="FF0000"/>
          <w:sz w:val="44"/>
          <w:szCs w:val="48"/>
          <w:u w:val="single"/>
        </w:rPr>
      </w:pPr>
      <w:r>
        <w:rPr>
          <w:b/>
          <w:color w:val="FF0000"/>
          <w:sz w:val="44"/>
          <w:szCs w:val="48"/>
          <w:u w:val="single"/>
        </w:rPr>
        <w:t>Chapitre 7 : Les Némathelminthes</w:t>
      </w:r>
    </w:p>
    <w:p w:rsidR="00F710F2" w:rsidRDefault="00F710F2">
      <w:pPr>
        <w:pStyle w:val="TM1"/>
        <w:tabs>
          <w:tab w:val="left" w:pos="440"/>
          <w:tab w:val="right" w:leader="dot" w:pos="9062"/>
        </w:tabs>
        <w:rPr>
          <w:noProof/>
        </w:rPr>
      </w:pPr>
      <w:r>
        <w:rPr>
          <w:b/>
          <w:color w:val="FF0000"/>
          <w:sz w:val="44"/>
          <w:szCs w:val="48"/>
          <w:u w:val="single"/>
        </w:rPr>
        <w:fldChar w:fldCharType="begin"/>
      </w:r>
      <w:r>
        <w:rPr>
          <w:b/>
          <w:color w:val="FF0000"/>
          <w:sz w:val="44"/>
          <w:szCs w:val="48"/>
          <w:u w:val="single"/>
        </w:rPr>
        <w:instrText xml:space="preserve"> TOC \o "1-3" \h \z \u </w:instrText>
      </w:r>
      <w:r>
        <w:rPr>
          <w:b/>
          <w:color w:val="FF0000"/>
          <w:sz w:val="44"/>
          <w:szCs w:val="48"/>
          <w:u w:val="single"/>
        </w:rPr>
        <w:fldChar w:fldCharType="separate"/>
      </w:r>
      <w:hyperlink w:anchor="_Toc312510808" w:history="1">
        <w:r w:rsidRPr="00BA2422">
          <w:rPr>
            <w:rStyle w:val="Lienhypertexte"/>
            <w:noProof/>
          </w:rPr>
          <w:t>A.</w:t>
        </w:r>
        <w:r>
          <w:rPr>
            <w:noProof/>
          </w:rPr>
          <w:tab/>
        </w:r>
        <w:r w:rsidRPr="00BA2422">
          <w:rPr>
            <w:rStyle w:val="Lienhypertexte"/>
            <w:noProof/>
          </w:rPr>
          <w:t>Introduction</w:t>
        </w:r>
        <w:r>
          <w:rPr>
            <w:noProof/>
            <w:webHidden/>
          </w:rPr>
          <w:tab/>
        </w:r>
        <w:r>
          <w:rPr>
            <w:noProof/>
            <w:webHidden/>
          </w:rPr>
          <w:fldChar w:fldCharType="begin"/>
        </w:r>
        <w:r>
          <w:rPr>
            <w:noProof/>
            <w:webHidden/>
          </w:rPr>
          <w:instrText xml:space="preserve"> PAGEREF _Toc312510808 \h </w:instrText>
        </w:r>
        <w:r>
          <w:rPr>
            <w:noProof/>
            <w:webHidden/>
          </w:rPr>
        </w:r>
        <w:r>
          <w:rPr>
            <w:noProof/>
            <w:webHidden/>
          </w:rPr>
          <w:fldChar w:fldCharType="separate"/>
        </w:r>
        <w:r>
          <w:rPr>
            <w:noProof/>
            <w:webHidden/>
          </w:rPr>
          <w:t>1</w:t>
        </w:r>
        <w:r>
          <w:rPr>
            <w:noProof/>
            <w:webHidden/>
          </w:rPr>
          <w:fldChar w:fldCharType="end"/>
        </w:r>
      </w:hyperlink>
    </w:p>
    <w:p w:rsidR="00F710F2" w:rsidRDefault="00F710F2">
      <w:pPr>
        <w:pStyle w:val="TM1"/>
        <w:tabs>
          <w:tab w:val="left" w:pos="440"/>
          <w:tab w:val="right" w:leader="dot" w:pos="9062"/>
        </w:tabs>
        <w:rPr>
          <w:noProof/>
        </w:rPr>
      </w:pPr>
      <w:hyperlink w:anchor="_Toc312510809" w:history="1">
        <w:r w:rsidRPr="00BA2422">
          <w:rPr>
            <w:rStyle w:val="Lienhypertexte"/>
            <w:noProof/>
          </w:rPr>
          <w:t>B.</w:t>
        </w:r>
        <w:r>
          <w:rPr>
            <w:noProof/>
          </w:rPr>
          <w:tab/>
        </w:r>
        <w:r w:rsidRPr="00BA2422">
          <w:rPr>
            <w:rStyle w:val="Lienhypertexte"/>
            <w:noProof/>
          </w:rPr>
          <w:t>Organisation générale</w:t>
        </w:r>
        <w:r>
          <w:rPr>
            <w:noProof/>
            <w:webHidden/>
          </w:rPr>
          <w:tab/>
        </w:r>
        <w:r>
          <w:rPr>
            <w:noProof/>
            <w:webHidden/>
          </w:rPr>
          <w:fldChar w:fldCharType="begin"/>
        </w:r>
        <w:r>
          <w:rPr>
            <w:noProof/>
            <w:webHidden/>
          </w:rPr>
          <w:instrText xml:space="preserve"> PAGEREF _Toc312510809 \h </w:instrText>
        </w:r>
        <w:r>
          <w:rPr>
            <w:noProof/>
            <w:webHidden/>
          </w:rPr>
        </w:r>
        <w:r>
          <w:rPr>
            <w:noProof/>
            <w:webHidden/>
          </w:rPr>
          <w:fldChar w:fldCharType="separate"/>
        </w:r>
        <w:r>
          <w:rPr>
            <w:noProof/>
            <w:webHidden/>
          </w:rPr>
          <w:t>1</w:t>
        </w:r>
        <w:r>
          <w:rPr>
            <w:noProof/>
            <w:webHidden/>
          </w:rPr>
          <w:fldChar w:fldCharType="end"/>
        </w:r>
      </w:hyperlink>
    </w:p>
    <w:p w:rsidR="00F710F2" w:rsidRDefault="00F710F2">
      <w:pPr>
        <w:pStyle w:val="TM1"/>
        <w:tabs>
          <w:tab w:val="left" w:pos="440"/>
          <w:tab w:val="right" w:leader="dot" w:pos="9062"/>
        </w:tabs>
        <w:rPr>
          <w:noProof/>
        </w:rPr>
      </w:pPr>
      <w:hyperlink w:anchor="_Toc312510810" w:history="1">
        <w:r w:rsidRPr="00BA2422">
          <w:rPr>
            <w:rStyle w:val="Lienhypertexte"/>
            <w:noProof/>
          </w:rPr>
          <w:t>C.</w:t>
        </w:r>
        <w:r>
          <w:rPr>
            <w:noProof/>
          </w:rPr>
          <w:tab/>
        </w:r>
        <w:r w:rsidRPr="00BA2422">
          <w:rPr>
            <w:rStyle w:val="Lienhypertexte"/>
            <w:noProof/>
          </w:rPr>
          <w:t>Conclusion</w:t>
        </w:r>
        <w:r>
          <w:rPr>
            <w:noProof/>
            <w:webHidden/>
          </w:rPr>
          <w:tab/>
        </w:r>
        <w:r>
          <w:rPr>
            <w:noProof/>
            <w:webHidden/>
          </w:rPr>
          <w:fldChar w:fldCharType="begin"/>
        </w:r>
        <w:r>
          <w:rPr>
            <w:noProof/>
            <w:webHidden/>
          </w:rPr>
          <w:instrText xml:space="preserve"> PAGEREF _Toc312510810 \h </w:instrText>
        </w:r>
        <w:r>
          <w:rPr>
            <w:noProof/>
            <w:webHidden/>
          </w:rPr>
        </w:r>
        <w:r>
          <w:rPr>
            <w:noProof/>
            <w:webHidden/>
          </w:rPr>
          <w:fldChar w:fldCharType="separate"/>
        </w:r>
        <w:r>
          <w:rPr>
            <w:noProof/>
            <w:webHidden/>
          </w:rPr>
          <w:t>1</w:t>
        </w:r>
        <w:r>
          <w:rPr>
            <w:noProof/>
            <w:webHidden/>
          </w:rPr>
          <w:fldChar w:fldCharType="end"/>
        </w:r>
      </w:hyperlink>
    </w:p>
    <w:p w:rsidR="00F710F2" w:rsidRDefault="00F710F2">
      <w:pPr>
        <w:rPr>
          <w:b/>
          <w:color w:val="FF0000"/>
          <w:sz w:val="44"/>
          <w:szCs w:val="48"/>
          <w:u w:val="single"/>
        </w:rPr>
      </w:pPr>
      <w:r>
        <w:rPr>
          <w:b/>
          <w:color w:val="FF0000"/>
          <w:sz w:val="44"/>
          <w:szCs w:val="48"/>
          <w:u w:val="single"/>
        </w:rPr>
        <w:fldChar w:fldCharType="end"/>
      </w:r>
    </w:p>
    <w:p w:rsidR="00F710F2" w:rsidRPr="00F710F2" w:rsidRDefault="00F710F2">
      <w:r>
        <w:br w:type="page"/>
      </w:r>
      <w:bookmarkStart w:id="0" w:name="_GoBack"/>
      <w:bookmarkEnd w:id="0"/>
    </w:p>
    <w:p w:rsidR="00866253" w:rsidRPr="00F710F2" w:rsidRDefault="00A02190">
      <w:pPr>
        <w:rPr>
          <w:b/>
          <w:color w:val="FF0000"/>
          <w:sz w:val="44"/>
          <w:szCs w:val="48"/>
          <w:u w:val="single"/>
        </w:rPr>
      </w:pPr>
      <w:r w:rsidRPr="00F710F2">
        <w:rPr>
          <w:b/>
          <w:color w:val="FF0000"/>
          <w:sz w:val="44"/>
          <w:szCs w:val="48"/>
          <w:u w:val="single"/>
        </w:rPr>
        <w:lastRenderedPageBreak/>
        <w:t>Chapitre 7 : Les Némathelminthes</w:t>
      </w:r>
    </w:p>
    <w:p w:rsidR="00A02190" w:rsidRPr="00A93E35" w:rsidRDefault="00A02190" w:rsidP="00F710F2">
      <w:pPr>
        <w:pStyle w:val="Titre1"/>
      </w:pPr>
      <w:bookmarkStart w:id="1" w:name="_Toc312510808"/>
      <w:r w:rsidRPr="00F710F2">
        <w:t>Introduction</w:t>
      </w:r>
      <w:bookmarkEnd w:id="1"/>
    </w:p>
    <w:p w:rsidR="00A02190" w:rsidRDefault="00A02190" w:rsidP="00A02190">
      <w:r>
        <w:t>Ce sont des pseudo-coelomates. On les nomme aussi les nématodes car il n’y a qu’une classe dans cet embranchement. Ils possèdent un pseudo-cœlome = il y a bien existence d’un cœlome (-&gt; cavité interne) mais il n’est pas défini complètement par une couche qui le délimite.</w:t>
      </w:r>
      <w:r>
        <w:br/>
        <w:t>Ce sont des vers ronds. Ils possèdent des muscles mésodermiques situés contre l’épiderme qui</w:t>
      </w:r>
      <w:r w:rsidR="00742860">
        <w:t xml:space="preserve"> vont contrebalancer la pression du liquide cœlomique. Ils ont donc un squelette hydrostatique. L’épiderme va sécréter une épaisse couche de cuticule (-&gt;chitine). Le squelette hydrostatique et cette couche de cuticule rende les nématodes très difficile à détruire.</w:t>
      </w:r>
      <w:r w:rsidR="00742860">
        <w:br/>
        <w:t>Ces particularités permettent d’avoir des espèces très diversifiées.</w:t>
      </w:r>
      <w:r w:rsidR="00742860">
        <w:br/>
        <w:t>Ils ont colonisés tous les milieux. On dit donc qu’ils sont cosmopolites ou ubiquistes et ils peuvent être présents en très forte densité.</w:t>
      </w:r>
    </w:p>
    <w:p w:rsidR="00A02190" w:rsidRDefault="00A02190" w:rsidP="00F710F2">
      <w:pPr>
        <w:pStyle w:val="Titre1"/>
      </w:pPr>
      <w:bookmarkStart w:id="2" w:name="_Toc312510809"/>
      <w:r w:rsidRPr="00A93E35">
        <w:t>Organisation générale</w:t>
      </w:r>
      <w:bookmarkEnd w:id="2"/>
    </w:p>
    <w:p w:rsidR="00742860" w:rsidRDefault="00742860" w:rsidP="00742860">
      <w:r>
        <w:t>(Planche15)</w:t>
      </w:r>
    </w:p>
    <w:p w:rsidR="00742860" w:rsidRDefault="00742860" w:rsidP="00742860">
      <w:r>
        <w:t>Il n’y a pas d’appareil respiratoire, ni d’appareil circulaire. La circulation et la respiration se font à travers l’épiderme et la cuticule au moyen de pores présents tout autour de la cuticule.</w:t>
      </w:r>
      <w:r>
        <w:br/>
        <w:t>On voit un corps qui possède des muscles longitudinaux (=qui s’étirent de haut en bas).</w:t>
      </w:r>
      <w:r>
        <w:br/>
        <w:t>Ils possèdent un tube digestif complet car il a une bouche à l’entrée et un anus à la sortie mais le tube digestif reste très longiligne : l’efficacité de la digestion est limitée. Cela permet une certaine spécialisation du tube digestif.</w:t>
      </w:r>
      <w:r>
        <w:br/>
        <w:t xml:space="preserve">Comme les plathelminthes, il y a des </w:t>
      </w:r>
      <w:proofErr w:type="spellStart"/>
      <w:r>
        <w:t>cérébroïdes</w:t>
      </w:r>
      <w:proofErr w:type="spellEnd"/>
      <w:r>
        <w:t xml:space="preserve"> prolongés par deux cordons nerveux dans le système nerveux. </w:t>
      </w:r>
      <w:r>
        <w:br/>
        <w:t>Il y a présence d’un appareil excréteur. C’est un réseau de canaux qui se prolongent vers deux canaux excréteurs latéraux et qui vont s’ouvrir vers des pores excréteurs. Il n’y a pas de cellules filtrantes à flamme (vibratiles).</w:t>
      </w:r>
      <w:r>
        <w:br/>
        <w:t>L’appareil reproducteur est tubulaire et en longueur. On a séparation des sexes. Ce sont des espèces gonochoriques</w:t>
      </w:r>
      <w:r w:rsidR="00A93E35">
        <w:t xml:space="preserve"> et la reproduction a uniquement lieu de façon sexuée</w:t>
      </w:r>
      <w:r>
        <w:t>.</w:t>
      </w:r>
      <w:r w:rsidR="00A93E35">
        <w:t xml:space="preserve"> La fécondation est interne dans le corps de la femelle.</w:t>
      </w:r>
      <w:r w:rsidR="00A93E35">
        <w:br/>
        <w:t>Leur taille varie de 100</w:t>
      </w:r>
      <w:r w:rsidR="00A93E35">
        <w:rPr>
          <w:rFonts w:cstheme="minorHAnsi"/>
        </w:rPr>
        <w:t>µ</w:t>
      </w:r>
      <w:r w:rsidR="00A93E35">
        <w:t>m à 20cm.</w:t>
      </w:r>
      <w:r w:rsidR="00A93E35">
        <w:br/>
        <w:t>Leur déplacement se fait par ondulation.</w:t>
      </w:r>
    </w:p>
    <w:p w:rsidR="00A02190" w:rsidRPr="00A93E35" w:rsidRDefault="00A02190" w:rsidP="00F710F2">
      <w:pPr>
        <w:pStyle w:val="Titre1"/>
      </w:pPr>
      <w:bookmarkStart w:id="3" w:name="_Toc312510810"/>
      <w:r w:rsidRPr="00A93E35">
        <w:t>Conclusion</w:t>
      </w:r>
      <w:bookmarkEnd w:id="3"/>
    </w:p>
    <w:p w:rsidR="00A93E35" w:rsidRDefault="00A93E35" w:rsidP="00A93E35">
      <w:r>
        <w:t>Morphologiquement, les nématodes sont un groupe très homogène. Ils peuvent être libres ou parasites. Lorsqu’ils sont parasites, ils causent de très lourds dommages en agronomie sur le maïs, le blé et le tabac. Ils attaquent les racines puis les par</w:t>
      </w:r>
      <w:r w:rsidR="00866253">
        <w:t xml:space="preserve">ties aériennes. Il existe des </w:t>
      </w:r>
      <w:proofErr w:type="spellStart"/>
      <w:r w:rsidR="00866253">
        <w:t>né</w:t>
      </w:r>
      <w:r>
        <w:t>maticides</w:t>
      </w:r>
      <w:proofErr w:type="spellEnd"/>
      <w:r>
        <w:t xml:space="preserve"> pour les détruire.</w:t>
      </w:r>
      <w:r>
        <w:br/>
        <w:t>Ils peuvent être aussi des parasites de vertébrés. La filariose est une maladie transmise par les filaires par l’intermédiaire des mouches noires.</w:t>
      </w:r>
    </w:p>
    <w:sectPr w:rsidR="00A93E3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3F5" w:rsidRDefault="004C23F5" w:rsidP="00F710F2">
      <w:pPr>
        <w:spacing w:after="0" w:line="240" w:lineRule="auto"/>
      </w:pPr>
      <w:r>
        <w:separator/>
      </w:r>
    </w:p>
  </w:endnote>
  <w:endnote w:type="continuationSeparator" w:id="0">
    <w:p w:rsidR="004C23F5" w:rsidRDefault="004C23F5" w:rsidP="00F71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175282"/>
      <w:docPartObj>
        <w:docPartGallery w:val="Page Numbers (Bottom of Page)"/>
        <w:docPartUnique/>
      </w:docPartObj>
    </w:sdtPr>
    <w:sdtContent>
      <w:p w:rsidR="00F710F2" w:rsidRDefault="00F710F2">
        <w:pPr>
          <w:pStyle w:val="Pieddepage"/>
          <w:jc w:val="right"/>
        </w:pPr>
        <w:r>
          <w:fldChar w:fldCharType="begin"/>
        </w:r>
        <w:r>
          <w:instrText>PAGE   \* MERGEFORMAT</w:instrText>
        </w:r>
        <w:r>
          <w:fldChar w:fldCharType="separate"/>
        </w:r>
        <w:r>
          <w:rPr>
            <w:noProof/>
          </w:rPr>
          <w:t>1</w:t>
        </w:r>
        <w:r>
          <w:fldChar w:fldCharType="end"/>
        </w:r>
      </w:p>
    </w:sdtContent>
  </w:sdt>
  <w:p w:rsidR="00F710F2" w:rsidRDefault="00F710F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3F5" w:rsidRDefault="004C23F5" w:rsidP="00F710F2">
      <w:pPr>
        <w:spacing w:after="0" w:line="240" w:lineRule="auto"/>
      </w:pPr>
      <w:r>
        <w:separator/>
      </w:r>
    </w:p>
  </w:footnote>
  <w:footnote w:type="continuationSeparator" w:id="0">
    <w:p w:rsidR="004C23F5" w:rsidRDefault="004C23F5" w:rsidP="00F710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0F2" w:rsidRDefault="00F710F2">
    <w:pPr>
      <w:pStyle w:val="En-tte"/>
    </w:pPr>
    <w:r>
      <w:t>Chapitre 7</w:t>
    </w:r>
    <w:r>
      <w:ptab w:relativeTo="margin" w:alignment="center" w:leader="none"/>
    </w:r>
    <w:r>
      <w:ptab w:relativeTo="margin" w:alignment="right" w:leader="none"/>
    </w:r>
    <w:r>
      <w:t>Zoologie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A760E"/>
    <w:multiLevelType w:val="hybridMultilevel"/>
    <w:tmpl w:val="5F64E500"/>
    <w:lvl w:ilvl="0" w:tplc="C46E23A8">
      <w:start w:val="1"/>
      <w:numFmt w:val="upperLetter"/>
      <w:pStyle w:val="Titre1"/>
      <w:lvlText w:val="%1."/>
      <w:lvlJc w:val="left"/>
      <w:pPr>
        <w:ind w:left="1065" w:hanging="360"/>
      </w:pPr>
      <w:rPr>
        <w:rFonts w:hint="default"/>
        <w:b/>
        <w:color w:val="00B050"/>
        <w:sz w:val="32"/>
        <w:u w:val="none"/>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190"/>
    <w:rsid w:val="003A47DE"/>
    <w:rsid w:val="00412F53"/>
    <w:rsid w:val="004C23F5"/>
    <w:rsid w:val="00742860"/>
    <w:rsid w:val="00866253"/>
    <w:rsid w:val="00A02190"/>
    <w:rsid w:val="00A93E35"/>
    <w:rsid w:val="00CB13C6"/>
    <w:rsid w:val="00D72D1E"/>
    <w:rsid w:val="00F710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F710F2"/>
    <w:pPr>
      <w:numPr>
        <w:numId w:val="1"/>
      </w:numPr>
      <w:outlineLvl w:val="0"/>
    </w:pPr>
    <w:rPr>
      <w:b/>
      <w:color w:val="00B050"/>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2190"/>
    <w:pPr>
      <w:ind w:left="720"/>
      <w:contextualSpacing/>
    </w:pPr>
  </w:style>
  <w:style w:type="paragraph" w:styleId="En-tte">
    <w:name w:val="header"/>
    <w:basedOn w:val="Normal"/>
    <w:link w:val="En-tteCar"/>
    <w:uiPriority w:val="99"/>
    <w:unhideWhenUsed/>
    <w:rsid w:val="00F710F2"/>
    <w:pPr>
      <w:tabs>
        <w:tab w:val="center" w:pos="4536"/>
        <w:tab w:val="right" w:pos="9072"/>
      </w:tabs>
      <w:spacing w:after="0" w:line="240" w:lineRule="auto"/>
    </w:pPr>
  </w:style>
  <w:style w:type="character" w:customStyle="1" w:styleId="En-tteCar">
    <w:name w:val="En-tête Car"/>
    <w:basedOn w:val="Policepardfaut"/>
    <w:link w:val="En-tte"/>
    <w:uiPriority w:val="99"/>
    <w:rsid w:val="00F710F2"/>
  </w:style>
  <w:style w:type="paragraph" w:styleId="Pieddepage">
    <w:name w:val="footer"/>
    <w:basedOn w:val="Normal"/>
    <w:link w:val="PieddepageCar"/>
    <w:uiPriority w:val="99"/>
    <w:unhideWhenUsed/>
    <w:rsid w:val="00F710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10F2"/>
  </w:style>
  <w:style w:type="paragraph" w:styleId="Textedebulles">
    <w:name w:val="Balloon Text"/>
    <w:basedOn w:val="Normal"/>
    <w:link w:val="TextedebullesCar"/>
    <w:uiPriority w:val="99"/>
    <w:semiHidden/>
    <w:unhideWhenUsed/>
    <w:rsid w:val="00F710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10F2"/>
    <w:rPr>
      <w:rFonts w:ascii="Tahoma" w:hAnsi="Tahoma" w:cs="Tahoma"/>
      <w:sz w:val="16"/>
      <w:szCs w:val="16"/>
    </w:rPr>
  </w:style>
  <w:style w:type="character" w:customStyle="1" w:styleId="Titre1Car">
    <w:name w:val="Titre 1 Car"/>
    <w:basedOn w:val="Policepardfaut"/>
    <w:link w:val="Titre1"/>
    <w:uiPriority w:val="9"/>
    <w:rsid w:val="00F710F2"/>
    <w:rPr>
      <w:b/>
      <w:color w:val="00B050"/>
      <w:sz w:val="32"/>
      <w:szCs w:val="32"/>
      <w:u w:val="single"/>
    </w:rPr>
  </w:style>
  <w:style w:type="paragraph" w:styleId="TM1">
    <w:name w:val="toc 1"/>
    <w:basedOn w:val="Normal"/>
    <w:next w:val="Normal"/>
    <w:autoRedefine/>
    <w:uiPriority w:val="39"/>
    <w:unhideWhenUsed/>
    <w:rsid w:val="00F710F2"/>
    <w:pPr>
      <w:spacing w:after="100"/>
    </w:pPr>
  </w:style>
  <w:style w:type="character" w:styleId="Lienhypertexte">
    <w:name w:val="Hyperlink"/>
    <w:basedOn w:val="Policepardfaut"/>
    <w:uiPriority w:val="99"/>
    <w:unhideWhenUsed/>
    <w:rsid w:val="00F710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F710F2"/>
    <w:pPr>
      <w:numPr>
        <w:numId w:val="1"/>
      </w:numPr>
      <w:outlineLvl w:val="0"/>
    </w:pPr>
    <w:rPr>
      <w:b/>
      <w:color w:val="00B050"/>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2190"/>
    <w:pPr>
      <w:ind w:left="720"/>
      <w:contextualSpacing/>
    </w:pPr>
  </w:style>
  <w:style w:type="paragraph" w:styleId="En-tte">
    <w:name w:val="header"/>
    <w:basedOn w:val="Normal"/>
    <w:link w:val="En-tteCar"/>
    <w:uiPriority w:val="99"/>
    <w:unhideWhenUsed/>
    <w:rsid w:val="00F710F2"/>
    <w:pPr>
      <w:tabs>
        <w:tab w:val="center" w:pos="4536"/>
        <w:tab w:val="right" w:pos="9072"/>
      </w:tabs>
      <w:spacing w:after="0" w:line="240" w:lineRule="auto"/>
    </w:pPr>
  </w:style>
  <w:style w:type="character" w:customStyle="1" w:styleId="En-tteCar">
    <w:name w:val="En-tête Car"/>
    <w:basedOn w:val="Policepardfaut"/>
    <w:link w:val="En-tte"/>
    <w:uiPriority w:val="99"/>
    <w:rsid w:val="00F710F2"/>
  </w:style>
  <w:style w:type="paragraph" w:styleId="Pieddepage">
    <w:name w:val="footer"/>
    <w:basedOn w:val="Normal"/>
    <w:link w:val="PieddepageCar"/>
    <w:uiPriority w:val="99"/>
    <w:unhideWhenUsed/>
    <w:rsid w:val="00F710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10F2"/>
  </w:style>
  <w:style w:type="paragraph" w:styleId="Textedebulles">
    <w:name w:val="Balloon Text"/>
    <w:basedOn w:val="Normal"/>
    <w:link w:val="TextedebullesCar"/>
    <w:uiPriority w:val="99"/>
    <w:semiHidden/>
    <w:unhideWhenUsed/>
    <w:rsid w:val="00F710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10F2"/>
    <w:rPr>
      <w:rFonts w:ascii="Tahoma" w:hAnsi="Tahoma" w:cs="Tahoma"/>
      <w:sz w:val="16"/>
      <w:szCs w:val="16"/>
    </w:rPr>
  </w:style>
  <w:style w:type="character" w:customStyle="1" w:styleId="Titre1Car">
    <w:name w:val="Titre 1 Car"/>
    <w:basedOn w:val="Policepardfaut"/>
    <w:link w:val="Titre1"/>
    <w:uiPriority w:val="9"/>
    <w:rsid w:val="00F710F2"/>
    <w:rPr>
      <w:b/>
      <w:color w:val="00B050"/>
      <w:sz w:val="32"/>
      <w:szCs w:val="32"/>
      <w:u w:val="single"/>
    </w:rPr>
  </w:style>
  <w:style w:type="paragraph" w:styleId="TM1">
    <w:name w:val="toc 1"/>
    <w:basedOn w:val="Normal"/>
    <w:next w:val="Normal"/>
    <w:autoRedefine/>
    <w:uiPriority w:val="39"/>
    <w:unhideWhenUsed/>
    <w:rsid w:val="00F710F2"/>
    <w:pPr>
      <w:spacing w:after="100"/>
    </w:pPr>
  </w:style>
  <w:style w:type="character" w:styleId="Lienhypertexte">
    <w:name w:val="Hyperlink"/>
    <w:basedOn w:val="Policepardfaut"/>
    <w:uiPriority w:val="99"/>
    <w:unhideWhenUsed/>
    <w:rsid w:val="00F710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B1"/>
    <w:rsid w:val="001F1EE5"/>
    <w:rsid w:val="009E59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1C3E7F8D0EB40E59E976971C991DFCA">
    <w:name w:val="81C3E7F8D0EB40E59E976971C991DFCA"/>
    <w:rsid w:val="009E59B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1C3E7F8D0EB40E59E976971C991DFCA">
    <w:name w:val="81C3E7F8D0EB40E59E976971C991DFCA"/>
    <w:rsid w:val="009E59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440</Words>
  <Characters>2422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Quitterie</cp:lastModifiedBy>
  <cp:revision>4</cp:revision>
  <dcterms:created xsi:type="dcterms:W3CDTF">2011-10-06T16:24:00Z</dcterms:created>
  <dcterms:modified xsi:type="dcterms:W3CDTF">2011-12-24T16:25:00Z</dcterms:modified>
</cp:coreProperties>
</file>