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F5" w:rsidRDefault="003F53F1">
      <w:r>
        <w:t>Chapitre 10. Les Annélides</w:t>
      </w:r>
    </w:p>
    <w:p w:rsidR="003F53F1" w:rsidRPr="00B564BE" w:rsidRDefault="003F53F1">
      <w:pPr>
        <w:rPr>
          <w:u w:val="single"/>
        </w:rPr>
      </w:pPr>
      <w:r w:rsidRPr="00B564BE">
        <w:rPr>
          <w:u w:val="single"/>
        </w:rPr>
        <w:t>A/ Caractéristiques générales</w:t>
      </w:r>
    </w:p>
    <w:p w:rsidR="003F53F1" w:rsidRDefault="003F53F1">
      <w:r>
        <w:t xml:space="preserve">Ce sont des </w:t>
      </w:r>
      <w:r w:rsidRPr="00B564BE">
        <w:rPr>
          <w:b/>
        </w:rPr>
        <w:t>triploblastiques coelomates protostomiens</w:t>
      </w:r>
      <w:r>
        <w:t xml:space="preserve">. Cet embranchement regroupe à peu près 1 500 espèces. Ils sont terrestres ou aquatiques. Ce sont des vers annelés  -&gt; anneaux. Au lieu de posséder un cœlome unique avec des structures mésodermiques, ils ont une succession d’unités répétées qui contiennent une cavité cœlomique remplit d’un liquide d’où l’apparence du vers annelé. </w:t>
      </w:r>
      <w:r>
        <w:br/>
      </w:r>
      <w:proofErr w:type="gramStart"/>
      <w:r w:rsidRPr="00B564BE">
        <w:rPr>
          <w:b/>
        </w:rPr>
        <w:t>métamérisation</w:t>
      </w:r>
      <w:proofErr w:type="gramEnd"/>
      <w:r>
        <w:t> : la division du corps en suite de segment identiques qu’on appelle les métamères qui se répètent le long de l’axe longitudinal de l’animal.</w:t>
      </w:r>
    </w:p>
    <w:p w:rsidR="00B564BE" w:rsidRDefault="00B564BE"/>
    <w:p w:rsidR="003F53F1" w:rsidRDefault="003F53F1">
      <w:r>
        <w:t xml:space="preserve">On a tendance à la répétition des structures du mésoderme (pas l’endoderme, donc pas 3 000 tubes digestifs). Chez les annélides les plus primitifs il va avoir une tendance assez lourde à la répétition. Le phénomène de métamérisation </w:t>
      </w:r>
      <w:r w:rsidR="0045012E">
        <w:t>concerne</w:t>
      </w:r>
      <w:r>
        <w:t xml:space="preserve"> toutes les espèces</w:t>
      </w:r>
      <w:r w:rsidR="0045012E">
        <w:t xml:space="preserve"> plus évolué</w:t>
      </w:r>
      <w:r w:rsidR="00B564BE">
        <w:t>es</w:t>
      </w:r>
      <w:r w:rsidR="0045012E">
        <w:t xml:space="preserve"> que les annélides (ex : arthropodes). Chez les mammifères cela se voit lors de la période embryonnaire.</w:t>
      </w:r>
      <w:r w:rsidR="0045012E">
        <w:br/>
        <w:t>Seules les structures dérivées de l’endoderme (le TD) vont échapper à la métamérisation. On va donc pouvoir continuer à optimiser la digestion.</w:t>
      </w:r>
    </w:p>
    <w:p w:rsidR="00B564BE" w:rsidRDefault="005B494A" w:rsidP="009710A1">
      <w:pPr>
        <w:spacing w:after="0" w:line="240" w:lineRule="auto"/>
        <w:contextualSpacing/>
      </w:pPr>
      <w:r>
        <w:t>On a l’apparition d’un système circulatoire quasiment fermé. Le rôle du sang est un rôle nourricier (transporter les nutriments aux cellules -&gt; pas de transport d’oxygène). Les échanges respiratoires se font à l’aide de branchies pour les espèces aquatiques ou par le phénomène de diffusion pour les espèces terrestres.</w:t>
      </w:r>
      <w:r w:rsidR="00A12BE0">
        <w:t xml:space="preserve"> Le système respiratoire échappe au phénomène de segmentation.</w:t>
      </w:r>
    </w:p>
    <w:p w:rsidR="00B564BE" w:rsidRDefault="00B564BE" w:rsidP="009710A1">
      <w:pPr>
        <w:spacing w:after="0" w:line="240" w:lineRule="auto"/>
        <w:contextualSpacing/>
      </w:pPr>
    </w:p>
    <w:p w:rsidR="00B564BE" w:rsidRDefault="00B564BE" w:rsidP="009710A1">
      <w:pPr>
        <w:spacing w:after="0" w:line="240" w:lineRule="auto"/>
        <w:contextualSpacing/>
      </w:pPr>
    </w:p>
    <w:p w:rsidR="00B564BE" w:rsidRDefault="00B564BE" w:rsidP="009710A1">
      <w:pPr>
        <w:spacing w:after="0" w:line="240" w:lineRule="auto"/>
        <w:contextualSpacing/>
      </w:pPr>
    </w:p>
    <w:p w:rsidR="005B494A" w:rsidRDefault="005B494A" w:rsidP="009710A1">
      <w:pPr>
        <w:spacing w:after="0" w:line="240" w:lineRule="auto"/>
        <w:contextualSpacing/>
      </w:pPr>
      <w:r>
        <w:t xml:space="preserve">L’appareil excréteur est toujours constitué de canaux qui se rejoignent vers un pore excréteur. </w:t>
      </w:r>
      <w:proofErr w:type="spellStart"/>
      <w:r w:rsidRPr="00B564BE">
        <w:rPr>
          <w:b/>
        </w:rPr>
        <w:t>Métanéphridies</w:t>
      </w:r>
      <w:proofErr w:type="spellEnd"/>
      <w:r>
        <w:t xml:space="preserve"> : système excréteur au niveau de chaque segment. (Organe excréteur et </w:t>
      </w:r>
      <w:proofErr w:type="spellStart"/>
      <w:r>
        <w:t>osmorégulateur</w:t>
      </w:r>
      <w:proofErr w:type="spellEnd"/>
      <w:r>
        <w:t xml:space="preserve"> formé d'un entonnoir cilié, le </w:t>
      </w:r>
      <w:proofErr w:type="spellStart"/>
      <w:r>
        <w:t>néphrostome</w:t>
      </w:r>
      <w:proofErr w:type="spellEnd"/>
      <w:r>
        <w:t xml:space="preserve">, relié à des tubules qui conduisent au </w:t>
      </w:r>
      <w:proofErr w:type="spellStart"/>
      <w:r w:rsidR="00B564BE">
        <w:t>pore</w:t>
      </w:r>
      <w:proofErr w:type="spellEnd"/>
      <w:r>
        <w:t xml:space="preserve"> extérieur de la néphridie. Le </w:t>
      </w:r>
      <w:proofErr w:type="spellStart"/>
      <w:r>
        <w:t>néphrostome</w:t>
      </w:r>
      <w:proofErr w:type="spellEnd"/>
      <w:r>
        <w:t xml:space="preserve"> recueille le liquide </w:t>
      </w:r>
      <w:proofErr w:type="spellStart"/>
      <w:r>
        <w:t>coelomique</w:t>
      </w:r>
      <w:proofErr w:type="spellEnd"/>
      <w:r>
        <w:t xml:space="preserve"> et tout ce qu'il contient pour produire l'urine.)</w:t>
      </w:r>
      <w:r w:rsidR="00B564BE">
        <w:t>.</w:t>
      </w:r>
    </w:p>
    <w:p w:rsidR="009710A1" w:rsidRDefault="009710A1" w:rsidP="009710A1">
      <w:pPr>
        <w:spacing w:after="0" w:line="240" w:lineRule="auto"/>
        <w:contextualSpacing/>
      </w:pPr>
    </w:p>
    <w:p w:rsidR="009710A1" w:rsidRPr="00B564BE" w:rsidRDefault="009710A1" w:rsidP="009710A1">
      <w:pPr>
        <w:spacing w:after="0" w:line="240" w:lineRule="auto"/>
        <w:contextualSpacing/>
        <w:rPr>
          <w:u w:val="single"/>
        </w:rPr>
      </w:pPr>
      <w:r w:rsidRPr="00B564BE">
        <w:rPr>
          <w:u w:val="single"/>
        </w:rPr>
        <w:t>B/ Classification</w:t>
      </w:r>
    </w:p>
    <w:p w:rsidR="009710A1" w:rsidRDefault="009710A1" w:rsidP="009710A1">
      <w:pPr>
        <w:spacing w:after="0" w:line="240" w:lineRule="auto"/>
        <w:contextualSpacing/>
      </w:pPr>
      <w:r>
        <w:t>(</w:t>
      </w:r>
      <w:proofErr w:type="spellStart"/>
      <w:r>
        <w:t>cf</w:t>
      </w:r>
      <w:proofErr w:type="spellEnd"/>
      <w:r>
        <w:t xml:space="preserve"> planche 22)</w:t>
      </w:r>
    </w:p>
    <w:p w:rsidR="00A12BE0" w:rsidRDefault="00A12BE0" w:rsidP="009710A1">
      <w:pPr>
        <w:spacing w:after="0" w:line="240" w:lineRule="auto"/>
        <w:contextualSpacing/>
      </w:pPr>
      <w:r>
        <w:t xml:space="preserve">Il existe 3 classes. La classification est basée sur l’importance des </w:t>
      </w:r>
      <w:r w:rsidRPr="00B564BE">
        <w:rPr>
          <w:b/>
        </w:rPr>
        <w:t xml:space="preserve">soies </w:t>
      </w:r>
      <w:r>
        <w:t>(poils à la surface de l’épiderme ou de la cuticule).</w:t>
      </w:r>
    </w:p>
    <w:p w:rsidR="00A12BE0" w:rsidRDefault="00A12BE0" w:rsidP="009710A1">
      <w:pPr>
        <w:spacing w:after="0" w:line="240" w:lineRule="auto"/>
        <w:contextualSpacing/>
      </w:pPr>
    </w:p>
    <w:p w:rsidR="00A12BE0" w:rsidRPr="00B564BE" w:rsidRDefault="00A12BE0" w:rsidP="00A12BE0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r w:rsidRPr="00B564BE">
        <w:rPr>
          <w:u w:val="single"/>
        </w:rPr>
        <w:t xml:space="preserve">Classe des </w:t>
      </w:r>
      <w:r w:rsidRPr="00B564BE">
        <w:rPr>
          <w:b/>
          <w:u w:val="single"/>
        </w:rPr>
        <w:t>Polychètes</w:t>
      </w:r>
    </w:p>
    <w:p w:rsidR="00A12BE0" w:rsidRDefault="00A12BE0" w:rsidP="00A12BE0">
      <w:pPr>
        <w:spacing w:after="0" w:line="240" w:lineRule="auto"/>
      </w:pPr>
      <w:r>
        <w:t>Ex : Néréis (</w:t>
      </w:r>
      <w:proofErr w:type="spellStart"/>
      <w:r>
        <w:t>cf</w:t>
      </w:r>
      <w:proofErr w:type="spellEnd"/>
      <w:r>
        <w:t xml:space="preserve"> TP)</w:t>
      </w:r>
    </w:p>
    <w:p w:rsidR="00A12BE0" w:rsidRDefault="00A12BE0" w:rsidP="00A12BE0">
      <w:pPr>
        <w:spacing w:after="0" w:line="240" w:lineRule="auto"/>
      </w:pPr>
      <w:r>
        <w:t>Ce sont des annélides qui ont de nombreuses</w:t>
      </w:r>
      <w:r w:rsidRPr="00B564BE">
        <w:rPr>
          <w:b/>
        </w:rPr>
        <w:t xml:space="preserve"> soies</w:t>
      </w:r>
      <w:r>
        <w:t xml:space="preserve"> à l’extérieur du corps. Dans la large majorité ils sont marins (donc aquatiques) et </w:t>
      </w:r>
      <w:r w:rsidRPr="00B564BE">
        <w:rPr>
          <w:b/>
        </w:rPr>
        <w:t>gonochoriques</w:t>
      </w:r>
      <w:r>
        <w:t>.</w:t>
      </w:r>
    </w:p>
    <w:p w:rsidR="00A12BE0" w:rsidRDefault="00A12BE0" w:rsidP="00A12BE0">
      <w:pPr>
        <w:spacing w:after="0" w:line="240" w:lineRule="auto"/>
      </w:pPr>
    </w:p>
    <w:p w:rsidR="00A12BE0" w:rsidRDefault="00A12BE0" w:rsidP="00A12BE0">
      <w:pPr>
        <w:spacing w:after="0" w:line="240" w:lineRule="auto"/>
      </w:pPr>
      <w:r>
        <w:t>(</w:t>
      </w:r>
      <w:proofErr w:type="spellStart"/>
      <w:r>
        <w:t>cf</w:t>
      </w:r>
      <w:proofErr w:type="spellEnd"/>
      <w:r>
        <w:t xml:space="preserve"> planche 23)</w:t>
      </w:r>
    </w:p>
    <w:p w:rsidR="00A12BE0" w:rsidRDefault="00A12BE0" w:rsidP="00A12BE0">
      <w:pPr>
        <w:spacing w:after="0" w:line="240" w:lineRule="auto"/>
      </w:pPr>
      <w:r>
        <w:t xml:space="preserve">La première partie du corps est la </w:t>
      </w:r>
      <w:r w:rsidRPr="00B564BE">
        <w:rPr>
          <w:b/>
        </w:rPr>
        <w:t>tête</w:t>
      </w:r>
      <w:r>
        <w:t>. Elle correspond à deux segments à l’intérieur mais qui ont fusionnés à l’extérieur. Ces deux premiers segments portent les organes sensoriels : 2 paires d’</w:t>
      </w:r>
      <w:r w:rsidRPr="00B564BE">
        <w:rPr>
          <w:b/>
        </w:rPr>
        <w:t>yeux</w:t>
      </w:r>
      <w:r>
        <w:t>, 1 paire d’</w:t>
      </w:r>
      <w:r w:rsidRPr="00B564BE">
        <w:rPr>
          <w:b/>
        </w:rPr>
        <w:t>antenne</w:t>
      </w:r>
      <w:r>
        <w:t xml:space="preserve">, 2 paires de </w:t>
      </w:r>
      <w:r w:rsidRPr="00B564BE">
        <w:rPr>
          <w:b/>
        </w:rPr>
        <w:t>palpes</w:t>
      </w:r>
      <w:r>
        <w:t xml:space="preserve"> (la différence entre palpe et antenne est juste la forme sinon c’est la même fonction), ainsi que 4 paires de </w:t>
      </w:r>
      <w:r w:rsidRPr="00B564BE">
        <w:rPr>
          <w:b/>
        </w:rPr>
        <w:t>cirres</w:t>
      </w:r>
      <w:r>
        <w:t>. Ces organes servent à palper à toucher (excepté les yeux). Ce qui permet d’avoir une évaluation tactile à 360°.</w:t>
      </w:r>
    </w:p>
    <w:p w:rsidR="00A12BE0" w:rsidRDefault="00A12BE0" w:rsidP="00A12BE0">
      <w:pPr>
        <w:spacing w:after="0" w:line="240" w:lineRule="auto"/>
      </w:pPr>
    </w:p>
    <w:p w:rsidR="00A12BE0" w:rsidRDefault="00A12BE0" w:rsidP="00A12BE0">
      <w:pPr>
        <w:spacing w:after="0" w:line="240" w:lineRule="auto"/>
      </w:pPr>
      <w:r>
        <w:lastRenderedPageBreak/>
        <w:t xml:space="preserve">Pour la deuxième partie du </w:t>
      </w:r>
      <w:r w:rsidR="008815A6">
        <w:t>corps</w:t>
      </w:r>
      <w:r>
        <w:t xml:space="preserve"> on parle d’</w:t>
      </w:r>
      <w:r w:rsidRPr="00B564BE">
        <w:rPr>
          <w:b/>
        </w:rPr>
        <w:t>abdomen</w:t>
      </w:r>
      <w:r w:rsidR="008815A6">
        <w:t xml:space="preserve"> avec un grand nombre de métamères identiques qui sont prolongés sur les côtés par des </w:t>
      </w:r>
      <w:r w:rsidR="008815A6" w:rsidRPr="00B564BE">
        <w:rPr>
          <w:b/>
        </w:rPr>
        <w:t>parapodes</w:t>
      </w:r>
      <w:r w:rsidR="008815A6">
        <w:t xml:space="preserve"> (1 paire de parapodes par métamère). La dernière partie du corps est composée du dernier métamère qui est lui sans parapode.</w:t>
      </w:r>
    </w:p>
    <w:p w:rsidR="008815A6" w:rsidRDefault="008815A6" w:rsidP="00A12BE0">
      <w:pPr>
        <w:spacing w:after="0" w:line="240" w:lineRule="auto"/>
      </w:pPr>
    </w:p>
    <w:p w:rsidR="008815A6" w:rsidRDefault="008815A6" w:rsidP="00A12BE0">
      <w:pPr>
        <w:spacing w:after="0" w:line="240" w:lineRule="auto"/>
      </w:pPr>
      <w:r>
        <w:t xml:space="preserve">Ces polychètes ont une reproduction </w:t>
      </w:r>
      <w:r w:rsidRPr="00B564BE">
        <w:rPr>
          <w:b/>
        </w:rPr>
        <w:t xml:space="preserve">asexuée </w:t>
      </w:r>
      <w:r>
        <w:t xml:space="preserve">et </w:t>
      </w:r>
      <w:r w:rsidRPr="00B564BE">
        <w:rPr>
          <w:b/>
        </w:rPr>
        <w:t xml:space="preserve">sexuée </w:t>
      </w:r>
      <w:r>
        <w:t>(gonochoriques).</w:t>
      </w:r>
    </w:p>
    <w:p w:rsidR="008815A6" w:rsidRDefault="008815A6" w:rsidP="008815A6">
      <w:pPr>
        <w:pStyle w:val="Paragraphedeliste"/>
        <w:numPr>
          <w:ilvl w:val="0"/>
          <w:numId w:val="2"/>
        </w:numPr>
        <w:spacing w:after="0" w:line="240" w:lineRule="auto"/>
        <w:ind w:left="284"/>
      </w:pPr>
      <w:proofErr w:type="spellStart"/>
      <w:r>
        <w:t>Sesuée</w:t>
      </w:r>
      <w:proofErr w:type="spellEnd"/>
      <w:r>
        <w:t> :</w:t>
      </w:r>
    </w:p>
    <w:p w:rsidR="008815A6" w:rsidRDefault="008815A6" w:rsidP="008815A6">
      <w:pPr>
        <w:spacing w:after="0" w:line="240" w:lineRule="auto"/>
        <w:ind w:left="-76"/>
      </w:pPr>
      <w:proofErr w:type="spellStart"/>
      <w:r w:rsidRPr="00B564BE">
        <w:rPr>
          <w:b/>
        </w:rPr>
        <w:t>Epitoquie</w:t>
      </w:r>
      <w:proofErr w:type="spellEnd"/>
      <w:r>
        <w:t xml:space="preserve"> : changement profond de morphologie (métamorphose) pendant la phase sexuelle avec un </w:t>
      </w:r>
      <w:proofErr w:type="spellStart"/>
      <w:r w:rsidRPr="00B564BE">
        <w:rPr>
          <w:b/>
        </w:rPr>
        <w:t>hyperdéveloppement</w:t>
      </w:r>
      <w:proofErr w:type="spellEnd"/>
      <w:r w:rsidRPr="00B564BE">
        <w:rPr>
          <w:b/>
        </w:rPr>
        <w:t xml:space="preserve"> </w:t>
      </w:r>
      <w:r>
        <w:t xml:space="preserve">des parapodes et des soies. Associé à ce changement il y a un changement de mode de vie car les néréis vivent plutôt </w:t>
      </w:r>
      <w:r w:rsidR="00B564BE">
        <w:rPr>
          <w:b/>
        </w:rPr>
        <w:t>ben</w:t>
      </w:r>
      <w:r w:rsidRPr="00B564BE">
        <w:rPr>
          <w:b/>
        </w:rPr>
        <w:t>thiques</w:t>
      </w:r>
      <w:r>
        <w:t xml:space="preserve"> (au fond de l’eau) des milieux aquatiques (lac ou mer), et deviennent </w:t>
      </w:r>
      <w:r w:rsidRPr="00B564BE">
        <w:rPr>
          <w:b/>
        </w:rPr>
        <w:t>pélagiques</w:t>
      </w:r>
      <w:r>
        <w:t xml:space="preserve"> (à la surface) pendant la phase sexuelle. Ils remontent le 7</w:t>
      </w:r>
      <w:proofErr w:type="gramStart"/>
      <w:r>
        <w:t>,8,9</w:t>
      </w:r>
      <w:proofErr w:type="gramEnd"/>
      <w:r>
        <w:t xml:space="preserve"> </w:t>
      </w:r>
      <w:proofErr w:type="spellStart"/>
      <w:r>
        <w:t>èmes</w:t>
      </w:r>
      <w:proofErr w:type="spellEnd"/>
      <w:r>
        <w:t xml:space="preserve"> jours</w:t>
      </w:r>
      <w:r w:rsidR="000F6AE0">
        <w:t xml:space="preserve"> qui suivent la pleine lune de novembre. A la fin de leur remonté pour la reproduction sexuée tous les individus se coupent en deux et libère les spermatozoïdes et ovules, la fécondation est donc </w:t>
      </w:r>
      <w:r w:rsidR="000F6AE0" w:rsidRPr="00B564BE">
        <w:rPr>
          <w:b/>
        </w:rPr>
        <w:t>externe</w:t>
      </w:r>
      <w:r w:rsidR="000F6AE0">
        <w:t>.  Les individus meurent lorsqu’ils se coupent en deux.</w:t>
      </w:r>
    </w:p>
    <w:p w:rsidR="000F6AE0" w:rsidRDefault="000F6AE0" w:rsidP="008815A6">
      <w:pPr>
        <w:spacing w:after="0" w:line="240" w:lineRule="auto"/>
        <w:ind w:left="-76"/>
      </w:pPr>
      <w:r>
        <w:t xml:space="preserve">(Saison des </w:t>
      </w:r>
      <w:proofErr w:type="spellStart"/>
      <w:r>
        <w:t>palolos</w:t>
      </w:r>
      <w:proofErr w:type="spellEnd"/>
      <w:r>
        <w:t> : pêche des néréis)</w:t>
      </w:r>
    </w:p>
    <w:p w:rsidR="000F6AE0" w:rsidRDefault="000F6AE0" w:rsidP="008815A6">
      <w:pPr>
        <w:spacing w:after="0" w:line="240" w:lineRule="auto"/>
        <w:ind w:left="-76"/>
      </w:pPr>
    </w:p>
    <w:p w:rsidR="000F6AE0" w:rsidRDefault="000F6AE0" w:rsidP="000F6AE0">
      <w:pPr>
        <w:pStyle w:val="Paragraphedeliste"/>
        <w:numPr>
          <w:ilvl w:val="0"/>
          <w:numId w:val="2"/>
        </w:numPr>
        <w:spacing w:after="0" w:line="240" w:lineRule="auto"/>
        <w:ind w:left="284"/>
      </w:pPr>
      <w:r>
        <w:t xml:space="preserve">Asexuée : par </w:t>
      </w:r>
      <w:r w:rsidRPr="00B564BE">
        <w:rPr>
          <w:b/>
        </w:rPr>
        <w:t>scissiparité</w:t>
      </w:r>
      <w:r>
        <w:t xml:space="preserve"> (fission transversale) </w:t>
      </w:r>
      <w:r>
        <w:rPr>
          <w:rFonts w:cstheme="minorHAnsi"/>
        </w:rPr>
        <w:t>≠</w:t>
      </w:r>
      <w:r>
        <w:t xml:space="preserve"> régénération (corps abimé après un accident)</w:t>
      </w:r>
    </w:p>
    <w:p w:rsidR="000F6AE0" w:rsidRPr="00B564BE" w:rsidRDefault="000F6AE0" w:rsidP="000F6AE0">
      <w:pPr>
        <w:spacing w:after="0" w:line="240" w:lineRule="auto"/>
        <w:ind w:left="-76"/>
        <w:rPr>
          <w:b/>
        </w:rPr>
      </w:pPr>
    </w:p>
    <w:p w:rsidR="00A12BE0" w:rsidRPr="00B564BE" w:rsidRDefault="000F6AE0" w:rsidP="000F6AE0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r w:rsidRPr="00B564BE">
        <w:rPr>
          <w:b/>
          <w:u w:val="single"/>
        </w:rPr>
        <w:t xml:space="preserve">Oligochètes </w:t>
      </w:r>
      <w:r w:rsidRPr="00B564BE">
        <w:rPr>
          <w:u w:val="single"/>
        </w:rPr>
        <w:t>(</w:t>
      </w:r>
      <w:proofErr w:type="spellStart"/>
      <w:r w:rsidRPr="00B564BE">
        <w:rPr>
          <w:u w:val="single"/>
        </w:rPr>
        <w:t>oligo</w:t>
      </w:r>
      <w:proofErr w:type="spellEnd"/>
      <w:r w:rsidRPr="00B564BE">
        <w:rPr>
          <w:u w:val="single"/>
        </w:rPr>
        <w:t> : un peu)</w:t>
      </w:r>
    </w:p>
    <w:p w:rsidR="000F6AE0" w:rsidRDefault="000F6AE0" w:rsidP="000F6AE0">
      <w:pPr>
        <w:spacing w:after="0" w:line="240" w:lineRule="auto"/>
      </w:pPr>
      <w:r>
        <w:t>Ce son</w:t>
      </w:r>
      <w:r w:rsidR="00B564BE">
        <w:t xml:space="preserve">t des annélides qui ont un peu </w:t>
      </w:r>
      <w:r>
        <w:t>de soies à l’extérieur du corps.</w:t>
      </w:r>
    </w:p>
    <w:p w:rsidR="000F6AE0" w:rsidRDefault="000F6AE0" w:rsidP="000F6AE0">
      <w:pPr>
        <w:spacing w:after="0" w:line="240" w:lineRule="auto"/>
      </w:pPr>
      <w:r>
        <w:t>Ex : lombric (</w:t>
      </w:r>
      <w:proofErr w:type="spellStart"/>
      <w:r>
        <w:t>cf</w:t>
      </w:r>
      <w:proofErr w:type="spellEnd"/>
      <w:r>
        <w:t xml:space="preserve"> TP)</w:t>
      </w:r>
    </w:p>
    <w:p w:rsidR="000F6AE0" w:rsidRDefault="000F6AE0" w:rsidP="000F6AE0">
      <w:pPr>
        <w:spacing w:after="0" w:line="240" w:lineRule="auto"/>
      </w:pPr>
      <w:r>
        <w:t>Ils vivent dans la terre plutôt humide ou éventuellement en eau douce. Ils n’ont pas de</w:t>
      </w:r>
      <w:r w:rsidRPr="00B564BE">
        <w:rPr>
          <w:b/>
        </w:rPr>
        <w:t xml:space="preserve"> parapodes</w:t>
      </w:r>
      <w:r>
        <w:t xml:space="preserve"> (donc moins de soies que les polychètes), et ils n’ont pas non plus d’œil ni </w:t>
      </w:r>
      <w:r w:rsidRPr="00B564BE">
        <w:rPr>
          <w:b/>
        </w:rPr>
        <w:t>appendice</w:t>
      </w:r>
      <w:r>
        <w:t xml:space="preserve"> (=ce qui sort du corps : cirre, palpe, antenne).</w:t>
      </w:r>
      <w:r w:rsidR="002417B7">
        <w:t xml:space="preserve"> Ce sont des espèces hermaphrodites et leur reproduction est </w:t>
      </w:r>
      <w:r w:rsidR="002417B7" w:rsidRPr="00B564BE">
        <w:rPr>
          <w:b/>
        </w:rPr>
        <w:t>sexuée</w:t>
      </w:r>
      <w:r w:rsidR="002417B7">
        <w:t xml:space="preserve"> et </w:t>
      </w:r>
      <w:r w:rsidR="002417B7" w:rsidRPr="00B564BE">
        <w:rPr>
          <w:b/>
        </w:rPr>
        <w:t>asexuée</w:t>
      </w:r>
      <w:r w:rsidR="002417B7">
        <w:t> :</w:t>
      </w:r>
    </w:p>
    <w:p w:rsidR="002417B7" w:rsidRDefault="002417B7" w:rsidP="000F6AE0">
      <w:pPr>
        <w:spacing w:after="0" w:line="240" w:lineRule="auto"/>
      </w:pPr>
    </w:p>
    <w:p w:rsidR="002417B7" w:rsidRDefault="002417B7" w:rsidP="002417B7">
      <w:pPr>
        <w:pStyle w:val="Paragraphedeliste"/>
        <w:numPr>
          <w:ilvl w:val="0"/>
          <w:numId w:val="2"/>
        </w:numPr>
        <w:spacing w:after="0" w:line="240" w:lineRule="auto"/>
        <w:ind w:left="284"/>
      </w:pPr>
      <w:r>
        <w:t xml:space="preserve">Sexuée : </w:t>
      </w:r>
    </w:p>
    <w:p w:rsidR="002417B7" w:rsidRDefault="002417B7" w:rsidP="002417B7">
      <w:pPr>
        <w:spacing w:after="0" w:line="240" w:lineRule="auto"/>
        <w:ind w:left="-76"/>
      </w:pPr>
      <w:r>
        <w:t>Ce sont des espèces</w:t>
      </w:r>
      <w:r w:rsidRPr="00B564BE">
        <w:rPr>
          <w:b/>
        </w:rPr>
        <w:t xml:space="preserve"> hermaphrodites </w:t>
      </w:r>
      <w:r>
        <w:t>avec une paire de testicules dans le 10</w:t>
      </w:r>
      <w:r w:rsidRPr="002417B7">
        <w:rPr>
          <w:vertAlign w:val="superscript"/>
        </w:rPr>
        <w:t>ème</w:t>
      </w:r>
      <w:r>
        <w:t xml:space="preserve"> segment et une autre paire dans le 11</w:t>
      </w:r>
      <w:r w:rsidRPr="002417B7">
        <w:rPr>
          <w:vertAlign w:val="superscript"/>
        </w:rPr>
        <w:t>ème</w:t>
      </w:r>
      <w:r>
        <w:t xml:space="preserve"> segment, ainsi qu’une paire d’ovaire dans le 13</w:t>
      </w:r>
      <w:r w:rsidRPr="002417B7">
        <w:rPr>
          <w:vertAlign w:val="superscript"/>
        </w:rPr>
        <w:t>ème</w:t>
      </w:r>
      <w:r>
        <w:t xml:space="preserve"> segment.</w:t>
      </w:r>
    </w:p>
    <w:p w:rsidR="002417B7" w:rsidRDefault="002417B7" w:rsidP="002417B7">
      <w:pPr>
        <w:spacing w:after="0" w:line="240" w:lineRule="auto"/>
        <w:ind w:left="-76"/>
      </w:pPr>
      <w:r>
        <w:t>(</w:t>
      </w:r>
      <w:proofErr w:type="spellStart"/>
      <w:r>
        <w:t>cf</w:t>
      </w:r>
      <w:proofErr w:type="spellEnd"/>
      <w:r>
        <w:t xml:space="preserve"> planche 24) Pendant l’accouplement les individus se </w:t>
      </w:r>
      <w:r w:rsidRPr="00B564BE">
        <w:rPr>
          <w:b/>
        </w:rPr>
        <w:t>transmettent réciproquement</w:t>
      </w:r>
      <w:r>
        <w:t xml:space="preserve"> du sperme dans le </w:t>
      </w:r>
      <w:proofErr w:type="spellStart"/>
      <w:r w:rsidRPr="00B564BE">
        <w:rPr>
          <w:b/>
        </w:rPr>
        <w:t>clitellum</w:t>
      </w:r>
      <w:proofErr w:type="spellEnd"/>
      <w:r>
        <w:t xml:space="preserve"> (segments 32 à 37) ce qui correspond à la zone en face du 10, 11, 13 segments. Les ovules issus des ovaires de l’individu </w:t>
      </w:r>
      <w:r w:rsidRPr="00B564BE">
        <w:rPr>
          <w:b/>
        </w:rPr>
        <w:t>migrent</w:t>
      </w:r>
      <w:r>
        <w:t xml:space="preserve"> vers le </w:t>
      </w:r>
      <w:proofErr w:type="spellStart"/>
      <w:r>
        <w:t>clitellum</w:t>
      </w:r>
      <w:proofErr w:type="spellEnd"/>
      <w:r>
        <w:t xml:space="preserve"> pour une </w:t>
      </w:r>
      <w:r w:rsidRPr="00B564BE">
        <w:rPr>
          <w:b/>
        </w:rPr>
        <w:t>fécondation interne</w:t>
      </w:r>
      <w:r>
        <w:t xml:space="preserve"> dans le </w:t>
      </w:r>
      <w:proofErr w:type="spellStart"/>
      <w:r>
        <w:t>clitellum</w:t>
      </w:r>
      <w:proofErr w:type="spellEnd"/>
      <w:r>
        <w:t>. Les cellules œufs donnent directement de nouveaux individus, sans passer par un stade larvaire. </w:t>
      </w:r>
    </w:p>
    <w:p w:rsidR="002417B7" w:rsidRDefault="002417B7" w:rsidP="002417B7">
      <w:pPr>
        <w:spacing w:after="0" w:line="240" w:lineRule="auto"/>
        <w:ind w:left="-76"/>
      </w:pPr>
    </w:p>
    <w:p w:rsidR="002417B7" w:rsidRDefault="002417B7" w:rsidP="002417B7">
      <w:pPr>
        <w:pStyle w:val="Paragraphedeliste"/>
        <w:numPr>
          <w:ilvl w:val="0"/>
          <w:numId w:val="2"/>
        </w:numPr>
        <w:spacing w:after="0" w:line="240" w:lineRule="auto"/>
        <w:ind w:left="284"/>
      </w:pPr>
      <w:r>
        <w:t>Asexuée :</w:t>
      </w:r>
    </w:p>
    <w:p w:rsidR="002417B7" w:rsidRDefault="002417B7" w:rsidP="002417B7">
      <w:pPr>
        <w:spacing w:after="0" w:line="240" w:lineRule="auto"/>
        <w:ind w:left="-76"/>
      </w:pPr>
      <w:r>
        <w:t>Par</w:t>
      </w:r>
      <w:r w:rsidRPr="00B564BE">
        <w:rPr>
          <w:b/>
        </w:rPr>
        <w:t xml:space="preserve"> scissiparité</w:t>
      </w:r>
      <w:r>
        <w:t xml:space="preserve"> (capacité à reformer des individus). Morceau de partie postérieur redonne toujours un nouvel individu contrairement à la partie antérieur qui peine à en redonner un.</w:t>
      </w:r>
    </w:p>
    <w:p w:rsidR="002417B7" w:rsidRDefault="002417B7" w:rsidP="002417B7">
      <w:pPr>
        <w:spacing w:after="0" w:line="240" w:lineRule="auto"/>
        <w:ind w:left="-76"/>
      </w:pPr>
    </w:p>
    <w:p w:rsidR="002417B7" w:rsidRPr="00B564BE" w:rsidRDefault="002417B7" w:rsidP="002417B7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proofErr w:type="gramStart"/>
      <w:r w:rsidRPr="00B564BE">
        <w:rPr>
          <w:u w:val="single"/>
        </w:rPr>
        <w:t>Achètes</w:t>
      </w:r>
      <w:proofErr w:type="gramEnd"/>
    </w:p>
    <w:p w:rsidR="002417B7" w:rsidRDefault="002417B7" w:rsidP="002417B7">
      <w:pPr>
        <w:spacing w:after="0" w:line="240" w:lineRule="auto"/>
      </w:pPr>
      <w:r>
        <w:t xml:space="preserve">A privatif : Ce sont donc des annélides qui n’ont pas de soies à l’extérieur du corps. Le corps est toujours composé de 33 métamères (chez les achètes) avec une </w:t>
      </w:r>
      <w:r w:rsidRPr="00B564BE">
        <w:rPr>
          <w:b/>
        </w:rPr>
        <w:t>perte</w:t>
      </w:r>
      <w:r>
        <w:t xml:space="preserve"> partielle de la </w:t>
      </w:r>
      <w:r w:rsidRPr="00B564BE">
        <w:rPr>
          <w:b/>
        </w:rPr>
        <w:t xml:space="preserve">métamérisation </w:t>
      </w:r>
      <w:proofErr w:type="spellStart"/>
      <w:r>
        <w:t>cad</w:t>
      </w:r>
      <w:proofErr w:type="spellEnd"/>
      <w:r>
        <w:t xml:space="preserve"> qu’un métamère interne c’</w:t>
      </w:r>
      <w:r w:rsidR="00943C45">
        <w:t xml:space="preserve">est 5 segments externes (cloisonnement en interne tous les 5 segments externes). Ils possèdent des </w:t>
      </w:r>
      <w:r w:rsidR="00943C45" w:rsidRPr="00B564BE">
        <w:rPr>
          <w:b/>
        </w:rPr>
        <w:t>ventouses</w:t>
      </w:r>
      <w:r w:rsidR="00943C45">
        <w:t xml:space="preserve"> à l’avant. Ce sont des </w:t>
      </w:r>
      <w:r w:rsidR="00943C45" w:rsidRPr="00B564BE">
        <w:rPr>
          <w:b/>
        </w:rPr>
        <w:t>parasites hématophages</w:t>
      </w:r>
      <w:r w:rsidR="00943C45">
        <w:t xml:space="preserve"> (hémato : sang) tels que les sangsues. Elles sécrètent des anticoagulants (ce qui empêche la cicatrisation)</w:t>
      </w:r>
      <w:r w:rsidR="00B564BE">
        <w:t>. La</w:t>
      </w:r>
      <w:r w:rsidR="00943C45">
        <w:t xml:space="preserve"> reproduction sexuée est identique à celle des oligochètes.  Cependant il n’y a </w:t>
      </w:r>
      <w:r w:rsidR="00943C45" w:rsidRPr="00B564BE">
        <w:rPr>
          <w:b/>
        </w:rPr>
        <w:t>pas de reproduction asexuée</w:t>
      </w:r>
      <w:r w:rsidR="00943C45">
        <w:t>.</w:t>
      </w:r>
    </w:p>
    <w:p w:rsidR="00943C45" w:rsidRDefault="00943C45" w:rsidP="002417B7">
      <w:pPr>
        <w:spacing w:after="0" w:line="240" w:lineRule="auto"/>
      </w:pPr>
    </w:p>
    <w:p w:rsidR="00943C45" w:rsidRDefault="00943C45" w:rsidP="002417B7">
      <w:pPr>
        <w:spacing w:after="0" w:line="240" w:lineRule="auto"/>
      </w:pPr>
      <w:r>
        <w:t>CONCLUSION</w:t>
      </w:r>
      <w:bookmarkStart w:id="0" w:name="_GoBack"/>
      <w:bookmarkEnd w:id="0"/>
      <w:r>
        <w:br/>
        <w:t>On a un phénomène de métamérisation original.  Ce phénomène va se retrouver dans tout le reste du règne animal.</w:t>
      </w:r>
    </w:p>
    <w:sectPr w:rsidR="0094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0104C"/>
    <w:multiLevelType w:val="hybridMultilevel"/>
    <w:tmpl w:val="07D6D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F09DF"/>
    <w:multiLevelType w:val="hybridMultilevel"/>
    <w:tmpl w:val="B628C9DE"/>
    <w:lvl w:ilvl="0" w:tplc="F872F4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FA"/>
    <w:rsid w:val="00073FF5"/>
    <w:rsid w:val="000F6AE0"/>
    <w:rsid w:val="002417B7"/>
    <w:rsid w:val="003F53F1"/>
    <w:rsid w:val="0045012E"/>
    <w:rsid w:val="005345FA"/>
    <w:rsid w:val="005B494A"/>
    <w:rsid w:val="008815A6"/>
    <w:rsid w:val="00943C45"/>
    <w:rsid w:val="009710A1"/>
    <w:rsid w:val="00A12BE0"/>
    <w:rsid w:val="00B564BE"/>
    <w:rsid w:val="00EC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2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Manon</cp:lastModifiedBy>
  <cp:revision>7</cp:revision>
  <dcterms:created xsi:type="dcterms:W3CDTF">2010-10-13T17:42:00Z</dcterms:created>
  <dcterms:modified xsi:type="dcterms:W3CDTF">2010-11-09T10:53:00Z</dcterms:modified>
</cp:coreProperties>
</file>