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72" w:rsidRPr="00CE3D46" w:rsidRDefault="00113C1D" w:rsidP="00CE3D46">
      <w:pPr>
        <w:jc w:val="center"/>
        <w:rPr>
          <w:rFonts w:ascii="Papyrus" w:hAnsi="Papyrus" w:cs="Arial"/>
          <w:b/>
          <w:i/>
          <w:sz w:val="52"/>
          <w:szCs w:val="52"/>
        </w:rPr>
      </w:pPr>
      <w:r>
        <w:rPr>
          <w:rFonts w:ascii="Papyrus" w:hAnsi="Papyrus" w:cs="Arial"/>
          <w:b/>
          <w:i/>
          <w:sz w:val="52"/>
          <w:szCs w:val="52"/>
        </w:rPr>
        <w:t>MOUCHE</w:t>
      </w:r>
      <w:r w:rsidR="00554C6E">
        <w:rPr>
          <w:rFonts w:ascii="Papyrus" w:hAnsi="Papyrus" w:cs="Arial"/>
          <w:b/>
          <w:i/>
          <w:sz w:val="52"/>
          <w:szCs w:val="52"/>
        </w:rPr>
        <w:t xml:space="preserve"> </w:t>
      </w:r>
    </w:p>
    <w:p w:rsidR="00810872" w:rsidRDefault="00D10E0E" w:rsidP="00A653C5">
      <w:pPr>
        <w:ind w:firstLine="708"/>
        <w:jc w:val="right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6A71AB0" wp14:editId="63B7BA29">
            <wp:simplePos x="0" y="0"/>
            <wp:positionH relativeFrom="column">
              <wp:posOffset>3418840</wp:posOffset>
            </wp:positionH>
            <wp:positionV relativeFrom="paragraph">
              <wp:posOffset>160655</wp:posOffset>
            </wp:positionV>
            <wp:extent cx="2933700" cy="2199005"/>
            <wp:effectExtent l="114300" t="57150" r="76200" b="12509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ch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990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2" w:rsidRDefault="00810872" w:rsidP="00810872">
      <w:pPr>
        <w:ind w:firstLine="708"/>
        <w:rPr>
          <w:rFonts w:ascii="Arial" w:hAnsi="Arial" w:cs="Arial"/>
          <w:b/>
          <w:u w:val="single"/>
        </w:rPr>
      </w:pPr>
    </w:p>
    <w:p w:rsidR="00810872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Classification :</w:t>
      </w:r>
    </w:p>
    <w:p w:rsidR="00A653C5" w:rsidRDefault="00A653C5" w:rsidP="00510BAD">
      <w:pPr>
        <w:rPr>
          <w:rFonts w:ascii="Papyrus" w:hAnsi="Papyrus" w:cs="Arial"/>
          <w:b/>
          <w:u w:val="single"/>
        </w:rPr>
      </w:pPr>
    </w:p>
    <w:p w:rsidR="00A653C5" w:rsidRPr="00ED33AF" w:rsidRDefault="00A653C5" w:rsidP="00A653C5">
      <w:pPr>
        <w:jc w:val="left"/>
        <w:rPr>
          <w:rFonts w:ascii="Arial" w:hAnsi="Arial" w:cs="Arial"/>
          <w:i/>
        </w:rPr>
      </w:pPr>
      <w:r w:rsidRPr="00ED33AF">
        <w:rPr>
          <w:rFonts w:ascii="Arial" w:hAnsi="Arial" w:cs="Arial"/>
          <w:b/>
        </w:rPr>
        <w:t>Ordre :</w:t>
      </w:r>
      <w:r>
        <w:rPr>
          <w:rFonts w:ascii="Arial" w:hAnsi="Arial" w:cs="Arial"/>
          <w:i/>
        </w:rPr>
        <w:t xml:space="preserve"> Diptères                  </w:t>
      </w:r>
    </w:p>
    <w:p w:rsidR="00A653C5" w:rsidRPr="00ED33AF" w:rsidRDefault="00A653C5" w:rsidP="00A653C5">
      <w:pPr>
        <w:rPr>
          <w:rFonts w:ascii="Arial" w:hAnsi="Arial" w:cs="Arial"/>
        </w:rPr>
      </w:pPr>
      <w:r w:rsidRPr="00ED33AF">
        <w:rPr>
          <w:rFonts w:ascii="Arial" w:hAnsi="Arial" w:cs="Arial"/>
          <w:b/>
        </w:rPr>
        <w:t>Famille :</w:t>
      </w:r>
      <w:r w:rsidRPr="00ED33A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</w:rPr>
        <w:t>Bibionides</w:t>
      </w:r>
      <w:proofErr w:type="spellEnd"/>
    </w:p>
    <w:p w:rsidR="00A653C5" w:rsidRPr="003159A0" w:rsidRDefault="00A653C5" w:rsidP="00510BAD">
      <w:pPr>
        <w:rPr>
          <w:rFonts w:ascii="Papyrus" w:hAnsi="Papyrus" w:cs="Arial"/>
          <w:b/>
          <w:u w:val="single"/>
        </w:rPr>
      </w:pPr>
    </w:p>
    <w:p w:rsidR="00810872" w:rsidRPr="00A653C5" w:rsidRDefault="00810872" w:rsidP="00A653C5">
      <w:pPr>
        <w:tabs>
          <w:tab w:val="left" w:pos="3118"/>
        </w:tabs>
        <w:jc w:val="right"/>
        <w:rPr>
          <w:rFonts w:ascii="Arial" w:hAnsi="Arial" w:cs="Arial"/>
        </w:rPr>
      </w:pPr>
    </w:p>
    <w:p w:rsidR="00810872" w:rsidRDefault="00DF16D8" w:rsidP="00810872">
      <w:pPr>
        <w:rPr>
          <w:rFonts w:ascii="Papyrus" w:hAnsi="Papyrus" w:cs="Arial"/>
          <w:b/>
          <w:u w:val="single"/>
        </w:rPr>
      </w:pPr>
      <w:r>
        <w:rPr>
          <w:rFonts w:ascii="Papyrus" w:hAnsi="Papyrus" w:cs="Arial"/>
          <w:b/>
          <w:u w:val="single"/>
        </w:rPr>
        <w:t>C</w:t>
      </w:r>
      <w:r w:rsidR="00810872" w:rsidRPr="003159A0">
        <w:rPr>
          <w:rFonts w:ascii="Papyrus" w:hAnsi="Papyrus" w:cs="Arial"/>
          <w:b/>
          <w:u w:val="single"/>
        </w:rPr>
        <w:t>aractéristiques morphologiques :</w:t>
      </w:r>
    </w:p>
    <w:p w:rsidR="00DF16D8" w:rsidRPr="00DF16D8" w:rsidRDefault="00DF16D8" w:rsidP="00810872">
      <w:pPr>
        <w:rPr>
          <w:rFonts w:ascii="Papyrus" w:hAnsi="Papyrus" w:cs="Arial"/>
          <w:b/>
          <w:sz w:val="12"/>
          <w:szCs w:val="12"/>
          <w:u w:val="single"/>
        </w:rPr>
      </w:pP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Taille : </w:t>
      </w:r>
      <w:r w:rsidR="00627382">
        <w:rPr>
          <w:rFonts w:ascii="Arial" w:hAnsi="Arial" w:cs="Arial"/>
          <w:i/>
          <w:sz w:val="22"/>
          <w:szCs w:val="22"/>
        </w:rPr>
        <w:t>environ 1 cm</w:t>
      </w:r>
    </w:p>
    <w:p w:rsidR="00627382" w:rsidRDefault="00DF16D8" w:rsidP="00810872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</w:rPr>
        <w:t>Couleur :</w:t>
      </w:r>
      <w:r w:rsidR="00F97635">
        <w:rPr>
          <w:rFonts w:ascii="Arial" w:hAnsi="Arial" w:cs="Arial"/>
          <w:b/>
        </w:rPr>
        <w:t xml:space="preserve"> </w:t>
      </w:r>
      <w:r w:rsidR="00627382">
        <w:rPr>
          <w:rFonts w:ascii="Arial" w:hAnsi="Arial" w:cs="Arial"/>
          <w:i/>
          <w:sz w:val="22"/>
          <w:szCs w:val="22"/>
        </w:rPr>
        <w:t>corps noir, aile</w:t>
      </w:r>
      <w:r w:rsidR="002B6A8C">
        <w:rPr>
          <w:rFonts w:ascii="Arial" w:hAnsi="Arial" w:cs="Arial"/>
          <w:i/>
          <w:sz w:val="22"/>
          <w:szCs w:val="22"/>
        </w:rPr>
        <w:t>s</w:t>
      </w:r>
      <w:r w:rsidR="00627382">
        <w:rPr>
          <w:rFonts w:ascii="Arial" w:hAnsi="Arial" w:cs="Arial"/>
          <w:i/>
          <w:sz w:val="22"/>
          <w:szCs w:val="22"/>
        </w:rPr>
        <w:t xml:space="preserve"> transparente</w:t>
      </w:r>
      <w:r w:rsidR="002B6A8C">
        <w:rPr>
          <w:rFonts w:ascii="Arial" w:hAnsi="Arial" w:cs="Arial"/>
          <w:i/>
          <w:sz w:val="22"/>
          <w:szCs w:val="22"/>
        </w:rPr>
        <w:t>s</w:t>
      </w: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 xml:space="preserve">Appareil buccal : </w:t>
      </w:r>
      <w:r w:rsidR="00F97635">
        <w:rPr>
          <w:rFonts w:ascii="Arial" w:hAnsi="Arial" w:cs="Arial"/>
          <w:i/>
          <w:sz w:val="22"/>
          <w:szCs w:val="22"/>
        </w:rPr>
        <w:t xml:space="preserve">de </w:t>
      </w:r>
      <w:r w:rsidR="00627382">
        <w:rPr>
          <w:rFonts w:ascii="Arial" w:hAnsi="Arial" w:cs="Arial"/>
          <w:i/>
          <w:sz w:val="22"/>
          <w:szCs w:val="22"/>
        </w:rPr>
        <w:t>type suceur labial</w:t>
      </w:r>
    </w:p>
    <w:p w:rsidR="00DF16D8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Tête : </w:t>
      </w:r>
      <w:r w:rsidR="00965895">
        <w:rPr>
          <w:rFonts w:ascii="Arial" w:hAnsi="Arial" w:cs="Arial"/>
          <w:i/>
          <w:sz w:val="22"/>
          <w:szCs w:val="22"/>
        </w:rPr>
        <w:t xml:space="preserve">présence d’antennes </w:t>
      </w:r>
      <w:r w:rsidR="00627382">
        <w:rPr>
          <w:rFonts w:ascii="Arial" w:hAnsi="Arial" w:cs="Arial"/>
          <w:i/>
          <w:sz w:val="22"/>
          <w:szCs w:val="22"/>
        </w:rPr>
        <w:t>épaisse</w:t>
      </w:r>
      <w:r w:rsidR="002B6A8C">
        <w:rPr>
          <w:rFonts w:ascii="Arial" w:hAnsi="Arial" w:cs="Arial"/>
          <w:i/>
          <w:sz w:val="22"/>
          <w:szCs w:val="22"/>
        </w:rPr>
        <w:t>s</w:t>
      </w:r>
      <w:r w:rsidR="00627382">
        <w:rPr>
          <w:rFonts w:ascii="Arial" w:hAnsi="Arial" w:cs="Arial"/>
          <w:i/>
          <w:sz w:val="22"/>
          <w:szCs w:val="22"/>
        </w:rPr>
        <w:t xml:space="preserve"> et courtes</w:t>
      </w:r>
    </w:p>
    <w:p w:rsidR="00627382" w:rsidRDefault="00DF16D8" w:rsidP="008108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Thorax :</w:t>
      </w:r>
      <w:r w:rsidR="0090153E" w:rsidRPr="0090153E">
        <w:rPr>
          <w:rFonts w:ascii="Arial" w:hAnsi="Arial" w:cs="Arial"/>
          <w:sz w:val="22"/>
          <w:szCs w:val="22"/>
        </w:rPr>
        <w:t xml:space="preserve"> </w:t>
      </w:r>
      <w:r w:rsidR="0090153E" w:rsidRPr="00D6235C">
        <w:rPr>
          <w:rFonts w:ascii="Arial" w:hAnsi="Arial" w:cs="Arial"/>
          <w:i/>
          <w:sz w:val="22"/>
          <w:szCs w:val="22"/>
        </w:rPr>
        <w:t>une seule paire d’ailes longues et molles avec nervures épaisses sur le bord antérieur, fémurs antérieurs souvent épaissis et tibias armés d'épines ou d'éperons</w:t>
      </w:r>
      <w:r w:rsidR="0090153E" w:rsidRPr="0090153E">
        <w:rPr>
          <w:rFonts w:ascii="Arial" w:hAnsi="Arial" w:cs="Arial"/>
          <w:sz w:val="22"/>
          <w:szCs w:val="22"/>
        </w:rPr>
        <w:t xml:space="preserve"> </w:t>
      </w:r>
    </w:p>
    <w:p w:rsidR="00DF16D8" w:rsidRPr="0090153E" w:rsidRDefault="00DF16D8" w:rsidP="008108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>Abdomen </w:t>
      </w:r>
      <w:r w:rsidRPr="002761EE">
        <w:rPr>
          <w:rFonts w:ascii="Arial" w:hAnsi="Arial" w:cs="Arial"/>
          <w:b/>
        </w:rPr>
        <w:t xml:space="preserve">: </w:t>
      </w:r>
      <w:r w:rsidR="0090153E" w:rsidRPr="00D6235C">
        <w:rPr>
          <w:rFonts w:ascii="Arial" w:hAnsi="Arial" w:cs="Arial"/>
          <w:i/>
          <w:sz w:val="22"/>
          <w:szCs w:val="22"/>
        </w:rPr>
        <w:t>forte pilosité</w:t>
      </w:r>
      <w:r w:rsidR="000A0E91" w:rsidRPr="00D6235C">
        <w:rPr>
          <w:rFonts w:ascii="Arial" w:hAnsi="Arial" w:cs="Arial"/>
          <w:i/>
          <w:sz w:val="22"/>
          <w:szCs w:val="22"/>
        </w:rPr>
        <w:t xml:space="preserve"> (comme</w:t>
      </w:r>
      <w:r w:rsidR="0090153E" w:rsidRPr="00D6235C">
        <w:rPr>
          <w:rFonts w:ascii="Arial" w:hAnsi="Arial" w:cs="Arial"/>
          <w:i/>
          <w:sz w:val="22"/>
          <w:szCs w:val="22"/>
        </w:rPr>
        <w:t xml:space="preserve"> reste du corps)</w:t>
      </w:r>
    </w:p>
    <w:p w:rsidR="00DF16D8" w:rsidRPr="003159A0" w:rsidRDefault="00DF16D8" w:rsidP="00810872">
      <w:pPr>
        <w:rPr>
          <w:rFonts w:ascii="Papyrus" w:hAnsi="Papyrus" w:cs="Arial"/>
          <w:b/>
          <w:u w:val="single"/>
        </w:rPr>
      </w:pPr>
      <w:r>
        <w:rPr>
          <w:rFonts w:ascii="Arial" w:hAnsi="Arial" w:cs="Arial"/>
          <w:b/>
        </w:rPr>
        <w:t xml:space="preserve">Pattes : </w:t>
      </w:r>
      <w:r w:rsidR="00EE6595" w:rsidRPr="00D6235C">
        <w:rPr>
          <w:rFonts w:ascii="Arial" w:hAnsi="Arial" w:cs="Arial"/>
          <w:i/>
          <w:sz w:val="22"/>
          <w:szCs w:val="22"/>
        </w:rPr>
        <w:t>c</w:t>
      </w:r>
      <w:r w:rsidR="00627382" w:rsidRPr="00D6235C">
        <w:rPr>
          <w:rFonts w:ascii="Arial" w:hAnsi="Arial" w:cs="Arial"/>
          <w:i/>
          <w:sz w:val="22"/>
          <w:szCs w:val="22"/>
        </w:rPr>
        <w:t>ourtes noires souvent</w:t>
      </w:r>
      <w:r w:rsidR="00627382" w:rsidRPr="00627382">
        <w:rPr>
          <w:rFonts w:ascii="Arial" w:hAnsi="Arial" w:cs="Arial"/>
          <w:sz w:val="22"/>
          <w:szCs w:val="22"/>
        </w:rPr>
        <w:t xml:space="preserve"> </w:t>
      </w:r>
      <w:r w:rsidR="00627382" w:rsidRPr="00D6235C">
        <w:rPr>
          <w:rFonts w:ascii="Arial" w:hAnsi="Arial" w:cs="Arial"/>
          <w:i/>
          <w:sz w:val="22"/>
          <w:szCs w:val="22"/>
        </w:rPr>
        <w:t>velues</w:t>
      </w:r>
    </w:p>
    <w:p w:rsidR="0090153E" w:rsidRPr="0090153E" w:rsidRDefault="00DF16D8" w:rsidP="0090153E">
      <w:pPr>
        <w:rPr>
          <w:rFonts w:ascii="Arial" w:hAnsi="Arial" w:cs="Arial"/>
          <w:sz w:val="22"/>
          <w:szCs w:val="22"/>
        </w:rPr>
      </w:pPr>
      <w:r w:rsidRPr="00DF16D8">
        <w:rPr>
          <w:rFonts w:ascii="Arial" w:hAnsi="Arial" w:cs="Arial"/>
          <w:b/>
          <w:sz w:val="22"/>
          <w:szCs w:val="22"/>
        </w:rPr>
        <w:t xml:space="preserve">Dimorphisme sexuel : </w:t>
      </w:r>
      <w:r w:rsidR="0090153E" w:rsidRPr="00D6235C">
        <w:rPr>
          <w:rFonts w:ascii="Arial" w:hAnsi="Arial" w:cs="Arial"/>
          <w:i/>
          <w:sz w:val="22"/>
          <w:szCs w:val="22"/>
        </w:rPr>
        <w:t>Mâle noir, fem</w:t>
      </w:r>
      <w:r w:rsidR="000A0E91" w:rsidRPr="00D6235C">
        <w:rPr>
          <w:rFonts w:ascii="Arial" w:hAnsi="Arial" w:cs="Arial"/>
          <w:i/>
          <w:sz w:val="22"/>
          <w:szCs w:val="22"/>
        </w:rPr>
        <w:t>elles avec du rouge ou orange,</w:t>
      </w:r>
      <w:r w:rsidR="0090153E" w:rsidRPr="00D6235C">
        <w:rPr>
          <w:rFonts w:ascii="Arial" w:hAnsi="Arial" w:cs="Arial"/>
          <w:i/>
          <w:sz w:val="22"/>
          <w:szCs w:val="22"/>
        </w:rPr>
        <w:t xml:space="preserve"> mâle plus petit avec tête proportionnellement plus grosse aux yeux contigus dorsalement (la tête semble occ</w:t>
      </w:r>
      <w:r w:rsidR="000A0E91" w:rsidRPr="00D6235C">
        <w:rPr>
          <w:rFonts w:ascii="Arial" w:hAnsi="Arial" w:cs="Arial"/>
          <w:i/>
          <w:sz w:val="22"/>
          <w:szCs w:val="22"/>
        </w:rPr>
        <w:t>upée entièrement par ces yeux)</w:t>
      </w:r>
      <w:r w:rsidR="007140B0" w:rsidRPr="00D6235C">
        <w:rPr>
          <w:rFonts w:ascii="Arial" w:hAnsi="Arial" w:cs="Arial"/>
          <w:i/>
          <w:sz w:val="22"/>
          <w:szCs w:val="22"/>
        </w:rPr>
        <w:t>, femelle</w:t>
      </w:r>
      <w:r w:rsidR="0090153E" w:rsidRPr="00D6235C">
        <w:rPr>
          <w:rFonts w:ascii="Arial" w:hAnsi="Arial" w:cs="Arial"/>
          <w:i/>
          <w:sz w:val="22"/>
          <w:szCs w:val="22"/>
        </w:rPr>
        <w:t xml:space="preserve"> aux yeux petits et</w:t>
      </w:r>
      <w:r w:rsidR="0090153E" w:rsidRPr="0090153E">
        <w:rPr>
          <w:rFonts w:ascii="Arial" w:hAnsi="Arial" w:cs="Arial"/>
          <w:sz w:val="22"/>
          <w:szCs w:val="22"/>
        </w:rPr>
        <w:t xml:space="preserve"> </w:t>
      </w:r>
      <w:r w:rsidR="0090153E" w:rsidRPr="00D6235C">
        <w:rPr>
          <w:rFonts w:ascii="Arial" w:hAnsi="Arial" w:cs="Arial"/>
          <w:i/>
          <w:sz w:val="22"/>
          <w:szCs w:val="22"/>
        </w:rPr>
        <w:t>réniformes</w:t>
      </w:r>
    </w:p>
    <w:p w:rsidR="0090153E" w:rsidRPr="00DF16D8" w:rsidRDefault="0090153E" w:rsidP="00810872">
      <w:pPr>
        <w:rPr>
          <w:rFonts w:ascii="Arial" w:hAnsi="Arial" w:cs="Arial"/>
          <w:b/>
          <w:sz w:val="22"/>
          <w:szCs w:val="22"/>
        </w:rPr>
      </w:pPr>
    </w:p>
    <w:p w:rsidR="00510BAD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Cycle de développement :</w:t>
      </w:r>
    </w:p>
    <w:p w:rsidR="005207D0" w:rsidRPr="00D6235C" w:rsidRDefault="00EE6595" w:rsidP="00EE6595">
      <w:pPr>
        <w:rPr>
          <w:rFonts w:ascii="Arial" w:hAnsi="Arial" w:cs="Arial"/>
          <w:i/>
          <w:sz w:val="22"/>
          <w:szCs w:val="22"/>
        </w:rPr>
      </w:pPr>
      <w:r w:rsidRPr="00D6235C">
        <w:rPr>
          <w:rFonts w:ascii="Arial" w:hAnsi="Arial" w:cs="Arial"/>
          <w:i/>
          <w:sz w:val="22"/>
          <w:szCs w:val="22"/>
        </w:rPr>
        <w:t xml:space="preserve">Ces insectes sont </w:t>
      </w:r>
      <w:proofErr w:type="spellStart"/>
      <w:r w:rsidRPr="00D6235C">
        <w:rPr>
          <w:rFonts w:ascii="Arial" w:hAnsi="Arial" w:cs="Arial"/>
          <w:i/>
          <w:sz w:val="22"/>
          <w:szCs w:val="22"/>
        </w:rPr>
        <w:t>endoptérygotes</w:t>
      </w:r>
      <w:proofErr w:type="spellEnd"/>
      <w:r w:rsidRPr="00D6235C">
        <w:rPr>
          <w:rFonts w:ascii="Arial" w:hAnsi="Arial" w:cs="Arial"/>
          <w:i/>
          <w:sz w:val="22"/>
          <w:szCs w:val="22"/>
        </w:rPr>
        <w:t>. Les femelles utilisent leur éperon apical tibial pour enfouir leurs nombreux œufs dans le sol. Les larves hivernent en société avec nymphose au printemps.</w:t>
      </w:r>
    </w:p>
    <w:p w:rsidR="00B913F8" w:rsidRPr="005207D0" w:rsidRDefault="00B913F8" w:rsidP="00EE6595">
      <w:pPr>
        <w:rPr>
          <w:rFonts w:ascii="Arial" w:hAnsi="Arial" w:cs="Arial"/>
          <w:sz w:val="22"/>
          <w:szCs w:val="22"/>
        </w:rPr>
      </w:pPr>
    </w:p>
    <w:p w:rsidR="003447E2" w:rsidRDefault="00810872" w:rsidP="003447E2">
      <w:pPr>
        <w:tabs>
          <w:tab w:val="left" w:pos="3832"/>
        </w:tabs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Régime alimentaire :</w:t>
      </w:r>
    </w:p>
    <w:p w:rsidR="00810872" w:rsidRPr="00D6235C" w:rsidRDefault="00EE6595" w:rsidP="00EE6595">
      <w:pPr>
        <w:jc w:val="left"/>
        <w:rPr>
          <w:rFonts w:ascii="Arial" w:hAnsi="Arial" w:cs="Arial"/>
          <w:i/>
          <w:sz w:val="22"/>
          <w:szCs w:val="22"/>
        </w:rPr>
      </w:pPr>
      <w:r w:rsidRPr="00D6235C">
        <w:rPr>
          <w:rFonts w:ascii="Arial" w:hAnsi="Arial" w:cs="Arial"/>
          <w:i/>
          <w:sz w:val="22"/>
          <w:szCs w:val="22"/>
        </w:rPr>
        <w:t>Les larves s’attaquent aux racines des jeunes Grami</w:t>
      </w:r>
      <w:r w:rsidR="002B6A8C" w:rsidRPr="00D6235C">
        <w:rPr>
          <w:rFonts w:ascii="Arial" w:hAnsi="Arial" w:cs="Arial"/>
          <w:i/>
          <w:sz w:val="22"/>
          <w:szCs w:val="22"/>
        </w:rPr>
        <w:t xml:space="preserve">nées fourragères et céréalières </w:t>
      </w:r>
      <w:r w:rsidR="00C7659D" w:rsidRPr="00D6235C">
        <w:rPr>
          <w:rFonts w:ascii="Arial" w:hAnsi="Arial" w:cs="Arial"/>
          <w:i/>
          <w:sz w:val="22"/>
          <w:szCs w:val="22"/>
        </w:rPr>
        <w:t>présentes</w:t>
      </w:r>
      <w:r w:rsidR="002B6A8C" w:rsidRPr="00D6235C">
        <w:rPr>
          <w:rFonts w:ascii="Arial" w:hAnsi="Arial" w:cs="Arial"/>
          <w:i/>
          <w:sz w:val="22"/>
          <w:szCs w:val="22"/>
        </w:rPr>
        <w:t xml:space="preserve"> </w:t>
      </w:r>
      <w:r w:rsidRPr="00D6235C">
        <w:rPr>
          <w:rFonts w:ascii="Arial" w:hAnsi="Arial" w:cs="Arial"/>
          <w:i/>
          <w:sz w:val="22"/>
          <w:szCs w:val="22"/>
        </w:rPr>
        <w:t>dans les champs et jardins.</w:t>
      </w:r>
      <w:r w:rsidR="00C83ED3" w:rsidRPr="00D6235C">
        <w:rPr>
          <w:rFonts w:ascii="Arial" w:hAnsi="Arial" w:cs="Arial"/>
          <w:i/>
          <w:sz w:val="22"/>
          <w:szCs w:val="22"/>
        </w:rPr>
        <w:t xml:space="preserve"> Les adultes sont floricoles.</w:t>
      </w:r>
    </w:p>
    <w:p w:rsidR="00B913F8" w:rsidRPr="00D6235C" w:rsidRDefault="00B913F8" w:rsidP="00EE6595">
      <w:pPr>
        <w:jc w:val="left"/>
        <w:rPr>
          <w:rFonts w:ascii="Arial" w:hAnsi="Arial" w:cs="Arial"/>
          <w:i/>
          <w:sz w:val="22"/>
          <w:szCs w:val="22"/>
        </w:rPr>
      </w:pPr>
    </w:p>
    <w:p w:rsidR="00810872" w:rsidRPr="003159A0" w:rsidRDefault="00810872" w:rsidP="00810872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Mœurs (habitudes de vie) :</w:t>
      </w:r>
    </w:p>
    <w:p w:rsidR="00EE6595" w:rsidRPr="00D6235C" w:rsidRDefault="00EE6595" w:rsidP="00EE6595">
      <w:pPr>
        <w:rPr>
          <w:rFonts w:ascii="Papyrus" w:hAnsi="Papyrus" w:cs="Arial"/>
          <w:b/>
          <w:i/>
          <w:u w:val="single"/>
        </w:rPr>
      </w:pPr>
      <w:r w:rsidRPr="00D6235C">
        <w:rPr>
          <w:rFonts w:ascii="Arial" w:hAnsi="Arial" w:cs="Arial"/>
          <w:i/>
          <w:sz w:val="22"/>
          <w:szCs w:val="22"/>
        </w:rPr>
        <w:t xml:space="preserve">On trouve souvent sur les feuilles des arbres et arbustes </w:t>
      </w:r>
      <w:r w:rsidR="00C7659D" w:rsidRPr="00D6235C">
        <w:rPr>
          <w:rFonts w:ascii="Arial" w:hAnsi="Arial" w:cs="Arial"/>
          <w:i/>
          <w:sz w:val="22"/>
          <w:szCs w:val="22"/>
        </w:rPr>
        <w:t>beaucoup de</w:t>
      </w:r>
      <w:r w:rsidRPr="00D6235C">
        <w:rPr>
          <w:rFonts w:ascii="Arial" w:hAnsi="Arial" w:cs="Arial"/>
          <w:i/>
          <w:sz w:val="22"/>
          <w:szCs w:val="22"/>
        </w:rPr>
        <w:t xml:space="preserve"> mâles morts au printemps (il ne reste souvent que leur abdomen aplati et vidé)... tandis que les femelles, moins nombreuses, b</w:t>
      </w:r>
      <w:r w:rsidR="002B6A8C" w:rsidRPr="00D6235C">
        <w:rPr>
          <w:rFonts w:ascii="Arial" w:hAnsi="Arial" w:cs="Arial"/>
          <w:i/>
          <w:sz w:val="22"/>
          <w:szCs w:val="22"/>
        </w:rPr>
        <w:t>utinent sur les inflorescences. Les la</w:t>
      </w:r>
      <w:r w:rsidRPr="00D6235C">
        <w:rPr>
          <w:rFonts w:ascii="Arial" w:hAnsi="Arial" w:cs="Arial"/>
          <w:i/>
          <w:sz w:val="22"/>
          <w:szCs w:val="22"/>
        </w:rPr>
        <w:t>rves</w:t>
      </w:r>
      <w:r w:rsidR="002B6A8C" w:rsidRPr="00D6235C">
        <w:rPr>
          <w:rFonts w:ascii="Arial" w:hAnsi="Arial" w:cs="Arial"/>
          <w:i/>
          <w:sz w:val="22"/>
          <w:szCs w:val="22"/>
        </w:rPr>
        <w:t xml:space="preserve"> sont présentes</w:t>
      </w:r>
      <w:r w:rsidRPr="00D6235C">
        <w:rPr>
          <w:rFonts w:ascii="Arial" w:hAnsi="Arial" w:cs="Arial"/>
          <w:i/>
          <w:sz w:val="22"/>
          <w:szCs w:val="22"/>
        </w:rPr>
        <w:t xml:space="preserve"> </w:t>
      </w:r>
      <w:r w:rsidR="002B6A8C" w:rsidRPr="00D6235C">
        <w:rPr>
          <w:rFonts w:ascii="Arial" w:hAnsi="Arial" w:cs="Arial"/>
          <w:i/>
          <w:sz w:val="22"/>
          <w:szCs w:val="22"/>
        </w:rPr>
        <w:t>dans les sols humides argileux</w:t>
      </w:r>
      <w:r w:rsidRPr="00D6235C">
        <w:rPr>
          <w:rFonts w:ascii="Arial" w:hAnsi="Arial" w:cs="Arial"/>
          <w:i/>
          <w:sz w:val="22"/>
          <w:szCs w:val="22"/>
        </w:rPr>
        <w:t xml:space="preserve"> riches en matière organique</w:t>
      </w:r>
      <w:r w:rsidRPr="00D6235C">
        <w:rPr>
          <w:i/>
        </w:rPr>
        <w:t>.</w:t>
      </w:r>
    </w:p>
    <w:p w:rsidR="00810872" w:rsidRPr="00ED33AF" w:rsidRDefault="00810872" w:rsidP="00810872">
      <w:pPr>
        <w:rPr>
          <w:rFonts w:ascii="Arial" w:hAnsi="Arial" w:cs="Arial"/>
          <w:sz w:val="22"/>
          <w:szCs w:val="22"/>
        </w:rPr>
      </w:pPr>
      <w:bookmarkStart w:id="0" w:name="_GoBack"/>
    </w:p>
    <w:bookmarkEnd w:id="0"/>
    <w:p w:rsidR="00810872" w:rsidRDefault="00810872" w:rsidP="00510BAD">
      <w:pPr>
        <w:rPr>
          <w:rFonts w:ascii="Papyrus" w:hAnsi="Papyrus" w:cs="Arial"/>
          <w:b/>
          <w:u w:val="single"/>
        </w:rPr>
      </w:pPr>
      <w:r w:rsidRPr="003159A0">
        <w:rPr>
          <w:rFonts w:ascii="Papyrus" w:hAnsi="Papyrus" w:cs="Arial"/>
          <w:b/>
          <w:u w:val="single"/>
        </w:rPr>
        <w:t>Autres informations caractéristiques de l’individu :</w:t>
      </w:r>
    </w:p>
    <w:p w:rsidR="00EE6595" w:rsidRPr="00D6235C" w:rsidRDefault="00EE6595" w:rsidP="00510BAD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D6235C">
        <w:rPr>
          <w:rFonts w:ascii="Arial" w:hAnsi="Arial" w:cs="Arial"/>
          <w:i/>
          <w:sz w:val="22"/>
          <w:szCs w:val="22"/>
        </w:rPr>
        <w:t xml:space="preserve">On les voit au printemps dans les campagnes s'affairant sur les buissons en voletant de façon maladroite, les pattes pendantes, en grande quantité; ils sont facilement entrainés par le vent </w:t>
      </w:r>
      <w:r w:rsidR="000A0E91" w:rsidRPr="00D6235C">
        <w:rPr>
          <w:rFonts w:ascii="Arial" w:hAnsi="Arial" w:cs="Arial"/>
          <w:i/>
          <w:sz w:val="22"/>
          <w:szCs w:val="22"/>
        </w:rPr>
        <w:t>vu leur vol faible et maladroit</w:t>
      </w:r>
      <w:r w:rsidRPr="00D6235C">
        <w:rPr>
          <w:rFonts w:ascii="Arial" w:hAnsi="Arial" w:cs="Arial"/>
          <w:i/>
          <w:sz w:val="22"/>
          <w:szCs w:val="22"/>
        </w:rPr>
        <w:t xml:space="preserve"> </w:t>
      </w:r>
      <w:r w:rsidR="000A0E91" w:rsidRPr="00D6235C">
        <w:rPr>
          <w:rFonts w:ascii="Arial" w:hAnsi="Arial" w:cs="Arial"/>
          <w:i/>
          <w:sz w:val="22"/>
          <w:szCs w:val="22"/>
        </w:rPr>
        <w:t>(population</w:t>
      </w:r>
      <w:r w:rsidRPr="00D6235C">
        <w:rPr>
          <w:rFonts w:ascii="Arial" w:hAnsi="Arial" w:cs="Arial"/>
          <w:i/>
          <w:sz w:val="22"/>
          <w:szCs w:val="22"/>
        </w:rPr>
        <w:t xml:space="preserve"> importante  due à l'éclosion en masse des larves). Les larves vivant en colonies jouent un rôle important dans la décomposition de la matière organique des sols</w:t>
      </w:r>
      <w:r w:rsidR="000A0E91" w:rsidRPr="00D6235C">
        <w:rPr>
          <w:rFonts w:ascii="Arial" w:hAnsi="Arial" w:cs="Arial"/>
          <w:i/>
          <w:sz w:val="22"/>
          <w:szCs w:val="22"/>
        </w:rPr>
        <w:t>.</w:t>
      </w:r>
    </w:p>
    <w:p w:rsidR="00113C1D" w:rsidRDefault="00113C1D" w:rsidP="00EE6595">
      <w:pPr>
        <w:rPr>
          <w:rFonts w:ascii="Papyrus" w:hAnsi="Papyrus" w:cs="Arial"/>
          <w:b/>
          <w:u w:val="single"/>
        </w:rPr>
      </w:pPr>
      <w:r w:rsidRPr="00D6235C">
        <w:rPr>
          <w:i/>
        </w:rPr>
        <w:br/>
      </w:r>
    </w:p>
    <w:p w:rsidR="003447E2" w:rsidRPr="00510BAD" w:rsidRDefault="003447E2" w:rsidP="00510BAD">
      <w:pPr>
        <w:rPr>
          <w:rFonts w:ascii="Papyrus" w:hAnsi="Papyrus" w:cs="Arial"/>
          <w:b/>
          <w:u w:val="single"/>
        </w:rPr>
      </w:pPr>
    </w:p>
    <w:p w:rsidR="00EE6595" w:rsidRDefault="00EE6595" w:rsidP="003B7B65">
      <w:pPr>
        <w:jc w:val="left"/>
      </w:pPr>
    </w:p>
    <w:sectPr w:rsidR="00EE6595" w:rsidSect="00432BF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E07" w:rsidRDefault="00BE3E07" w:rsidP="00ED33AF">
      <w:r>
        <w:separator/>
      </w:r>
    </w:p>
  </w:endnote>
  <w:endnote w:type="continuationSeparator" w:id="0">
    <w:p w:rsidR="00BE3E07" w:rsidRDefault="00BE3E07" w:rsidP="00ED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76919"/>
      <w:docPartObj>
        <w:docPartGallery w:val="Page Numbers (Bottom of Page)"/>
        <w:docPartUnique/>
      </w:docPartObj>
    </w:sdtPr>
    <w:sdtEndPr/>
    <w:sdtContent>
      <w:p w:rsidR="007019D3" w:rsidRDefault="007019D3" w:rsidP="00510BAD">
        <w:pPr>
          <w:pStyle w:val="Pieddepage"/>
          <w:rPr>
            <w:rFonts w:ascii="Arial" w:hAnsi="Arial" w:cs="Arial"/>
            <w:color w:val="A6A6A6" w:themeColor="background1" w:themeShade="A6"/>
            <w:sz w:val="14"/>
            <w:szCs w:val="14"/>
          </w:rPr>
        </w:pP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BEYNET 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GROZELLIER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LECOMTE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MENIS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  <w:proofErr w:type="gramStart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>TRENTESAUX .</w:t>
        </w:r>
        <w:proofErr w:type="gramEnd"/>
        <w:r w:rsidRPr="00021004"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VASSE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</w:t>
        </w:r>
      </w:p>
      <w:p w:rsidR="007019D3" w:rsidRPr="00021004" w:rsidRDefault="007019D3" w:rsidP="00510BAD">
        <w:pPr>
          <w:pStyle w:val="Pieddepage"/>
          <w:rPr>
            <w:color w:val="BFBFBF" w:themeColor="background1" w:themeShade="BF"/>
            <w:sz w:val="16"/>
            <w:szCs w:val="16"/>
          </w:rPr>
        </w:pPr>
        <w:r w:rsidRPr="00510BAD">
          <w:rPr>
            <w:rFonts w:ascii="Arial" w:hAnsi="Arial" w:cs="Arial"/>
            <w:color w:val="A6A6A6" w:themeColor="background1" w:themeShade="A6"/>
            <w:sz w:val="22"/>
            <w:szCs w:val="22"/>
          </w:rPr>
          <w:t>Mai 2013</w:t>
        </w:r>
        <w:r>
          <w:rPr>
            <w:rFonts w:ascii="Arial" w:hAnsi="Arial" w:cs="Arial"/>
            <w:color w:val="A6A6A6" w:themeColor="background1" w:themeShade="A6"/>
            <w:sz w:val="14"/>
            <w:szCs w:val="14"/>
          </w:rPr>
          <w:t xml:space="preserve">                                      </w:t>
        </w:r>
        <w:r w:rsidRPr="00021004">
          <w:rPr>
            <w:color w:val="BFBFBF" w:themeColor="background1" w:themeShade="BF"/>
            <w:sz w:val="16"/>
            <w:szCs w:val="16"/>
          </w:rPr>
          <w:t xml:space="preserve"> </w:t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color w:val="BFBFBF" w:themeColor="background1" w:themeShade="BF"/>
            <w:sz w:val="16"/>
            <w:szCs w:val="16"/>
          </w:rPr>
          <w:tab/>
        </w:r>
        <w:r>
          <w:rPr>
            <w:rFonts w:ascii="Arial" w:hAnsi="Arial" w:cs="Arial"/>
            <w:color w:val="808080" w:themeColor="background1" w:themeShade="80"/>
            <w:sz w:val="22"/>
            <w:szCs w:val="22"/>
          </w:rPr>
          <w:t>P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age 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begin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instrText xml:space="preserve"> PAGE   \* MERGEFORMAT </w:instrTex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separate"/>
        </w:r>
        <w:r w:rsidR="00D6235C">
          <w:rPr>
            <w:rFonts w:ascii="Arial" w:hAnsi="Arial" w:cs="Arial"/>
            <w:noProof/>
            <w:color w:val="808080" w:themeColor="background1" w:themeShade="80"/>
            <w:sz w:val="22"/>
            <w:szCs w:val="22"/>
          </w:rPr>
          <w:t>1</w:t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fldChar w:fldCharType="end"/>
        </w:r>
        <w:r w:rsidRPr="00510BAD">
          <w:rPr>
            <w:rFonts w:ascii="Arial" w:hAnsi="Arial" w:cs="Arial"/>
            <w:color w:val="808080" w:themeColor="background1" w:themeShade="80"/>
            <w:sz w:val="22"/>
            <w:szCs w:val="22"/>
          </w:rPr>
          <w:t>/18</w:t>
        </w:r>
        <w:r w:rsidRPr="00510BAD">
          <w:rPr>
            <w:rFonts w:ascii="Arial" w:hAnsi="Arial" w:cs="Arial"/>
            <w:color w:val="BFBFBF" w:themeColor="background1" w:themeShade="BF"/>
            <w:sz w:val="22"/>
            <w:szCs w:val="22"/>
          </w:rPr>
          <w:tab/>
        </w:r>
      </w:p>
      <w:p w:rsidR="007019D3" w:rsidRDefault="00BE3E07">
        <w:pPr>
          <w:pStyle w:val="Pieddepage"/>
          <w:jc w:val="center"/>
        </w:pPr>
      </w:p>
    </w:sdtContent>
  </w:sdt>
  <w:p w:rsidR="007019D3" w:rsidRDefault="007019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E07" w:rsidRDefault="00BE3E07" w:rsidP="00ED33AF">
      <w:r>
        <w:separator/>
      </w:r>
    </w:p>
  </w:footnote>
  <w:footnote w:type="continuationSeparator" w:id="0">
    <w:p w:rsidR="00BE3E07" w:rsidRDefault="00BE3E07" w:rsidP="00ED3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D3" w:rsidRPr="00021004" w:rsidRDefault="007019D3">
    <w:pPr>
      <w:pStyle w:val="En-tte"/>
      <w:rPr>
        <w:color w:val="BFBFBF" w:themeColor="background1" w:themeShade="BF"/>
      </w:rPr>
    </w:pPr>
    <w:r w:rsidRPr="00021004">
      <w:rPr>
        <w:rFonts w:ascii="Arial" w:hAnsi="Arial"/>
        <w:smallCaps/>
        <w:color w:val="BFBFBF" w:themeColor="background1" w:themeShade="BF"/>
        <w:sz w:val="22"/>
      </w:rPr>
      <w:t>Zoologie appliquée</w:t>
    </w:r>
    <w:r w:rsidRPr="00021004">
      <w:rPr>
        <w:color w:val="BFBFBF" w:themeColor="background1" w:themeShade="BF"/>
      </w:rPr>
      <w:tab/>
    </w:r>
    <w:r w:rsidRPr="00021004">
      <w:rPr>
        <w:color w:val="BFBFBF" w:themeColor="background1" w:themeShade="BF"/>
      </w:rPr>
      <w:tab/>
    </w:r>
    <w:r w:rsidRPr="00021004">
      <w:rPr>
        <w:rFonts w:ascii="Arial" w:hAnsi="Arial" w:cs="Arial"/>
        <w:color w:val="BFBFBF" w:themeColor="background1" w:themeShade="BF"/>
      </w:rPr>
      <w:t xml:space="preserve"> Fiche signalétique d’insectes</w:t>
    </w:r>
    <w:r w:rsidRPr="00021004">
      <w:rPr>
        <w:color w:val="BFBFBF" w:themeColor="background1" w:themeShade="BF"/>
      </w:rPr>
      <w:t xml:space="preserve"> </w:t>
    </w:r>
  </w:p>
  <w:p w:rsidR="007019D3" w:rsidRDefault="007019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3AF"/>
    <w:rsid w:val="00021004"/>
    <w:rsid w:val="000A0E91"/>
    <w:rsid w:val="000D45B0"/>
    <w:rsid w:val="00113C1D"/>
    <w:rsid w:val="001A505C"/>
    <w:rsid w:val="0026231F"/>
    <w:rsid w:val="002761EE"/>
    <w:rsid w:val="002B6A8C"/>
    <w:rsid w:val="003159A0"/>
    <w:rsid w:val="003447E2"/>
    <w:rsid w:val="0035366C"/>
    <w:rsid w:val="003B7B65"/>
    <w:rsid w:val="0041423F"/>
    <w:rsid w:val="00432BF7"/>
    <w:rsid w:val="004444E3"/>
    <w:rsid w:val="004926A3"/>
    <w:rsid w:val="005109EE"/>
    <w:rsid w:val="00510BAD"/>
    <w:rsid w:val="005207D0"/>
    <w:rsid w:val="00554C6E"/>
    <w:rsid w:val="005A4BE6"/>
    <w:rsid w:val="00627382"/>
    <w:rsid w:val="00653BFC"/>
    <w:rsid w:val="007019D3"/>
    <w:rsid w:val="007140B0"/>
    <w:rsid w:val="00745F08"/>
    <w:rsid w:val="007654EC"/>
    <w:rsid w:val="00804E16"/>
    <w:rsid w:val="00810872"/>
    <w:rsid w:val="008215C3"/>
    <w:rsid w:val="0087498A"/>
    <w:rsid w:val="0090153E"/>
    <w:rsid w:val="00965895"/>
    <w:rsid w:val="00A653C5"/>
    <w:rsid w:val="00AB655E"/>
    <w:rsid w:val="00B559CA"/>
    <w:rsid w:val="00B913F8"/>
    <w:rsid w:val="00BB6438"/>
    <w:rsid w:val="00BB6B4E"/>
    <w:rsid w:val="00BE3E07"/>
    <w:rsid w:val="00C7659D"/>
    <w:rsid w:val="00C83ED3"/>
    <w:rsid w:val="00CE3D46"/>
    <w:rsid w:val="00D10E0E"/>
    <w:rsid w:val="00D6235C"/>
    <w:rsid w:val="00DF16D8"/>
    <w:rsid w:val="00E22C4C"/>
    <w:rsid w:val="00ED33AF"/>
    <w:rsid w:val="00EE6595"/>
    <w:rsid w:val="00F11BEE"/>
    <w:rsid w:val="00F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3AF"/>
    <w:pPr>
      <w:spacing w:after="0"/>
      <w:jc w:val="both"/>
    </w:pPr>
    <w:rPr>
      <w:rFonts w:ascii="Times New Roman" w:hAnsi="Times New Roman" w:cstheme="majorBidi"/>
      <w:spacing w:val="5"/>
      <w:kern w:val="2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33AF"/>
    <w:pPr>
      <w:spacing w:after="300"/>
      <w:contextualSpacing/>
      <w:jc w:val="center"/>
    </w:pPr>
    <w:rPr>
      <w:rFonts w:eastAsiaTheme="majorEastAsia"/>
      <w:i/>
      <w:sz w:val="68"/>
      <w:szCs w:val="68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D33AF"/>
    <w:rPr>
      <w:rFonts w:ascii="Times New Roman" w:eastAsiaTheme="majorEastAsia" w:hAnsi="Times New Roman" w:cstheme="majorBidi"/>
      <w:i/>
      <w:spacing w:val="5"/>
      <w:kern w:val="28"/>
      <w:sz w:val="68"/>
      <w:szCs w:val="68"/>
      <w:u w:val="single"/>
    </w:rPr>
  </w:style>
  <w:style w:type="paragraph" w:styleId="En-tte">
    <w:name w:val="header"/>
    <w:basedOn w:val="Normal"/>
    <w:link w:val="En-tt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D33A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33AF"/>
    <w:rPr>
      <w:rFonts w:ascii="Times New Roman" w:hAnsi="Times New Roman" w:cstheme="majorBidi"/>
      <w:spacing w:val="5"/>
      <w:kern w:val="28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33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3AF"/>
    <w:rPr>
      <w:rFonts w:ascii="Tahoma" w:hAnsi="Tahoma" w:cs="Tahoma"/>
      <w:spacing w:val="5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Lucie</cp:lastModifiedBy>
  <cp:revision>27</cp:revision>
  <dcterms:created xsi:type="dcterms:W3CDTF">2013-05-23T18:28:00Z</dcterms:created>
  <dcterms:modified xsi:type="dcterms:W3CDTF">2013-06-07T17:10:00Z</dcterms:modified>
</cp:coreProperties>
</file>