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A9E" w:rsidRDefault="00E34C50" w:rsidP="00E34C50">
      <w:pPr>
        <w:pStyle w:val="Paragraphedeliste"/>
        <w:numPr>
          <w:ilvl w:val="0"/>
          <w:numId w:val="1"/>
        </w:numPr>
      </w:pPr>
      <w:r>
        <w:t xml:space="preserve">Calcaire bioclastique à texture </w:t>
      </w:r>
      <w:proofErr w:type="spellStart"/>
      <w:r>
        <w:t>weckstone</w:t>
      </w:r>
      <w:proofErr w:type="spellEnd"/>
      <w:r>
        <w:t xml:space="preserve"> du </w:t>
      </w:r>
      <w:proofErr w:type="spellStart"/>
      <w:r>
        <w:t>Sinémurien</w:t>
      </w:r>
      <w:proofErr w:type="spellEnd"/>
      <w:r>
        <w:t>.</w:t>
      </w:r>
    </w:p>
    <w:p w:rsidR="00E34C50" w:rsidRDefault="00E34C50">
      <w:proofErr w:type="spellStart"/>
      <w:r>
        <w:t>Biomicrite</w:t>
      </w:r>
      <w:proofErr w:type="spellEnd"/>
      <w:r>
        <w:t xml:space="preserve">. </w:t>
      </w:r>
      <w:proofErr w:type="spellStart"/>
      <w:r>
        <w:t>Bioclastes</w:t>
      </w:r>
      <w:proofErr w:type="spellEnd"/>
      <w:r>
        <w:t xml:space="preserve"> + matrice. Calcaire à fossiles. Roche exogène.</w:t>
      </w:r>
    </w:p>
    <w:p w:rsidR="00E34C50" w:rsidRDefault="00E34C50">
      <w:r>
        <w:rPr>
          <w:noProof/>
          <w:lang w:eastAsia="fr-FR"/>
        </w:rPr>
        <w:drawing>
          <wp:inline distT="0" distB="0" distL="0" distR="0">
            <wp:extent cx="4304302" cy="2421093"/>
            <wp:effectExtent l="8255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516_14192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2478" cy="24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50" w:rsidRDefault="00E34C50">
      <w:r>
        <w:rPr>
          <w:noProof/>
          <w:lang w:eastAsia="fr-FR"/>
        </w:rPr>
        <w:drawing>
          <wp:inline distT="0" distB="0" distL="0" distR="0">
            <wp:extent cx="3519078" cy="1979419"/>
            <wp:effectExtent l="762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516_1419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8077" cy="19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50" w:rsidRDefault="00E34C50">
      <w:r>
        <w:br w:type="page"/>
      </w:r>
    </w:p>
    <w:p w:rsidR="00E34C50" w:rsidRDefault="00E34C50" w:rsidP="00E34C50">
      <w:pPr>
        <w:pStyle w:val="Paragraphedeliste"/>
        <w:numPr>
          <w:ilvl w:val="0"/>
          <w:numId w:val="1"/>
        </w:numPr>
      </w:pPr>
      <w:r>
        <w:lastRenderedPageBreak/>
        <w:t>Gneiss à feldspath et biotite en foliation. Roche endogène, roche métamorphique car déformations visibles.</w:t>
      </w:r>
    </w:p>
    <w:p w:rsidR="00E34C50" w:rsidRDefault="00E34C50" w:rsidP="00E34C50">
      <w:pPr>
        <w:ind w:left="360"/>
      </w:pPr>
      <w:r>
        <w:rPr>
          <w:noProof/>
          <w:lang w:eastAsia="fr-FR"/>
        </w:rPr>
        <w:drawing>
          <wp:inline distT="0" distB="0" distL="0" distR="0">
            <wp:extent cx="5212080" cy="2931795"/>
            <wp:effectExtent l="0" t="0" r="762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516_1424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12626" cy="293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50" w:rsidRDefault="00E34C50" w:rsidP="00E34C50">
      <w:pPr>
        <w:pStyle w:val="Paragraphedeliste"/>
        <w:numPr>
          <w:ilvl w:val="0"/>
          <w:numId w:val="1"/>
        </w:numPr>
      </w:pPr>
      <w:r>
        <w:t>Grès de silice du Trias (Environnement côtier).</w:t>
      </w:r>
    </w:p>
    <w:p w:rsidR="00E34C50" w:rsidRDefault="00E34C50" w:rsidP="00E34C50">
      <w:pPr>
        <w:ind w:left="360"/>
      </w:pPr>
      <w:r>
        <w:rPr>
          <w:noProof/>
          <w:lang w:eastAsia="fr-FR"/>
        </w:rPr>
        <w:drawing>
          <wp:inline distT="0" distB="0" distL="0" distR="0">
            <wp:extent cx="4741865" cy="2667214"/>
            <wp:effectExtent l="8573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516_1517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41865" cy="26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39" w:rsidRDefault="008C3639">
      <w:r>
        <w:br w:type="page"/>
      </w:r>
    </w:p>
    <w:p w:rsidR="008C3639" w:rsidRDefault="00C57411" w:rsidP="00C57411">
      <w:pPr>
        <w:pStyle w:val="Paragraphedeliste"/>
        <w:numPr>
          <w:ilvl w:val="0"/>
          <w:numId w:val="1"/>
        </w:numPr>
      </w:pPr>
      <w:r>
        <w:lastRenderedPageBreak/>
        <w:t>Calcaire à Gryphées.</w:t>
      </w:r>
      <w:bookmarkStart w:id="0" w:name="_GoBack"/>
      <w:bookmarkEnd w:id="0"/>
    </w:p>
    <w:p w:rsidR="008C3639" w:rsidRDefault="008C3639" w:rsidP="00E34C50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516_1547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39" w:rsidRDefault="008C3639" w:rsidP="00E34C50">
      <w:pPr>
        <w:ind w:left="360"/>
      </w:pPr>
      <w:r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516_15475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6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2E7C89"/>
    <w:multiLevelType w:val="hybridMultilevel"/>
    <w:tmpl w:val="0FD485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C50"/>
    <w:rsid w:val="008C3639"/>
    <w:rsid w:val="00911A9E"/>
    <w:rsid w:val="00C57411"/>
    <w:rsid w:val="00E3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E13107-192E-4929-93A5-0B5A3B07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4C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Girard</dc:creator>
  <cp:keywords/>
  <dc:description/>
  <cp:lastModifiedBy>Didier Girard</cp:lastModifiedBy>
  <cp:revision>2</cp:revision>
  <dcterms:created xsi:type="dcterms:W3CDTF">2017-05-25T08:59:00Z</dcterms:created>
  <dcterms:modified xsi:type="dcterms:W3CDTF">2017-05-25T09:27:00Z</dcterms:modified>
</cp:coreProperties>
</file>