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92" w:rsidRDefault="00B95492">
      <w:r>
        <w:t xml:space="preserve">Surface du sol après hiver </w:t>
      </w:r>
      <w:r>
        <w:sym w:font="Wingdings" w:char="F0E8"/>
      </w:r>
      <w:r>
        <w:t xml:space="preserve"> </w:t>
      </w:r>
      <w:r w:rsidRPr="00A60596">
        <w:rPr>
          <w:b/>
          <w:color w:val="FF0000"/>
        </w:rPr>
        <w:t>témoin</w:t>
      </w:r>
    </w:p>
    <w:p w:rsidR="00B95492" w:rsidRDefault="00B95492">
      <w:r>
        <w:t xml:space="preserve">Surface du sol après hiver </w:t>
      </w:r>
      <w:r>
        <w:sym w:font="Wingdings" w:char="F0E8"/>
      </w:r>
      <w:r>
        <w:t xml:space="preserve"> </w:t>
      </w:r>
      <w:r w:rsidRPr="00A60596">
        <w:rPr>
          <w:b/>
          <w:color w:val="FF0000"/>
        </w:rPr>
        <w:t>basique</w:t>
      </w:r>
    </w:p>
    <w:p w:rsidR="00B95492" w:rsidRDefault="00B95492">
      <w:pPr>
        <w:rPr>
          <w:b/>
          <w:color w:val="FF0000"/>
        </w:rPr>
      </w:pPr>
      <w:r>
        <w:t xml:space="preserve">Surface du sol après hiver </w:t>
      </w:r>
      <w:r>
        <w:sym w:font="Wingdings" w:char="F0E8"/>
      </w:r>
      <w:r>
        <w:t xml:space="preserve"> </w:t>
      </w:r>
      <w:proofErr w:type="spellStart"/>
      <w:r w:rsidRPr="00A60596">
        <w:rPr>
          <w:b/>
          <w:color w:val="FF0000"/>
        </w:rPr>
        <w:t>KCl</w:t>
      </w:r>
      <w:proofErr w:type="spellEnd"/>
    </w:p>
    <w:p w:rsidR="00A60596" w:rsidRDefault="00A60596">
      <w:pPr>
        <w:rPr>
          <w:b/>
          <w:color w:val="FF0000"/>
        </w:rPr>
      </w:pPr>
      <w:r w:rsidRPr="00A60596">
        <w:t xml:space="preserve">Pas beaucoup d'érosion éolienne </w:t>
      </w:r>
      <w:r w:rsidRPr="00A60596">
        <w:rPr>
          <w:b/>
          <w:color w:val="0070C0"/>
        </w:rPr>
        <w:t>en France</w:t>
      </w:r>
      <w:r w:rsidRPr="00A60596">
        <w:t xml:space="preserve"> </w:t>
      </w:r>
      <w:r w:rsidRPr="00A60596">
        <w:sym w:font="Wingdings" w:char="F0E8"/>
      </w:r>
      <w:r w:rsidRPr="00A60596">
        <w:t xml:space="preserve"> plutôt </w:t>
      </w:r>
      <w:r w:rsidRPr="00A60596">
        <w:rPr>
          <w:b/>
          <w:color w:val="FF0000"/>
        </w:rPr>
        <w:t>érosion hydrique</w:t>
      </w:r>
    </w:p>
    <w:p w:rsidR="009C68F6" w:rsidRDefault="009C68F6" w:rsidP="009C68F6">
      <w:pPr>
        <w:jc w:val="left"/>
      </w:pPr>
      <w:r w:rsidRPr="009C68F6">
        <w:rPr>
          <w:b/>
          <w:u w:val="single"/>
        </w:rPr>
        <w:t>Exemple d'une parcelle agricole</w:t>
      </w:r>
      <w:r>
        <w:rPr>
          <w:b/>
          <w:u w:val="single"/>
        </w:rPr>
        <w:t xml:space="preserve">, problèmes </w:t>
      </w:r>
      <w:proofErr w:type="gramStart"/>
      <w:r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t xml:space="preserve">• phénomène de </w:t>
      </w:r>
      <w:r w:rsidRPr="009C68F6">
        <w:rPr>
          <w:b/>
          <w:color w:val="FF0000"/>
        </w:rPr>
        <w:t>boue</w:t>
      </w:r>
      <w:r>
        <w:br/>
        <w:t xml:space="preserve">• </w:t>
      </w:r>
      <w:r w:rsidRPr="009C68F6">
        <w:rPr>
          <w:b/>
          <w:color w:val="FF0000"/>
        </w:rPr>
        <w:t>coût</w:t>
      </w:r>
      <w:r>
        <w:t xml:space="preserve"> </w:t>
      </w:r>
      <w:r w:rsidRPr="009C68F6">
        <w:rPr>
          <w:b/>
          <w:color w:val="FF0000"/>
        </w:rPr>
        <w:t>d'érosion</w:t>
      </w:r>
      <w:r>
        <w:br/>
        <w:t xml:space="preserve">• </w:t>
      </w:r>
      <w:r w:rsidRPr="009C68F6">
        <w:rPr>
          <w:b/>
          <w:color w:val="FF0000"/>
        </w:rPr>
        <w:t>battance</w:t>
      </w:r>
      <w:r>
        <w:tab/>
      </w:r>
      <w:r>
        <w:tab/>
      </w:r>
      <w:r>
        <w:sym w:font="Wingdings" w:char="F0E8"/>
      </w:r>
      <w:r>
        <w:t xml:space="preserve"> problèmes agronomiques, environnementaux et économiques.</w:t>
      </w:r>
    </w:p>
    <w:p w:rsidR="009C68F6" w:rsidRDefault="009C68F6" w:rsidP="009C68F6">
      <w:pPr>
        <w:jc w:val="left"/>
      </w:pPr>
      <w:r w:rsidRPr="009C68F6">
        <w:rPr>
          <w:b/>
          <w:color w:val="0070C0"/>
        </w:rPr>
        <w:t>Rhône-Alpes</w:t>
      </w:r>
      <w:r>
        <w:rPr>
          <w:b/>
          <w:color w:val="0070C0"/>
        </w:rPr>
        <w:t xml:space="preserve">, Nord de la France et </w:t>
      </w:r>
      <w:proofErr w:type="spellStart"/>
      <w:r>
        <w:rPr>
          <w:b/>
          <w:color w:val="0070C0"/>
        </w:rPr>
        <w:t>Sud-Est</w:t>
      </w:r>
      <w:proofErr w:type="spellEnd"/>
      <w:r>
        <w:t xml:space="preserve"> </w:t>
      </w:r>
      <w:r>
        <w:sym w:font="Wingdings" w:char="F0E8"/>
      </w:r>
      <w:r>
        <w:t xml:space="preserve"> beaucoup de problèmes d'érosions, beaucoup de tassement</w:t>
      </w:r>
    </w:p>
    <w:p w:rsidR="009C68F6" w:rsidRDefault="009C68F6" w:rsidP="009C68F6">
      <w:pPr>
        <w:jc w:val="left"/>
      </w:pPr>
      <w:r w:rsidRPr="009C68F6">
        <w:rPr>
          <w:b/>
          <w:color w:val="FF0000"/>
          <w:sz w:val="24"/>
        </w:rPr>
        <w:t>N</w:t>
      </w:r>
      <w:r w:rsidRPr="009C68F6">
        <w:rPr>
          <w:b/>
          <w:color w:val="FF0000"/>
          <w:sz w:val="24"/>
          <w:vertAlign w:val="subscript"/>
        </w:rPr>
        <w:t>2</w:t>
      </w:r>
      <w:r w:rsidRPr="009C68F6">
        <w:rPr>
          <w:b/>
          <w:color w:val="FF0000"/>
          <w:sz w:val="24"/>
        </w:rPr>
        <w:t xml:space="preserve">0 </w:t>
      </w:r>
      <w:r>
        <w:sym w:font="Wingdings" w:char="F0E8"/>
      </w:r>
      <w:r>
        <w:t xml:space="preserve"> un des gaz à effet de serre</w:t>
      </w:r>
    </w:p>
    <w:p w:rsidR="009C68F6" w:rsidRPr="009C68F6" w:rsidRDefault="009C68F6" w:rsidP="009C68F6">
      <w:pPr>
        <w:jc w:val="left"/>
      </w:pPr>
      <w:proofErr w:type="gramStart"/>
      <w:r w:rsidRPr="009C68F6">
        <w:rPr>
          <w:b/>
          <w:color w:val="FF0000"/>
        </w:rPr>
        <w:t>pH</w:t>
      </w:r>
      <w:proofErr w:type="gramEnd"/>
      <w:r w:rsidRPr="009C68F6">
        <w:rPr>
          <w:b/>
          <w:color w:val="FF0000"/>
        </w:rPr>
        <w:t>, plomb, pesticides</w:t>
      </w:r>
      <w:r>
        <w:rPr>
          <w:b/>
          <w:color w:val="FF0000"/>
        </w:rPr>
        <w:t xml:space="preserve"> </w:t>
      </w:r>
      <w:r w:rsidRPr="009C68F6">
        <w:t xml:space="preserve">(trop dans le </w:t>
      </w:r>
      <w:r w:rsidRPr="009C68F6">
        <w:rPr>
          <w:b/>
          <w:color w:val="0070C0"/>
        </w:rPr>
        <w:t>nord de la France</w:t>
      </w:r>
      <w:r w:rsidRPr="009C68F6">
        <w:t xml:space="preserve"> </w:t>
      </w:r>
      <w:r w:rsidRPr="009C68F6">
        <w:sym w:font="Wingdings" w:char="F0E8"/>
      </w:r>
      <w:r w:rsidRPr="009C68F6">
        <w:t xml:space="preserve"> </w:t>
      </w:r>
      <w:r w:rsidRPr="009C68F6">
        <w:rPr>
          <w:b/>
          <w:color w:val="00B050"/>
        </w:rPr>
        <w:t>1</w:t>
      </w:r>
      <w:r w:rsidRPr="009C68F6">
        <w:rPr>
          <w:b/>
          <w:color w:val="00B050"/>
          <w:vertAlign w:val="superscript"/>
        </w:rPr>
        <w:t>er</w:t>
      </w:r>
      <w:r w:rsidRPr="009C68F6">
        <w:rPr>
          <w:b/>
          <w:color w:val="00B050"/>
        </w:rPr>
        <w:t xml:space="preserve"> consommateur</w:t>
      </w:r>
      <w:r w:rsidRPr="009C68F6">
        <w:t xml:space="preserve"> européen de pesticides, </w:t>
      </w:r>
      <w:r w:rsidRPr="009C68F6">
        <w:rPr>
          <w:b/>
          <w:color w:val="00B050"/>
        </w:rPr>
        <w:t>2</w:t>
      </w:r>
      <w:r w:rsidRPr="009C68F6">
        <w:rPr>
          <w:b/>
          <w:color w:val="00B050"/>
          <w:vertAlign w:val="superscript"/>
        </w:rPr>
        <w:t>ème</w:t>
      </w:r>
      <w:r w:rsidRPr="009C68F6">
        <w:rPr>
          <w:b/>
          <w:color w:val="00B050"/>
        </w:rPr>
        <w:t xml:space="preserve"> mondial</w:t>
      </w:r>
      <w:r w:rsidRPr="009C68F6">
        <w:t>)</w:t>
      </w:r>
    </w:p>
    <w:p w:rsidR="009C68F6" w:rsidRPr="009C68F6" w:rsidRDefault="009C68F6" w:rsidP="009C68F6">
      <w:pPr>
        <w:jc w:val="left"/>
      </w:pPr>
    </w:p>
    <w:p w:rsidR="00230807" w:rsidRDefault="00680C21">
      <w:r>
        <w:t xml:space="preserve">Service </w:t>
      </w:r>
      <w:proofErr w:type="spellStart"/>
      <w:r>
        <w:t>écosystémique</w:t>
      </w:r>
      <w:proofErr w:type="spellEnd"/>
      <w:r>
        <w:t xml:space="preserve"> : tout élément qui compose le système rend des services gratuits : </w:t>
      </w:r>
    </w:p>
    <w:p w:rsidR="00680C21" w:rsidRDefault="00680C21" w:rsidP="00680C21">
      <w:pPr>
        <w:pStyle w:val="Paragraphedeliste"/>
        <w:numPr>
          <w:ilvl w:val="0"/>
          <w:numId w:val="20"/>
        </w:numPr>
      </w:pPr>
      <w:r>
        <w:t xml:space="preserve">Produit </w:t>
      </w:r>
    </w:p>
    <w:p w:rsidR="00680C21" w:rsidRDefault="00680C21" w:rsidP="00680C21">
      <w:pPr>
        <w:pStyle w:val="Paragraphedeliste"/>
        <w:numPr>
          <w:ilvl w:val="0"/>
          <w:numId w:val="20"/>
        </w:numPr>
      </w:pPr>
      <w:r>
        <w:t>Pouvoir épurateur</w:t>
      </w:r>
    </w:p>
    <w:p w:rsidR="00680C21" w:rsidRDefault="00680C21" w:rsidP="00680C21">
      <w:pPr>
        <w:pStyle w:val="Paragraphedeliste"/>
        <w:numPr>
          <w:ilvl w:val="0"/>
          <w:numId w:val="20"/>
        </w:numPr>
      </w:pPr>
      <w:r>
        <w:t xml:space="preserve">Matériel de construction </w:t>
      </w:r>
    </w:p>
    <w:p w:rsidR="00680C21" w:rsidRDefault="008650EC" w:rsidP="008650EC">
      <w:pPr>
        <w:ind w:left="360"/>
      </w:pPr>
      <w:proofErr w:type="spellStart"/>
      <w:r>
        <w:t>Gissol</w:t>
      </w:r>
      <w:proofErr w:type="spellEnd"/>
      <w:r>
        <w:t xml:space="preserve"> = groupe d’intérêt scientifique sol</w:t>
      </w:r>
    </w:p>
    <w:p w:rsidR="008650EC" w:rsidRDefault="008650EC" w:rsidP="008650EC">
      <w:pPr>
        <w:pStyle w:val="Paragraphedeliste"/>
        <w:numPr>
          <w:ilvl w:val="0"/>
          <w:numId w:val="21"/>
        </w:numPr>
      </w:pPr>
      <w:r>
        <w:t>N</w:t>
      </w:r>
      <w:r w:rsidRPr="008650EC">
        <w:rPr>
          <w:vertAlign w:val="subscript"/>
        </w:rPr>
        <w:t>2</w:t>
      </w:r>
      <w:r>
        <w:t xml:space="preserve">O : bassin parisien </w:t>
      </w:r>
    </w:p>
    <w:p w:rsidR="008650EC" w:rsidRDefault="008650EC" w:rsidP="008650EC">
      <w:pPr>
        <w:pStyle w:val="Paragraphedeliste"/>
        <w:numPr>
          <w:ilvl w:val="0"/>
          <w:numId w:val="21"/>
        </w:numPr>
      </w:pPr>
      <w:r>
        <w:t>CH</w:t>
      </w:r>
      <w:r w:rsidRPr="008650EC">
        <w:rPr>
          <w:vertAlign w:val="subscript"/>
        </w:rPr>
        <w:t>4</w:t>
      </w:r>
      <w:r>
        <w:t xml:space="preserve"> </w:t>
      </w:r>
    </w:p>
    <w:p w:rsidR="008650EC" w:rsidRDefault="008650EC" w:rsidP="008650EC">
      <w:r>
        <w:t xml:space="preserve">Roche-mère acide (granite) </w:t>
      </w:r>
      <w:r>
        <w:sym w:font="Wingdings" w:char="F0E0"/>
      </w:r>
      <w:r>
        <w:t xml:space="preserve"> sol acide. Ex : Bretagne,  massif central.</w:t>
      </w:r>
    </w:p>
    <w:p w:rsidR="00BC600E" w:rsidRDefault="00BC600E" w:rsidP="008650EC">
      <w:r>
        <w:t xml:space="preserve">ETM = éléments traces métalliques. </w:t>
      </w:r>
      <w:r w:rsidR="007A06A8">
        <w:t>Agriculture peut a</w:t>
      </w:r>
      <w:r w:rsidR="00111EF2">
        <w:t>pporter Cu, Zn (dans le lisier).</w:t>
      </w:r>
    </w:p>
    <w:p w:rsidR="00981B0A" w:rsidRPr="008650EC" w:rsidRDefault="00981B0A" w:rsidP="008650EC">
      <w:r>
        <w:t>Pesticides rémanents = restent très longtemps dans le sol.</w:t>
      </w:r>
      <w:bookmarkStart w:id="0" w:name="_GoBack"/>
      <w:bookmarkEnd w:id="0"/>
    </w:p>
    <w:p w:rsidR="00A50230" w:rsidRPr="008650EC" w:rsidRDefault="00A50230"/>
    <w:sectPr w:rsidR="00A50230" w:rsidRPr="008650EC" w:rsidSect="00227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1821"/>
    <w:multiLevelType w:val="hybridMultilevel"/>
    <w:tmpl w:val="B6AEA5D8"/>
    <w:lvl w:ilvl="0" w:tplc="C40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365830"/>
    <w:multiLevelType w:val="hybridMultilevel"/>
    <w:tmpl w:val="8EE8C2DE"/>
    <w:lvl w:ilvl="0" w:tplc="D696D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2A72"/>
    <w:multiLevelType w:val="hybridMultilevel"/>
    <w:tmpl w:val="66A09C9C"/>
    <w:lvl w:ilvl="0" w:tplc="805CE7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6E1B3A"/>
    <w:multiLevelType w:val="hybridMultilevel"/>
    <w:tmpl w:val="D2BAE480"/>
    <w:lvl w:ilvl="0" w:tplc="97D8D6F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3470AE"/>
    <w:multiLevelType w:val="hybridMultilevel"/>
    <w:tmpl w:val="DB5A909C"/>
    <w:lvl w:ilvl="0" w:tplc="26BC5E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108EE"/>
    <w:multiLevelType w:val="hybridMultilevel"/>
    <w:tmpl w:val="97A89130"/>
    <w:lvl w:ilvl="0" w:tplc="4FA6012C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606C9A"/>
    <w:multiLevelType w:val="hybridMultilevel"/>
    <w:tmpl w:val="E7BCAA38"/>
    <w:lvl w:ilvl="0" w:tplc="94168450">
      <w:numFmt w:val="bullet"/>
      <w:pStyle w:val="Paragraphedeliste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4"/>
  </w:num>
  <w:num w:numId="10">
    <w:abstractNumId w:val="10"/>
  </w:num>
  <w:num w:numId="11">
    <w:abstractNumId w:val="9"/>
  </w:num>
  <w:num w:numId="12">
    <w:abstractNumId w:val="4"/>
  </w:num>
  <w:num w:numId="13">
    <w:abstractNumId w:val="10"/>
  </w:num>
  <w:num w:numId="14">
    <w:abstractNumId w:val="9"/>
  </w:num>
  <w:num w:numId="15">
    <w:abstractNumId w:val="0"/>
  </w:num>
  <w:num w:numId="16">
    <w:abstractNumId w:val="4"/>
  </w:num>
  <w:num w:numId="17">
    <w:abstractNumId w:val="10"/>
  </w:num>
  <w:num w:numId="18">
    <w:abstractNumId w:val="7"/>
  </w:num>
  <w:num w:numId="19">
    <w:abstractNumId w:val="10"/>
  </w:num>
  <w:num w:numId="20">
    <w:abstractNumId w:val="3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760F"/>
    <w:rsid w:val="000507A1"/>
    <w:rsid w:val="00111EF2"/>
    <w:rsid w:val="002273FA"/>
    <w:rsid w:val="002E40D5"/>
    <w:rsid w:val="004D12E9"/>
    <w:rsid w:val="004F4106"/>
    <w:rsid w:val="005671A1"/>
    <w:rsid w:val="005C6979"/>
    <w:rsid w:val="00680C21"/>
    <w:rsid w:val="007202F7"/>
    <w:rsid w:val="007A06A8"/>
    <w:rsid w:val="00814E60"/>
    <w:rsid w:val="008638E7"/>
    <w:rsid w:val="008650EC"/>
    <w:rsid w:val="0094760F"/>
    <w:rsid w:val="00981B0A"/>
    <w:rsid w:val="009C68F6"/>
    <w:rsid w:val="00A50230"/>
    <w:rsid w:val="00A60596"/>
    <w:rsid w:val="00AD4212"/>
    <w:rsid w:val="00AD4FDF"/>
    <w:rsid w:val="00B95492"/>
    <w:rsid w:val="00BC600E"/>
    <w:rsid w:val="00C35B46"/>
    <w:rsid w:val="00CD3777"/>
    <w:rsid w:val="00D373AB"/>
    <w:rsid w:val="00D56CB3"/>
    <w:rsid w:val="00E85DB9"/>
    <w:rsid w:val="00FC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Matthieu</cp:lastModifiedBy>
  <cp:revision>3</cp:revision>
  <dcterms:created xsi:type="dcterms:W3CDTF">2013-12-04T07:30:00Z</dcterms:created>
  <dcterms:modified xsi:type="dcterms:W3CDTF">2013-12-04T07:39:00Z</dcterms:modified>
</cp:coreProperties>
</file>