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07" w:rsidRPr="00E14A11" w:rsidRDefault="00E14A11" w:rsidP="00A04F92">
      <w:pPr>
        <w:pStyle w:val="Titre1"/>
        <w:jc w:val="left"/>
        <w:rPr>
          <w:color w:val="FF0000"/>
          <w:sz w:val="44"/>
          <w:u w:val="single" w:color="FF0000"/>
        </w:rPr>
      </w:pPr>
      <w:r w:rsidRPr="00E14A11">
        <w:rPr>
          <w:color w:val="FF0000"/>
          <w:sz w:val="44"/>
          <w:u w:val="single" w:color="FF0000"/>
        </w:rPr>
        <w:t xml:space="preserve">Chapitre 4 : </w:t>
      </w:r>
      <w:r w:rsidR="00EF2545" w:rsidRPr="00E14A11">
        <w:rPr>
          <w:color w:val="FF0000"/>
          <w:sz w:val="44"/>
          <w:u w:val="single" w:color="FF0000"/>
        </w:rPr>
        <w:t>L’élevage porcin</w:t>
      </w:r>
    </w:p>
    <w:p w:rsidR="00EF2545" w:rsidRDefault="00EF2545" w:rsidP="00E6392A"/>
    <w:p w:rsidR="00EF2545" w:rsidRDefault="00EF2545" w:rsidP="00E6392A">
      <w:r>
        <w:t xml:space="preserve">Le cochon est un </w:t>
      </w:r>
      <w:r w:rsidRPr="00ED7C9E">
        <w:rPr>
          <w:b/>
          <w:color w:val="FF0000"/>
        </w:rPr>
        <w:t>monogastrique</w:t>
      </w:r>
      <w:r>
        <w:t xml:space="preserve">. Ressemble à l’homme en </w:t>
      </w:r>
      <w:r w:rsidR="00A65EC5">
        <w:t>termes</w:t>
      </w:r>
      <w:r>
        <w:t xml:space="preserve"> </w:t>
      </w:r>
      <w:r w:rsidR="008878FA">
        <w:t>de physiologie</w:t>
      </w:r>
      <w:r>
        <w:t xml:space="preserve">. </w:t>
      </w:r>
    </w:p>
    <w:p w:rsidR="00E6392A" w:rsidRDefault="00E6392A" w:rsidP="00E6392A">
      <w:r>
        <w:rPr>
          <w:noProof/>
          <w:lang w:eastAsia="fr-FR"/>
        </w:rPr>
        <w:drawing>
          <wp:inline distT="0" distB="0" distL="0" distR="0">
            <wp:extent cx="3762375" cy="239758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775" cy="23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2A" w:rsidRDefault="00E6392A" w:rsidP="00E6392A">
      <w:r>
        <w:rPr>
          <w:noProof/>
          <w:lang w:eastAsia="fr-FR"/>
        </w:rPr>
        <w:drawing>
          <wp:inline distT="0" distB="0" distL="0" distR="0">
            <wp:extent cx="4092381" cy="239077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832" cy="23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2A" w:rsidRDefault="00E6392A" w:rsidP="00E6392A">
      <w:r>
        <w:t>Fonctionnement simple :</w:t>
      </w:r>
    </w:p>
    <w:p w:rsidR="00E6392A" w:rsidRDefault="00E6392A" w:rsidP="00E6392A">
      <w:pPr>
        <w:pStyle w:val="Paragraphedeliste"/>
        <w:numPr>
          <w:ilvl w:val="0"/>
          <w:numId w:val="6"/>
        </w:numPr>
      </w:pPr>
      <w:r>
        <w:t xml:space="preserve">Le cochon </w:t>
      </w:r>
      <w:r w:rsidRPr="00ED7C9E">
        <w:rPr>
          <w:b/>
          <w:color w:val="FF0000"/>
        </w:rPr>
        <w:t>mange tout</w:t>
      </w:r>
      <w:r>
        <w:t xml:space="preserve"> : rhizomes, bulbes, feuilles qui tombent etc. </w:t>
      </w:r>
    </w:p>
    <w:p w:rsidR="00E6392A" w:rsidRDefault="00E6392A" w:rsidP="00E6392A">
      <w:pPr>
        <w:pStyle w:val="Paragraphedeliste"/>
        <w:numPr>
          <w:ilvl w:val="0"/>
          <w:numId w:val="6"/>
        </w:numPr>
      </w:pPr>
      <w:r>
        <w:t xml:space="preserve">L’organisation de l’élevage se réduit à des </w:t>
      </w:r>
      <w:r w:rsidRPr="00ED7C9E">
        <w:rPr>
          <w:b/>
          <w:color w:val="FF0000"/>
        </w:rPr>
        <w:t>phases de production</w:t>
      </w:r>
      <w:r>
        <w:t xml:space="preserve">. Une truie sevrée passe </w:t>
      </w:r>
      <w:r w:rsidRPr="00ED7C9E">
        <w:rPr>
          <w:b/>
          <w:color w:val="FF0000"/>
        </w:rPr>
        <w:t>en chaleur</w:t>
      </w:r>
      <w:r>
        <w:t xml:space="preserve">. </w:t>
      </w:r>
    </w:p>
    <w:p w:rsidR="00A75F55" w:rsidRDefault="00E6392A" w:rsidP="00E6392A">
      <w:pPr>
        <w:pStyle w:val="Paragraphedeliste"/>
        <w:numPr>
          <w:ilvl w:val="0"/>
          <w:numId w:val="6"/>
        </w:numPr>
      </w:pPr>
      <w:r>
        <w:t xml:space="preserve">On enchaîne </w:t>
      </w:r>
      <w:r w:rsidRPr="00ED7C9E">
        <w:rPr>
          <w:b/>
          <w:color w:val="FF0000"/>
        </w:rPr>
        <w:t>gestation</w:t>
      </w:r>
      <w:r>
        <w:t xml:space="preserve"> (maternité pour l’allaitement) et </w:t>
      </w:r>
      <w:r w:rsidRPr="00ED7C9E">
        <w:rPr>
          <w:b/>
          <w:color w:val="FF0000"/>
        </w:rPr>
        <w:t>insémination</w:t>
      </w:r>
      <w:r>
        <w:t xml:space="preserve">. </w:t>
      </w:r>
    </w:p>
    <w:p w:rsidR="00A75F55" w:rsidRDefault="00A75F55" w:rsidP="00A75F55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2952750" cy="1959834"/>
            <wp:effectExtent l="0" t="0" r="0" b="254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383" cy="1960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Repère technique :</w:t>
      </w:r>
    </w:p>
    <w:p w:rsidR="00E6392A" w:rsidRDefault="00E6392A" w:rsidP="00A75F55">
      <w:r>
        <w:t xml:space="preserve"> </w:t>
      </w:r>
    </w:p>
    <w:p w:rsidR="00A75F55" w:rsidRDefault="00A75F55" w:rsidP="00A75F55"/>
    <w:p w:rsidR="00A75F55" w:rsidRDefault="00A75F55" w:rsidP="00A75F55"/>
    <w:p w:rsidR="00A75F55" w:rsidRDefault="00A75F55" w:rsidP="00A75F55"/>
    <w:p w:rsidR="00A75F55" w:rsidRDefault="00A75F55" w:rsidP="00A75F55">
      <w:bookmarkStart w:id="0" w:name="_GoBack"/>
      <w:bookmarkEnd w:id="0"/>
    </w:p>
    <w:p w:rsidR="00A75F55" w:rsidRDefault="00A75F55" w:rsidP="00A75F55"/>
    <w:p w:rsidR="00A75F55" w:rsidRDefault="00A75F55" w:rsidP="00A75F55"/>
    <w:p w:rsidR="00A75F55" w:rsidRDefault="00A75F55" w:rsidP="00A75F55">
      <w:r>
        <w:t xml:space="preserve">Le cycle se déroule </w:t>
      </w:r>
      <w:r w:rsidRPr="00ED7C9E">
        <w:rPr>
          <w:b/>
          <w:color w:val="00B050"/>
        </w:rPr>
        <w:t>sans</w:t>
      </w:r>
      <w:r w:rsidRPr="00ED7C9E">
        <w:rPr>
          <w:b/>
          <w:color w:val="FF0000"/>
        </w:rPr>
        <w:t xml:space="preserve"> temps mort</w:t>
      </w:r>
      <w:r>
        <w:t xml:space="preserve"> si </w:t>
      </w:r>
      <w:r w:rsidRPr="00ED7C9E">
        <w:rPr>
          <w:b/>
          <w:color w:val="FF0000"/>
        </w:rPr>
        <w:t>l’insémination suit le sevrage du porcelet</w:t>
      </w:r>
    </w:p>
    <w:p w:rsidR="00A75F55" w:rsidRDefault="00A75F55" w:rsidP="00A75F55">
      <w:r>
        <w:rPr>
          <w:noProof/>
          <w:lang w:eastAsia="fr-FR"/>
        </w:rPr>
        <w:drawing>
          <wp:inline distT="0" distB="0" distL="0" distR="0">
            <wp:extent cx="4341986" cy="3124200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986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55" w:rsidRDefault="00475A76" w:rsidP="00475A76">
      <w:pPr>
        <w:pStyle w:val="Paragraphedeliste"/>
        <w:numPr>
          <w:ilvl w:val="0"/>
          <w:numId w:val="6"/>
        </w:numPr>
      </w:pPr>
      <w:r w:rsidRPr="00ED7C9E">
        <w:rPr>
          <w:b/>
          <w:color w:val="FF0000"/>
        </w:rPr>
        <w:t>Chaleurs détectées</w:t>
      </w:r>
      <w:r>
        <w:t xml:space="preserve"> </w:t>
      </w:r>
      <w:r w:rsidRPr="00ED7C9E">
        <w:rPr>
          <w:b/>
          <w:color w:val="00B050"/>
        </w:rPr>
        <w:t>sur 2-3 jours</w:t>
      </w:r>
      <w:r>
        <w:t xml:space="preserve"> : Il faut appuyer sur l’arrière-train, si elle ne bouge plus et qu’elle lève les oreilles -&gt; </w:t>
      </w:r>
      <w:proofErr w:type="spellStart"/>
      <w:r w:rsidRPr="00ED7C9E">
        <w:rPr>
          <w:b/>
          <w:color w:val="FF0000"/>
        </w:rPr>
        <w:t>inséminable</w:t>
      </w:r>
      <w:proofErr w:type="spellEnd"/>
      <w:r>
        <w:t xml:space="preserve">. </w:t>
      </w:r>
    </w:p>
    <w:p w:rsidR="00BA3FF3" w:rsidRDefault="00BA3FF3" w:rsidP="00475A76">
      <w:pPr>
        <w:pStyle w:val="Paragraphedeliste"/>
        <w:numPr>
          <w:ilvl w:val="0"/>
          <w:numId w:val="6"/>
        </w:numPr>
      </w:pPr>
      <w:r w:rsidRPr="00ED7C9E">
        <w:rPr>
          <w:b/>
          <w:color w:val="FF0000"/>
        </w:rPr>
        <w:t>Traitement hormonal</w:t>
      </w:r>
      <w:r>
        <w:t xml:space="preserve"> : progestérone qui permet d’établir toutes les truies en </w:t>
      </w:r>
      <w:r w:rsidRPr="00ED7C9E">
        <w:rPr>
          <w:b/>
          <w:color w:val="FF0000"/>
        </w:rPr>
        <w:t>phase lutéale</w:t>
      </w:r>
      <w:r>
        <w:t xml:space="preserve">. </w:t>
      </w:r>
    </w:p>
    <w:p w:rsidR="00D318B3" w:rsidRDefault="00D318B3" w:rsidP="00D318B3">
      <w:pPr>
        <w:pStyle w:val="Paragraphedeliste"/>
        <w:numPr>
          <w:ilvl w:val="0"/>
          <w:numId w:val="6"/>
        </w:numPr>
      </w:pPr>
      <w:r w:rsidRPr="00ED7C9E">
        <w:rPr>
          <w:b/>
          <w:color w:val="FF0000"/>
        </w:rPr>
        <w:t>Bloquer la truie</w:t>
      </w:r>
      <w:r>
        <w:t> : Il faut qu’elles soient toutes bloquées en même temps -&gt; cages.</w:t>
      </w:r>
    </w:p>
    <w:p w:rsidR="000B4A13" w:rsidRDefault="00D318B3" w:rsidP="00D318B3">
      <w:pPr>
        <w:pStyle w:val="Paragraphedeliste"/>
        <w:numPr>
          <w:ilvl w:val="0"/>
          <w:numId w:val="6"/>
        </w:numPr>
      </w:pPr>
      <w:r w:rsidRPr="00ED7C9E">
        <w:rPr>
          <w:b/>
          <w:color w:val="00B050"/>
        </w:rPr>
        <w:t>90% des truies</w:t>
      </w:r>
      <w:r>
        <w:t xml:space="preserve"> sont élevées en </w:t>
      </w:r>
      <w:r w:rsidRPr="00ED7C9E">
        <w:rPr>
          <w:b/>
          <w:color w:val="FF0000"/>
        </w:rPr>
        <w:t xml:space="preserve">bâtiment sur </w:t>
      </w:r>
      <w:proofErr w:type="spellStart"/>
      <w:r w:rsidRPr="00ED7C9E">
        <w:rPr>
          <w:b/>
          <w:color w:val="FF0000"/>
        </w:rPr>
        <w:t>caillebotti</w:t>
      </w:r>
      <w:proofErr w:type="spellEnd"/>
    </w:p>
    <w:p w:rsidR="000B4A13" w:rsidRDefault="000B4A13" w:rsidP="000B4A13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150495</wp:posOffset>
            </wp:positionV>
            <wp:extent cx="3352800" cy="22383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-1905</wp:posOffset>
            </wp:positionV>
            <wp:extent cx="3257550" cy="2394585"/>
            <wp:effectExtent l="0" t="0" r="0" b="57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A13" w:rsidRPr="000B4A13" w:rsidRDefault="000B4A13" w:rsidP="000B4A13"/>
    <w:p w:rsidR="000B4A13" w:rsidRPr="000B4A13" w:rsidRDefault="000B4A13" w:rsidP="000B4A13"/>
    <w:p w:rsidR="000B4A13" w:rsidRPr="000B4A13" w:rsidRDefault="000B4A13" w:rsidP="000B4A13"/>
    <w:p w:rsidR="000B4A13" w:rsidRPr="000B4A13" w:rsidRDefault="000B4A13" w:rsidP="000B4A13"/>
    <w:p w:rsidR="000B4A13" w:rsidRPr="000B4A13" w:rsidRDefault="000B4A13" w:rsidP="000B4A13"/>
    <w:p w:rsidR="000B4A13" w:rsidRPr="000B4A13" w:rsidRDefault="000B4A13" w:rsidP="000B4A13"/>
    <w:p w:rsidR="000B4A13" w:rsidRPr="000B4A13" w:rsidRDefault="000B4A13" w:rsidP="000B4A13"/>
    <w:p w:rsidR="000B4A13" w:rsidRDefault="000B4A13" w:rsidP="000B4A13">
      <w:pPr>
        <w:jc w:val="left"/>
      </w:pPr>
      <w:r>
        <w:rPr>
          <w:noProof/>
          <w:lang w:eastAsia="fr-FR"/>
        </w:rPr>
        <w:lastRenderedPageBreak/>
        <w:drawing>
          <wp:inline distT="0" distB="0" distL="0" distR="0">
            <wp:extent cx="3924300" cy="2339865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718" cy="23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13" w:rsidRPr="00ED7C9E" w:rsidRDefault="000B4A13" w:rsidP="000B4A13">
      <w:pPr>
        <w:jc w:val="left"/>
        <w:rPr>
          <w:b/>
          <w:color w:val="FF0000"/>
        </w:rPr>
      </w:pPr>
      <w:r w:rsidRPr="00ED7C9E">
        <w:rPr>
          <w:b/>
          <w:color w:val="FF0000"/>
        </w:rPr>
        <w:t xml:space="preserve">Changement de bâtiment = adapter l’alimentation et l’équipement. </w:t>
      </w:r>
    </w:p>
    <w:p w:rsidR="00541602" w:rsidRDefault="000D46CC" w:rsidP="000D46CC">
      <w:pPr>
        <w:ind w:right="6355"/>
        <w:jc w:val="left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172085</wp:posOffset>
            </wp:positionV>
            <wp:extent cx="4060190" cy="31051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 xml:space="preserve"> </w:t>
      </w:r>
    </w:p>
    <w:p w:rsidR="00541602" w:rsidRDefault="000D46CC" w:rsidP="000D46CC">
      <w:pPr>
        <w:pStyle w:val="Paragraphedeliste"/>
        <w:numPr>
          <w:ilvl w:val="0"/>
          <w:numId w:val="6"/>
        </w:numPr>
        <w:ind w:right="6497"/>
      </w:pPr>
      <w:r w:rsidRPr="00ED7C9E">
        <w:rPr>
          <w:b/>
          <w:color w:val="FF0000"/>
        </w:rPr>
        <w:t>Nurserie</w:t>
      </w:r>
      <w:r>
        <w:t> : suppression de l’aliment lacté au profit d’un aliment solide</w:t>
      </w:r>
    </w:p>
    <w:p w:rsidR="000D46CC" w:rsidRDefault="000D46CC" w:rsidP="000D46CC">
      <w:pPr>
        <w:pStyle w:val="Paragraphedeliste"/>
        <w:numPr>
          <w:ilvl w:val="0"/>
          <w:numId w:val="6"/>
        </w:numPr>
        <w:ind w:right="6497"/>
      </w:pPr>
      <w:r w:rsidRPr="00ED7C9E">
        <w:rPr>
          <w:b/>
          <w:color w:val="FF0000"/>
        </w:rPr>
        <w:t>Post-sevrage</w:t>
      </w:r>
      <w:r>
        <w:t> : changement de bâtiment car distribution de l’aliment différente</w:t>
      </w:r>
    </w:p>
    <w:p w:rsidR="000D46CC" w:rsidRDefault="000D46CC" w:rsidP="000D46CC">
      <w:pPr>
        <w:pStyle w:val="Paragraphedeliste"/>
        <w:numPr>
          <w:ilvl w:val="0"/>
          <w:numId w:val="6"/>
        </w:numPr>
        <w:ind w:right="6497"/>
      </w:pPr>
      <w:r w:rsidRPr="00ED7C9E">
        <w:rPr>
          <w:b/>
          <w:color w:val="00B050"/>
        </w:rPr>
        <w:t>120kg en 6 mois</w:t>
      </w:r>
      <w:r>
        <w:t xml:space="preserve">. </w:t>
      </w:r>
    </w:p>
    <w:p w:rsidR="000D46CC" w:rsidRPr="00ED7C9E" w:rsidRDefault="000D46CC" w:rsidP="000D46CC">
      <w:pPr>
        <w:pStyle w:val="Paragraphedeliste"/>
        <w:numPr>
          <w:ilvl w:val="0"/>
          <w:numId w:val="6"/>
        </w:numPr>
        <w:ind w:right="6497"/>
        <w:rPr>
          <w:b/>
          <w:color w:val="FF0000"/>
        </w:rPr>
      </w:pPr>
      <w:r w:rsidRPr="00ED7C9E">
        <w:rPr>
          <w:b/>
          <w:color w:val="FF0000"/>
        </w:rPr>
        <w:t xml:space="preserve">Déchets azotés </w:t>
      </w:r>
    </w:p>
    <w:p w:rsidR="000D46CC" w:rsidRDefault="000D46CC" w:rsidP="000D46CC">
      <w:pPr>
        <w:ind w:right="6497"/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2134870</wp:posOffset>
            </wp:positionV>
            <wp:extent cx="1898015" cy="3314700"/>
            <wp:effectExtent l="19050" t="0" r="6985" b="0"/>
            <wp:wrapThrough wrapText="bothSides">
              <wp:wrapPolygon edited="0">
                <wp:start x="-217" y="0"/>
                <wp:lineTo x="-217" y="21476"/>
                <wp:lineTo x="21679" y="21476"/>
                <wp:lineTo x="21679" y="0"/>
                <wp:lineTo x="-217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>
            <wp:extent cx="2771775" cy="21336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CC" w:rsidRDefault="000D46CC" w:rsidP="000D46CC">
      <w:pPr>
        <w:tabs>
          <w:tab w:val="left" w:pos="6379"/>
          <w:tab w:val="left" w:pos="10466"/>
        </w:tabs>
        <w:ind w:right="-24"/>
      </w:pPr>
      <w:r w:rsidRPr="00ED7C9E">
        <w:rPr>
          <w:b/>
          <w:color w:val="FF0000"/>
        </w:rPr>
        <w:t>Cages de contentions</w:t>
      </w:r>
      <w:r>
        <w:t xml:space="preserve"> qui évitent que la truie écrase ses petits.</w:t>
      </w:r>
    </w:p>
    <w:p w:rsidR="000D46CC" w:rsidRDefault="000D46CC" w:rsidP="000D46CC">
      <w:pPr>
        <w:tabs>
          <w:tab w:val="left" w:pos="6379"/>
          <w:tab w:val="left" w:pos="10466"/>
        </w:tabs>
        <w:ind w:right="-24"/>
      </w:pPr>
    </w:p>
    <w:p w:rsidR="00594606" w:rsidRDefault="00ED7C9E" w:rsidP="000D46CC">
      <w:pPr>
        <w:tabs>
          <w:tab w:val="left" w:pos="6379"/>
          <w:tab w:val="left" w:pos="10466"/>
        </w:tabs>
        <w:ind w:right="-24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259715</wp:posOffset>
            </wp:positionV>
            <wp:extent cx="2876550" cy="2257425"/>
            <wp:effectExtent l="19050" t="0" r="0" b="0"/>
            <wp:wrapThrough wrapText="bothSides">
              <wp:wrapPolygon edited="0">
                <wp:start x="-143" y="0"/>
                <wp:lineTo x="-143" y="21509"/>
                <wp:lineTo x="21600" y="21509"/>
                <wp:lineTo x="21600" y="0"/>
                <wp:lineTo x="-143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6CC" w:rsidRDefault="000D46CC" w:rsidP="000D46CC">
      <w:pPr>
        <w:tabs>
          <w:tab w:val="left" w:pos="6379"/>
          <w:tab w:val="left" w:pos="10466"/>
        </w:tabs>
        <w:ind w:right="-24"/>
      </w:pPr>
      <w:r>
        <w:t xml:space="preserve">Organisation </w:t>
      </w:r>
      <w:r w:rsidRPr="00ED7C9E">
        <w:rPr>
          <w:b/>
          <w:color w:val="00B050"/>
        </w:rPr>
        <w:t>en 4 zones</w:t>
      </w:r>
      <w:r>
        <w:t xml:space="preserve"> : </w:t>
      </w:r>
    </w:p>
    <w:p w:rsidR="000D46CC" w:rsidRPr="00ED7C9E" w:rsidRDefault="00AB2219" w:rsidP="000D46CC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rPr>
          <w:b/>
          <w:color w:val="FF0000"/>
        </w:rPr>
      </w:pPr>
      <w:r w:rsidRPr="00ED7C9E">
        <w:rPr>
          <w:b/>
          <w:color w:val="FF0000"/>
        </w:rPr>
        <w:t xml:space="preserve">Coin déjections </w:t>
      </w:r>
    </w:p>
    <w:p w:rsidR="000D46CC" w:rsidRPr="00ED7C9E" w:rsidRDefault="000D46CC" w:rsidP="000D46CC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rPr>
          <w:b/>
          <w:color w:val="FF0000"/>
        </w:rPr>
      </w:pPr>
      <w:r w:rsidRPr="00ED7C9E">
        <w:rPr>
          <w:b/>
          <w:color w:val="FF0000"/>
        </w:rPr>
        <w:t>Coin dortoir</w:t>
      </w:r>
    </w:p>
    <w:p w:rsidR="000D46CC" w:rsidRDefault="000D46CC" w:rsidP="000D46CC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</w:pPr>
      <w:r w:rsidRPr="00ED7C9E">
        <w:rPr>
          <w:b/>
          <w:color w:val="FF0000"/>
        </w:rPr>
        <w:t>Zone où ils grattent le</w:t>
      </w:r>
      <w:r>
        <w:t xml:space="preserve"> </w:t>
      </w:r>
      <w:r w:rsidRPr="00ED7C9E">
        <w:rPr>
          <w:b/>
          <w:color w:val="FF0000"/>
        </w:rPr>
        <w:t>sol</w:t>
      </w:r>
      <w:r>
        <w:t xml:space="preserve"> et se roulent dans la boue </w:t>
      </w:r>
    </w:p>
    <w:p w:rsidR="000D46CC" w:rsidRPr="00ED7C9E" w:rsidRDefault="000D46CC" w:rsidP="000D46CC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rPr>
          <w:b/>
          <w:color w:val="FF0000"/>
        </w:rPr>
      </w:pPr>
      <w:r w:rsidRPr="00ED7C9E">
        <w:rPr>
          <w:b/>
          <w:color w:val="FF0000"/>
        </w:rPr>
        <w:t xml:space="preserve">Zone interaction sociales </w:t>
      </w:r>
    </w:p>
    <w:p w:rsidR="00AB2219" w:rsidRDefault="00AB2219" w:rsidP="00AB2219">
      <w:pPr>
        <w:tabs>
          <w:tab w:val="left" w:pos="6379"/>
          <w:tab w:val="left" w:pos="10466"/>
        </w:tabs>
        <w:ind w:right="-24"/>
      </w:pPr>
      <w:r>
        <w:lastRenderedPageBreak/>
        <w:t xml:space="preserve">Dans ces conditions d’élevage, l’animal </w:t>
      </w:r>
      <w:r w:rsidRPr="00ED7C9E">
        <w:rPr>
          <w:b/>
          <w:color w:val="FF0000"/>
        </w:rPr>
        <w:t>ne peut pas exercer son instinct naturel</w:t>
      </w:r>
      <w:r>
        <w:t xml:space="preserve"> </w:t>
      </w:r>
    </w:p>
    <w:p w:rsidR="00AB2219" w:rsidRPr="00ED7C9E" w:rsidRDefault="00AB2219" w:rsidP="00AB2219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rPr>
          <w:b/>
          <w:color w:val="FF0000"/>
        </w:rPr>
      </w:pPr>
      <w:r w:rsidRPr="00ED7C9E">
        <w:rPr>
          <w:b/>
          <w:color w:val="FF0000"/>
        </w:rPr>
        <w:t>Autophagie</w:t>
      </w:r>
    </w:p>
    <w:p w:rsidR="00AB2219" w:rsidRPr="00ED7C9E" w:rsidRDefault="00AB2219" w:rsidP="00AB2219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rPr>
          <w:b/>
          <w:color w:val="FF0000"/>
        </w:rPr>
      </w:pPr>
      <w:r w:rsidRPr="00ED7C9E">
        <w:rPr>
          <w:b/>
          <w:color w:val="FF0000"/>
        </w:rPr>
        <w:t>Agressivité/cannibalisme</w:t>
      </w:r>
    </w:p>
    <w:p w:rsidR="00AB2219" w:rsidRPr="00ED7C9E" w:rsidRDefault="00AB2219" w:rsidP="00AB2219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rPr>
          <w:b/>
          <w:color w:val="FF0000"/>
        </w:rPr>
      </w:pPr>
      <w:r w:rsidRPr="00ED7C9E">
        <w:rPr>
          <w:b/>
          <w:color w:val="FF0000"/>
        </w:rPr>
        <w:t>Attaques</w:t>
      </w:r>
    </w:p>
    <w:p w:rsidR="00AB2219" w:rsidRDefault="00AB2219" w:rsidP="00AB2219">
      <w:pPr>
        <w:pStyle w:val="Paragraphedeliste"/>
        <w:tabs>
          <w:tab w:val="left" w:pos="6379"/>
          <w:tab w:val="left" w:pos="10466"/>
        </w:tabs>
        <w:ind w:left="360" w:right="-24"/>
      </w:pPr>
    </w:p>
    <w:p w:rsidR="00AB2219" w:rsidRDefault="00AB2219" w:rsidP="00AB2219">
      <w:pPr>
        <w:pStyle w:val="Paragraphedeliste"/>
        <w:numPr>
          <w:ilvl w:val="0"/>
          <w:numId w:val="7"/>
        </w:numPr>
        <w:tabs>
          <w:tab w:val="left" w:pos="6379"/>
          <w:tab w:val="left" w:pos="10466"/>
        </w:tabs>
        <w:ind w:right="-24"/>
      </w:pPr>
      <w:r w:rsidRPr="00ED7C9E">
        <w:rPr>
          <w:b/>
          <w:color w:val="FF0000"/>
        </w:rPr>
        <w:t>Conditions d’élevages très difficiles</w:t>
      </w:r>
      <w:r>
        <w:t xml:space="preserve"> à vivre </w:t>
      </w:r>
    </w:p>
    <w:p w:rsidR="00AB2219" w:rsidRPr="00ED7C9E" w:rsidRDefault="00AB2219" w:rsidP="00AB2219">
      <w:pPr>
        <w:tabs>
          <w:tab w:val="left" w:pos="6379"/>
          <w:tab w:val="left" w:pos="10466"/>
        </w:tabs>
        <w:ind w:right="-24"/>
        <w:rPr>
          <w:b/>
          <w:sz w:val="24"/>
        </w:rPr>
      </w:pPr>
      <w:r w:rsidRPr="00ED7C9E">
        <w:rPr>
          <w:b/>
          <w:sz w:val="24"/>
          <w:highlight w:val="magenta"/>
        </w:rPr>
        <w:t>Page 10 figure 1 :</w:t>
      </w:r>
      <w:r w:rsidRPr="00ED7C9E">
        <w:rPr>
          <w:b/>
          <w:sz w:val="24"/>
        </w:rPr>
        <w:t xml:space="preserve"> </w:t>
      </w:r>
    </w:p>
    <w:p w:rsidR="00AB2219" w:rsidRPr="00934230" w:rsidRDefault="00AB2219" w:rsidP="00AB2219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rPr>
          <w:b/>
        </w:rPr>
      </w:pPr>
      <w:r>
        <w:t xml:space="preserve">Les </w:t>
      </w:r>
      <w:r w:rsidRPr="00ED7C9E">
        <w:rPr>
          <w:b/>
          <w:color w:val="FF0000"/>
        </w:rPr>
        <w:t>bâtiments sont cont</w:t>
      </w:r>
      <w:r w:rsidR="004A0305" w:rsidRPr="00ED7C9E">
        <w:rPr>
          <w:b/>
          <w:color w:val="FF0000"/>
        </w:rPr>
        <w:t>aminés par des bactéries/virus</w:t>
      </w:r>
      <w:r w:rsidR="004A0305">
        <w:t xml:space="preserve"> -&gt; </w:t>
      </w:r>
      <w:proofErr w:type="gramStart"/>
      <w:r w:rsidR="004A0305">
        <w:t>emménager</w:t>
      </w:r>
      <w:proofErr w:type="gramEnd"/>
      <w:r w:rsidR="004A0305">
        <w:t xml:space="preserve"> un temps où les bâtiments sont vides de manière à les désinfecter. </w:t>
      </w:r>
    </w:p>
    <w:p w:rsidR="00934230" w:rsidRDefault="008C6F35" w:rsidP="00AB2219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</w:pPr>
      <w:r>
        <w:rPr>
          <w:b/>
          <w:color w:val="00B050"/>
        </w:rPr>
        <w:t>+</w:t>
      </w:r>
      <w:r w:rsidR="00934230" w:rsidRPr="00ED7C9E">
        <w:rPr>
          <w:b/>
          <w:color w:val="00B050"/>
        </w:rPr>
        <w:t xml:space="preserve"> il y</w:t>
      </w:r>
      <w:r w:rsidR="00934230" w:rsidRPr="00934230">
        <w:t xml:space="preserve"> </w:t>
      </w:r>
      <w:r w:rsidR="00934230" w:rsidRPr="00ED7C9E">
        <w:rPr>
          <w:b/>
          <w:color w:val="FF0000"/>
        </w:rPr>
        <w:t>a de bande</w:t>
      </w:r>
      <w:r w:rsidR="00934230" w:rsidRPr="00934230">
        <w:t xml:space="preserve"> </w:t>
      </w:r>
      <w:r w:rsidR="00934230" w:rsidRPr="00ED7C9E">
        <w:rPr>
          <w:b/>
          <w:color w:val="00B050"/>
        </w:rPr>
        <w:t>moins il y</w:t>
      </w:r>
      <w:r w:rsidR="00934230" w:rsidRPr="00ED7C9E">
        <w:rPr>
          <w:b/>
          <w:color w:val="FF0000"/>
        </w:rPr>
        <w:t xml:space="preserve"> a de danger sanitaire</w:t>
      </w:r>
      <w:r w:rsidR="00934230" w:rsidRPr="00934230">
        <w:t xml:space="preserve"> </w:t>
      </w:r>
    </w:p>
    <w:p w:rsidR="00934230" w:rsidRDefault="00934230" w:rsidP="00934230">
      <w:pPr>
        <w:tabs>
          <w:tab w:val="left" w:pos="6379"/>
          <w:tab w:val="left" w:pos="10466"/>
        </w:tabs>
        <w:ind w:right="-24"/>
        <w:jc w:val="center"/>
      </w:pPr>
      <w:r>
        <w:rPr>
          <w:noProof/>
          <w:lang w:eastAsia="fr-FR"/>
        </w:rPr>
        <w:drawing>
          <wp:inline distT="0" distB="0" distL="0" distR="0">
            <wp:extent cx="4200525" cy="285193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928" cy="285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30" w:rsidRDefault="00934230" w:rsidP="00934230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</w:pPr>
      <w:r>
        <w:t xml:space="preserve">Tous les </w:t>
      </w:r>
      <w:r w:rsidRPr="00ED7C9E">
        <w:rPr>
          <w:b/>
          <w:color w:val="FF0000"/>
        </w:rPr>
        <w:t>porcelets</w:t>
      </w:r>
      <w:r>
        <w:t xml:space="preserve"> qui sont </w:t>
      </w:r>
      <w:r w:rsidRPr="00ED7C9E">
        <w:rPr>
          <w:b/>
          <w:color w:val="FF0000"/>
        </w:rPr>
        <w:t>trop fragiles</w:t>
      </w:r>
      <w:r>
        <w:t xml:space="preserve"> à la naissance </w:t>
      </w:r>
      <w:r w:rsidRPr="00ED7C9E">
        <w:rPr>
          <w:b/>
          <w:color w:val="FF0000"/>
        </w:rPr>
        <w:t>sont sacrifiés</w:t>
      </w:r>
      <w:r>
        <w:t xml:space="preserve">. </w:t>
      </w:r>
    </w:p>
    <w:p w:rsidR="009D54E6" w:rsidRDefault="009D54E6" w:rsidP="009D54E6">
      <w:pPr>
        <w:tabs>
          <w:tab w:val="left" w:pos="6379"/>
          <w:tab w:val="left" w:pos="10466"/>
        </w:tabs>
        <w:ind w:right="-24"/>
        <w:jc w:val="center"/>
      </w:pPr>
      <w:r>
        <w:rPr>
          <w:noProof/>
          <w:lang w:eastAsia="fr-FR"/>
        </w:rPr>
        <w:drawing>
          <wp:inline distT="0" distB="0" distL="0" distR="0">
            <wp:extent cx="4357751" cy="26670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387" cy="26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35" w:rsidRDefault="008C6F35" w:rsidP="009D54E6">
      <w:pPr>
        <w:tabs>
          <w:tab w:val="left" w:pos="6379"/>
          <w:tab w:val="left" w:pos="10466"/>
        </w:tabs>
        <w:ind w:right="-24"/>
        <w:jc w:val="left"/>
        <w:rPr>
          <w:b/>
          <w:sz w:val="24"/>
          <w:highlight w:val="magenta"/>
        </w:rPr>
      </w:pPr>
    </w:p>
    <w:p w:rsidR="008C6F35" w:rsidRDefault="008C6F35" w:rsidP="009D54E6">
      <w:pPr>
        <w:tabs>
          <w:tab w:val="left" w:pos="6379"/>
          <w:tab w:val="left" w:pos="10466"/>
        </w:tabs>
        <w:ind w:right="-24"/>
        <w:jc w:val="left"/>
        <w:rPr>
          <w:b/>
          <w:sz w:val="24"/>
          <w:highlight w:val="magenta"/>
        </w:rPr>
      </w:pPr>
    </w:p>
    <w:p w:rsidR="008C6F35" w:rsidRDefault="008C6F35" w:rsidP="009D54E6">
      <w:pPr>
        <w:tabs>
          <w:tab w:val="left" w:pos="6379"/>
          <w:tab w:val="left" w:pos="10466"/>
        </w:tabs>
        <w:ind w:right="-24"/>
        <w:jc w:val="left"/>
        <w:rPr>
          <w:b/>
          <w:sz w:val="24"/>
          <w:highlight w:val="magenta"/>
        </w:rPr>
      </w:pPr>
    </w:p>
    <w:p w:rsidR="008C6F35" w:rsidRPr="00ED7C9E" w:rsidRDefault="005959D5" w:rsidP="009D54E6">
      <w:pPr>
        <w:tabs>
          <w:tab w:val="left" w:pos="6379"/>
          <w:tab w:val="left" w:pos="10466"/>
        </w:tabs>
        <w:ind w:right="-24"/>
        <w:jc w:val="left"/>
        <w:rPr>
          <w:b/>
          <w:sz w:val="24"/>
          <w:highlight w:val="magenta"/>
        </w:rPr>
      </w:pPr>
      <w:r w:rsidRPr="00ED7C9E">
        <w:rPr>
          <w:b/>
          <w:sz w:val="24"/>
          <w:highlight w:val="magenta"/>
        </w:rPr>
        <w:t xml:space="preserve">Page 11 – figure 2 : </w:t>
      </w:r>
    </w:p>
    <w:p w:rsidR="005959D5" w:rsidRPr="00A65EC5" w:rsidRDefault="005959D5" w:rsidP="005959D5">
      <w:pPr>
        <w:tabs>
          <w:tab w:val="left" w:pos="6379"/>
          <w:tab w:val="left" w:pos="10466"/>
        </w:tabs>
        <w:ind w:right="-24"/>
        <w:jc w:val="left"/>
        <w:rPr>
          <w:b/>
        </w:rPr>
      </w:pPr>
      <w:r w:rsidRPr="00ED7C9E">
        <w:rPr>
          <w:b/>
          <w:sz w:val="24"/>
          <w:highlight w:val="magenta"/>
        </w:rPr>
        <w:t>Page 12</w:t>
      </w:r>
      <w:r w:rsidR="00A65EC5" w:rsidRPr="00ED7C9E">
        <w:rPr>
          <w:b/>
          <w:sz w:val="24"/>
        </w:rPr>
        <w:t> </w:t>
      </w:r>
      <w:r w:rsidR="00A65EC5">
        <w:rPr>
          <w:b/>
        </w:rPr>
        <w:t>:</w:t>
      </w:r>
      <w:r w:rsidR="00ED7C9E">
        <w:rPr>
          <w:b/>
        </w:rPr>
        <w:t xml:space="preserve"> </w:t>
      </w:r>
      <w:r>
        <w:t xml:space="preserve">Large-white : </w:t>
      </w:r>
    </w:p>
    <w:p w:rsidR="005959D5" w:rsidRDefault="005959D5" w:rsidP="005959D5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jc w:val="left"/>
      </w:pPr>
      <w:r w:rsidRPr="00ED7C9E">
        <w:rPr>
          <w:b/>
          <w:color w:val="00B050"/>
        </w:rPr>
        <w:t>Peu</w:t>
      </w:r>
      <w:r>
        <w:t xml:space="preserve"> </w:t>
      </w:r>
      <w:r w:rsidRPr="00ED7C9E">
        <w:rPr>
          <w:b/>
          <w:color w:val="FF0000"/>
        </w:rPr>
        <w:t>de lard sur le dos</w:t>
      </w:r>
      <w:r>
        <w:t xml:space="preserve">. </w:t>
      </w:r>
    </w:p>
    <w:p w:rsidR="005959D5" w:rsidRDefault="005959D5" w:rsidP="005959D5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jc w:val="left"/>
      </w:pPr>
      <w:r>
        <w:t xml:space="preserve">Il </w:t>
      </w:r>
      <w:r w:rsidRPr="00ED7C9E">
        <w:rPr>
          <w:b/>
          <w:color w:val="FF0000"/>
        </w:rPr>
        <w:t>manque de longueur</w:t>
      </w:r>
    </w:p>
    <w:p w:rsidR="005959D5" w:rsidRDefault="005959D5" w:rsidP="005959D5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jc w:val="left"/>
      </w:pPr>
      <w:r w:rsidRPr="00ED7C9E">
        <w:rPr>
          <w:b/>
          <w:color w:val="00B050"/>
        </w:rPr>
        <w:t>Et trop forte</w:t>
      </w:r>
      <w:r>
        <w:t xml:space="preserve"> </w:t>
      </w:r>
      <w:r w:rsidRPr="00ED7C9E">
        <w:rPr>
          <w:b/>
          <w:color w:val="FF0000"/>
        </w:rPr>
        <w:t>productivité numérique</w:t>
      </w:r>
      <w:r>
        <w:t xml:space="preserve"> </w:t>
      </w:r>
    </w:p>
    <w:p w:rsidR="00E91D53" w:rsidRDefault="00AF7E06" w:rsidP="005959D5">
      <w:pPr>
        <w:tabs>
          <w:tab w:val="left" w:pos="6379"/>
          <w:tab w:val="left" w:pos="10466"/>
        </w:tabs>
        <w:ind w:right="-24"/>
        <w:jc w:val="left"/>
      </w:pPr>
      <w:r w:rsidRPr="00ED7C9E">
        <w:rPr>
          <w:b/>
          <w:color w:val="FF0000"/>
        </w:rPr>
        <w:t>Culard</w:t>
      </w:r>
      <w:r>
        <w:t xml:space="preserve"> = muscles très développés sur l’arrière-train. On peut pas l’utiliser en tant que femelles car femelle ne peut pas mettre-bas. </w:t>
      </w:r>
    </w:p>
    <w:p w:rsidR="00E91D53" w:rsidRPr="00ED7C9E" w:rsidRDefault="00E91D53" w:rsidP="005959D5">
      <w:pPr>
        <w:tabs>
          <w:tab w:val="left" w:pos="6379"/>
          <w:tab w:val="left" w:pos="10466"/>
        </w:tabs>
        <w:ind w:right="-24"/>
        <w:jc w:val="left"/>
        <w:rPr>
          <w:b/>
          <w:sz w:val="24"/>
        </w:rPr>
      </w:pPr>
      <w:r w:rsidRPr="00ED7C9E">
        <w:rPr>
          <w:b/>
          <w:sz w:val="24"/>
          <w:highlight w:val="magenta"/>
        </w:rPr>
        <w:t>Page 13 – Figure 2 :</w:t>
      </w:r>
      <w:r w:rsidRPr="00ED7C9E">
        <w:rPr>
          <w:b/>
          <w:sz w:val="24"/>
        </w:rPr>
        <w:t xml:space="preserve"> </w:t>
      </w:r>
    </w:p>
    <w:p w:rsidR="00E91D53" w:rsidRPr="00A65EC5" w:rsidRDefault="00E91D53" w:rsidP="005959D5">
      <w:pPr>
        <w:pStyle w:val="Paragraphedeliste"/>
        <w:numPr>
          <w:ilvl w:val="0"/>
          <w:numId w:val="6"/>
        </w:numPr>
        <w:tabs>
          <w:tab w:val="left" w:pos="6379"/>
          <w:tab w:val="left" w:pos="10466"/>
        </w:tabs>
        <w:ind w:right="-24"/>
        <w:jc w:val="left"/>
        <w:rPr>
          <w:b/>
        </w:rPr>
      </w:pPr>
      <w:r w:rsidRPr="00ED7C9E">
        <w:rPr>
          <w:b/>
          <w:color w:val="FF0000"/>
        </w:rPr>
        <w:t>Femelle F1</w:t>
      </w:r>
      <w:r>
        <w:t xml:space="preserve"> = caractéristique moyenne des deux races + effet d’hétérosis = </w:t>
      </w:r>
      <w:r w:rsidRPr="00ED7C9E">
        <w:rPr>
          <w:b/>
          <w:color w:val="00B050"/>
        </w:rPr>
        <w:t>meilleure performance</w:t>
      </w:r>
      <w:r>
        <w:t xml:space="preserve"> qu</w:t>
      </w:r>
      <w:r w:rsidR="00A65EC5">
        <w:t>e les deux premiers.</w:t>
      </w:r>
    </w:p>
    <w:sectPr w:rsidR="00E91D53" w:rsidRPr="00A65EC5" w:rsidSect="00EF2545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0F6" w:rsidRDefault="009520F6" w:rsidP="00E14A11">
      <w:pPr>
        <w:spacing w:after="0" w:line="240" w:lineRule="auto"/>
      </w:pPr>
      <w:r>
        <w:separator/>
      </w:r>
    </w:p>
  </w:endnote>
  <w:endnote w:type="continuationSeparator" w:id="0">
    <w:p w:rsidR="009520F6" w:rsidRDefault="009520F6" w:rsidP="00E1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62679691"/>
      <w:docPartObj>
        <w:docPartGallery w:val="Page Numbers (Bottom of Page)"/>
        <w:docPartUnique/>
      </w:docPartObj>
    </w:sdtPr>
    <w:sdtContent>
      <w:p w:rsidR="00E14A11" w:rsidRDefault="0006175C">
        <w:pPr>
          <w:pStyle w:val="Pieddepage"/>
          <w:jc w:val="center"/>
        </w:pPr>
        <w:r>
          <w:fldChar w:fldCharType="begin"/>
        </w:r>
        <w:r w:rsidR="00E14A11">
          <w:instrText>PAGE   \* MERGEFORMAT</w:instrText>
        </w:r>
        <w:r>
          <w:fldChar w:fldCharType="separate"/>
        </w:r>
        <w:r w:rsidR="00DC0020">
          <w:rPr>
            <w:noProof/>
          </w:rPr>
          <w:t>5</w:t>
        </w:r>
        <w:r>
          <w:fldChar w:fldCharType="end"/>
        </w:r>
      </w:p>
    </w:sdtContent>
  </w:sdt>
  <w:p w:rsidR="00E14A11" w:rsidRDefault="00E14A1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0F6" w:rsidRDefault="009520F6" w:rsidP="00E14A11">
      <w:pPr>
        <w:spacing w:after="0" w:line="240" w:lineRule="auto"/>
      </w:pPr>
      <w:r>
        <w:separator/>
      </w:r>
    </w:p>
  </w:footnote>
  <w:footnote w:type="continuationSeparator" w:id="0">
    <w:p w:rsidR="009520F6" w:rsidRDefault="009520F6" w:rsidP="00E14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F69E9"/>
    <w:multiLevelType w:val="hybridMultilevel"/>
    <w:tmpl w:val="7292BBD8"/>
    <w:lvl w:ilvl="0" w:tplc="D08E8A84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651793"/>
    <w:multiLevelType w:val="hybridMultilevel"/>
    <w:tmpl w:val="DAC8E032"/>
    <w:lvl w:ilvl="0" w:tplc="523ACF2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24824"/>
    <w:multiLevelType w:val="hybridMultilevel"/>
    <w:tmpl w:val="B1C6A2EA"/>
    <w:lvl w:ilvl="0" w:tplc="67DC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C63307"/>
    <w:multiLevelType w:val="hybridMultilevel"/>
    <w:tmpl w:val="22D6F30C"/>
    <w:lvl w:ilvl="0" w:tplc="6BF2B82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77522E"/>
    <w:multiLevelType w:val="hybridMultilevel"/>
    <w:tmpl w:val="D96A746E"/>
    <w:lvl w:ilvl="0" w:tplc="A4721E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5C52E9"/>
    <w:multiLevelType w:val="hybridMultilevel"/>
    <w:tmpl w:val="0F3E047C"/>
    <w:lvl w:ilvl="0" w:tplc="4B1E125C">
      <w:start w:val="1"/>
      <w:numFmt w:val="upperRoman"/>
      <w:lvlText w:val="%1)"/>
      <w:lvlJc w:val="left"/>
      <w:pPr>
        <w:ind w:left="720" w:hanging="720"/>
      </w:pPr>
      <w:rPr>
        <w:rFonts w:asciiTheme="minorHAnsi" w:hAnsiTheme="minorHAnsi" w:cstheme="minorHAns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415289"/>
    <w:multiLevelType w:val="hybridMultilevel"/>
    <w:tmpl w:val="6592042E"/>
    <w:lvl w:ilvl="0" w:tplc="902C8272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052"/>
    <w:rsid w:val="0006175C"/>
    <w:rsid w:val="000B4A13"/>
    <w:rsid w:val="000D46CC"/>
    <w:rsid w:val="00475A76"/>
    <w:rsid w:val="00476B4A"/>
    <w:rsid w:val="004A0305"/>
    <w:rsid w:val="00541602"/>
    <w:rsid w:val="00594606"/>
    <w:rsid w:val="005959D5"/>
    <w:rsid w:val="00613052"/>
    <w:rsid w:val="008878FA"/>
    <w:rsid w:val="008C6F35"/>
    <w:rsid w:val="00934230"/>
    <w:rsid w:val="009520F6"/>
    <w:rsid w:val="009D54E6"/>
    <w:rsid w:val="00A04CF7"/>
    <w:rsid w:val="00A04F92"/>
    <w:rsid w:val="00A65EC5"/>
    <w:rsid w:val="00A75F55"/>
    <w:rsid w:val="00AB2219"/>
    <w:rsid w:val="00AF7E06"/>
    <w:rsid w:val="00BA3FF3"/>
    <w:rsid w:val="00C35B46"/>
    <w:rsid w:val="00CD3777"/>
    <w:rsid w:val="00D318B3"/>
    <w:rsid w:val="00DC0020"/>
    <w:rsid w:val="00DD40DA"/>
    <w:rsid w:val="00E14A11"/>
    <w:rsid w:val="00E24B61"/>
    <w:rsid w:val="00E6392A"/>
    <w:rsid w:val="00E76767"/>
    <w:rsid w:val="00E91D53"/>
    <w:rsid w:val="00ED7C9E"/>
    <w:rsid w:val="00EF2545"/>
    <w:rsid w:val="00FB018D"/>
    <w:rsid w:val="00FC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2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3777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777"/>
    <w:pPr>
      <w:keepNext/>
      <w:keepLines/>
      <w:spacing w:before="200" w:after="0"/>
      <w:ind w:left="284" w:hanging="284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3777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3777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3777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777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CD3777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CD3777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CD3777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CD3777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CD3777"/>
    <w:rPr>
      <w:i/>
      <w:iCs/>
    </w:rPr>
  </w:style>
  <w:style w:type="paragraph" w:styleId="Paragraphedeliste">
    <w:name w:val="List Paragraph"/>
    <w:basedOn w:val="Normal"/>
    <w:uiPriority w:val="34"/>
    <w:qFormat/>
    <w:rsid w:val="00CD37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92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4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A11"/>
  </w:style>
  <w:style w:type="paragraph" w:styleId="Pieddepage">
    <w:name w:val="footer"/>
    <w:basedOn w:val="Normal"/>
    <w:link w:val="PieddepageCar"/>
    <w:uiPriority w:val="99"/>
    <w:unhideWhenUsed/>
    <w:rsid w:val="00E14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2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3777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777"/>
    <w:pPr>
      <w:keepNext/>
      <w:keepLines/>
      <w:spacing w:before="200" w:after="0"/>
      <w:ind w:left="284" w:hanging="284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3777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3777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3777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777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CD3777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CD3777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CD3777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CD3777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CD3777"/>
    <w:rPr>
      <w:i/>
      <w:iCs/>
    </w:rPr>
  </w:style>
  <w:style w:type="paragraph" w:styleId="Paragraphedeliste">
    <w:name w:val="List Paragraph"/>
    <w:basedOn w:val="Normal"/>
    <w:uiPriority w:val="34"/>
    <w:qFormat/>
    <w:rsid w:val="00CD37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92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4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A11"/>
  </w:style>
  <w:style w:type="paragraph" w:styleId="Pieddepage">
    <w:name w:val="footer"/>
    <w:basedOn w:val="Normal"/>
    <w:link w:val="PieddepageCar"/>
    <w:uiPriority w:val="99"/>
    <w:unhideWhenUsed/>
    <w:rsid w:val="00E14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Rey</dc:creator>
  <cp:lastModifiedBy>Matthieu</cp:lastModifiedBy>
  <cp:revision>4</cp:revision>
  <dcterms:created xsi:type="dcterms:W3CDTF">2013-10-13T12:17:00Z</dcterms:created>
  <dcterms:modified xsi:type="dcterms:W3CDTF">2014-09-14T12:31:00Z</dcterms:modified>
</cp:coreProperties>
</file>