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C0A" w:rsidRPr="00DD5338" w:rsidRDefault="003221D4" w:rsidP="008F7C0A">
      <w:pPr>
        <w:pStyle w:val="Titre5"/>
        <w:rPr>
          <w:color w:val="00B050"/>
        </w:rPr>
      </w:pPr>
      <w:r w:rsidRPr="00DD5338">
        <w:rPr>
          <w:color w:val="00B050"/>
        </w:rPr>
        <w:t>Chapitre 1 </w:t>
      </w:r>
      <w:r w:rsidR="008F7C0A" w:rsidRPr="00DD5338">
        <w:rPr>
          <w:color w:val="00B050"/>
        </w:rPr>
        <w:t>: Aliments des animaux d’élevage</w:t>
      </w:r>
    </w:p>
    <w:p w:rsidR="003221D4" w:rsidRPr="00DD5338" w:rsidRDefault="003221D4" w:rsidP="003221D4">
      <w:pPr>
        <w:rPr>
          <w:b/>
        </w:rPr>
      </w:pPr>
      <w:r w:rsidRPr="00DD5338">
        <w:rPr>
          <w:b/>
          <w:color w:val="FF0000"/>
        </w:rPr>
        <w:t>Un aliment</w:t>
      </w:r>
      <w:r w:rsidRPr="00DD5338">
        <w:t xml:space="preserve"> c’est de </w:t>
      </w:r>
      <w:r w:rsidRPr="00DD5338">
        <w:rPr>
          <w:b/>
        </w:rPr>
        <w:t>l’eau</w:t>
      </w:r>
      <w:r w:rsidR="00DD5338">
        <w:rPr>
          <w:b/>
        </w:rPr>
        <w:t xml:space="preserve"> </w:t>
      </w:r>
      <w:r w:rsidR="00DD5338">
        <w:t>+</w:t>
      </w:r>
      <w:r w:rsidRPr="00DD5338">
        <w:t xml:space="preserve"> </w:t>
      </w:r>
      <w:r w:rsidR="00DD5338">
        <w:rPr>
          <w:b/>
        </w:rPr>
        <w:t>MO</w:t>
      </w:r>
      <w:r w:rsidRPr="00DD5338">
        <w:rPr>
          <w:b/>
        </w:rPr>
        <w:t xml:space="preserve"> </w:t>
      </w:r>
      <w:r w:rsidR="00DD5338">
        <w:t>+</w:t>
      </w:r>
      <w:r w:rsidRPr="00DD5338">
        <w:t xml:space="preserve"> </w:t>
      </w:r>
      <w:r w:rsidRPr="00DD5338">
        <w:rPr>
          <w:b/>
        </w:rPr>
        <w:t>minéraux</w:t>
      </w:r>
      <w:r w:rsidRPr="00DD5338">
        <w:t xml:space="preserve">. La </w:t>
      </w:r>
      <w:r w:rsidRPr="00DD5338">
        <w:rPr>
          <w:b/>
          <w:color w:val="FF0000"/>
        </w:rPr>
        <w:t>matière sèche</w:t>
      </w:r>
      <w:r w:rsidRPr="00DD5338">
        <w:t xml:space="preserve"> </w:t>
      </w:r>
      <w:r w:rsidR="00DD5338">
        <w:t>=</w:t>
      </w:r>
      <w:r w:rsidRPr="00DD5338">
        <w:t xml:space="preserve"> </w:t>
      </w:r>
      <w:r w:rsidRPr="00DD5338">
        <w:rPr>
          <w:b/>
        </w:rPr>
        <w:t>MO</w:t>
      </w:r>
      <w:r w:rsidRPr="00DD5338">
        <w:t xml:space="preserve"> </w:t>
      </w:r>
      <w:r w:rsidR="00DD5338">
        <w:t>+</w:t>
      </w:r>
      <w:r w:rsidRPr="00DD5338">
        <w:t xml:space="preserve"> </w:t>
      </w:r>
      <w:r w:rsidRPr="00DD5338">
        <w:rPr>
          <w:b/>
        </w:rPr>
        <w:t>minéraux</w:t>
      </w:r>
      <w:r w:rsidR="00DD5338">
        <w:t xml:space="preserve"> + </w:t>
      </w:r>
      <w:r w:rsidRPr="00DD5338">
        <w:rPr>
          <w:b/>
        </w:rPr>
        <w:t>substances non nutritives</w:t>
      </w:r>
    </w:p>
    <w:p w:rsidR="003221D4" w:rsidRPr="00DD5338" w:rsidRDefault="003221D4" w:rsidP="003221D4">
      <w:r w:rsidRPr="00DD5338">
        <w:t xml:space="preserve">Grâce aux aliments on a un </w:t>
      </w:r>
      <w:r w:rsidRPr="00DD5338">
        <w:rPr>
          <w:b/>
          <w:color w:val="FF0000"/>
        </w:rPr>
        <w:t>apport d’énergie</w:t>
      </w:r>
      <w:r w:rsidRPr="00DD5338">
        <w:t xml:space="preserve"> (l’élément le </w:t>
      </w:r>
      <w:r w:rsidR="00DD5338">
        <w:t>+</w:t>
      </w:r>
      <w:r w:rsidRPr="00DD5338">
        <w:t xml:space="preserve"> important), </w:t>
      </w:r>
      <w:r w:rsidRPr="00DD5338">
        <w:rPr>
          <w:b/>
          <w:color w:val="FF0000"/>
        </w:rPr>
        <w:t>d’éléments matériels</w:t>
      </w:r>
      <w:r w:rsidRPr="00DD5338">
        <w:t xml:space="preserve"> (matières azotés), </w:t>
      </w:r>
      <w:r w:rsidRPr="00DD5338">
        <w:rPr>
          <w:b/>
          <w:color w:val="FF0000"/>
        </w:rPr>
        <w:t>des catalyseurs</w:t>
      </w:r>
      <w:r w:rsidRPr="00DD5338">
        <w:t xml:space="preserve"> (permettre la réalisation de synthèse).</w:t>
      </w:r>
    </w:p>
    <w:p w:rsidR="003221D4" w:rsidRPr="00DD5338" w:rsidRDefault="003221D4" w:rsidP="003221D4">
      <w:r w:rsidRPr="00DD5338">
        <w:t xml:space="preserve">Il existe des </w:t>
      </w:r>
      <w:r w:rsidRPr="00DD5338">
        <w:rPr>
          <w:b/>
          <w:color w:val="FF0000"/>
        </w:rPr>
        <w:t>conséquences sur la production</w:t>
      </w:r>
      <w:r w:rsidRPr="00DD5338">
        <w:t xml:space="preserve"> avec un impact sur la qualité et le coût</w:t>
      </w:r>
      <w:r w:rsidR="00DD5338">
        <w:t xml:space="preserve"> du produit</w:t>
      </w:r>
    </w:p>
    <w:p w:rsidR="003221D4" w:rsidRPr="00DD5338" w:rsidRDefault="003221D4" w:rsidP="003221D4">
      <w:pPr>
        <w:rPr>
          <w:b/>
          <w:u w:val="single"/>
        </w:rPr>
      </w:pPr>
      <w:r w:rsidRPr="00DD5338">
        <w:rPr>
          <w:b/>
          <w:u w:val="single"/>
        </w:rPr>
        <w:t>On a deux groupes d’aliments</w:t>
      </w:r>
    </w:p>
    <w:p w:rsidR="003221D4" w:rsidRPr="00DD5338" w:rsidRDefault="003221D4" w:rsidP="003221D4">
      <w:pPr>
        <w:pStyle w:val="Paragraphedeliste"/>
        <w:numPr>
          <w:ilvl w:val="0"/>
          <w:numId w:val="40"/>
        </w:numPr>
      </w:pPr>
      <w:r w:rsidRPr="00DD5338">
        <w:t xml:space="preserve">Aliments </w:t>
      </w:r>
      <w:r w:rsidRPr="00DD5338">
        <w:rPr>
          <w:b/>
          <w:color w:val="FF0000"/>
        </w:rPr>
        <w:t>grossiers</w:t>
      </w:r>
      <w:r w:rsidRPr="00DD5338">
        <w:t xml:space="preserve"> </w:t>
      </w:r>
      <w:r w:rsidRPr="00DD5338">
        <w:rPr>
          <w:b/>
        </w:rPr>
        <w:t>=</w:t>
      </w:r>
      <w:r w:rsidRPr="00DD5338">
        <w:t xml:space="preserve"> </w:t>
      </w:r>
      <w:r w:rsidRPr="00DD5338">
        <w:rPr>
          <w:b/>
          <w:color w:val="FF0000"/>
        </w:rPr>
        <w:t>fourrages</w:t>
      </w:r>
      <w:r w:rsidRPr="00DD5338">
        <w:t xml:space="preserve"> (base de l’alimentation des ruminants et des monogastrique herbivores)</w:t>
      </w:r>
    </w:p>
    <w:p w:rsidR="003221D4" w:rsidRPr="00DD5338" w:rsidRDefault="003221D4" w:rsidP="003221D4">
      <w:pPr>
        <w:pStyle w:val="Paragraphedeliste"/>
        <w:numPr>
          <w:ilvl w:val="0"/>
          <w:numId w:val="40"/>
        </w:numPr>
      </w:pPr>
      <w:r w:rsidRPr="00DD5338">
        <w:t xml:space="preserve">Aliments </w:t>
      </w:r>
      <w:r w:rsidRPr="00DD5338">
        <w:rPr>
          <w:b/>
          <w:color w:val="FF0000"/>
        </w:rPr>
        <w:t>concentrés</w:t>
      </w:r>
      <w:r w:rsidRPr="00DD5338">
        <w:t xml:space="preserve"> (porcs, volailles)</w:t>
      </w:r>
    </w:p>
    <w:p w:rsidR="003221D4" w:rsidRPr="00DD5338" w:rsidRDefault="003221D4" w:rsidP="008020F4">
      <w:pPr>
        <w:pStyle w:val="Titre1"/>
        <w:rPr>
          <w:sz w:val="24"/>
        </w:rPr>
      </w:pPr>
      <w:r w:rsidRPr="00DD5338">
        <w:t>Fourrages</w:t>
      </w:r>
    </w:p>
    <w:p w:rsidR="003221D4" w:rsidRPr="00DD5338" w:rsidRDefault="003221D4" w:rsidP="003221D4">
      <w:pPr>
        <w:pStyle w:val="Sansinterligne"/>
        <w:rPr>
          <w:i/>
          <w:sz w:val="24"/>
          <w:szCs w:val="24"/>
        </w:rPr>
      </w:pPr>
      <w:r w:rsidRPr="00DD5338">
        <w:rPr>
          <w:i/>
          <w:sz w:val="24"/>
          <w:szCs w:val="24"/>
        </w:rPr>
        <w:t xml:space="preserve">Ex : le foin, l’ensilage, la luzerne, la paille, le </w:t>
      </w:r>
      <w:proofErr w:type="spellStart"/>
      <w:r w:rsidRPr="00DD5338">
        <w:rPr>
          <w:i/>
          <w:sz w:val="24"/>
          <w:szCs w:val="24"/>
        </w:rPr>
        <w:t>rubanage</w:t>
      </w:r>
      <w:proofErr w:type="spellEnd"/>
      <w:r w:rsidRPr="00DD5338">
        <w:rPr>
          <w:i/>
          <w:sz w:val="24"/>
          <w:szCs w:val="24"/>
        </w:rPr>
        <w:t>, l’herbe</w:t>
      </w:r>
    </w:p>
    <w:p w:rsidR="003221D4" w:rsidRPr="00DD5338" w:rsidRDefault="003221D4" w:rsidP="003221D4">
      <w:pPr>
        <w:pStyle w:val="Sansinterligne"/>
        <w:rPr>
          <w:sz w:val="24"/>
          <w:szCs w:val="24"/>
        </w:rPr>
      </w:pPr>
      <w:r w:rsidRPr="00DD5338">
        <w:rPr>
          <w:b/>
          <w:color w:val="FF0000"/>
          <w:sz w:val="24"/>
          <w:szCs w:val="24"/>
        </w:rPr>
        <w:t>Un fourrage</w:t>
      </w:r>
      <w:r w:rsidRPr="00DD5338">
        <w:rPr>
          <w:sz w:val="24"/>
          <w:szCs w:val="24"/>
        </w:rPr>
        <w:t xml:space="preserve"> c’est la partie aérienne des plantes herbacées, il va être </w:t>
      </w:r>
      <w:r w:rsidRPr="00DD5338">
        <w:rPr>
          <w:b/>
          <w:color w:val="00B050"/>
          <w:sz w:val="24"/>
          <w:szCs w:val="24"/>
        </w:rPr>
        <w:t>riche</w:t>
      </w:r>
      <w:r w:rsidRPr="00DD5338">
        <w:rPr>
          <w:sz w:val="24"/>
          <w:szCs w:val="24"/>
        </w:rPr>
        <w:t xml:space="preserve"> en </w:t>
      </w:r>
      <w:r w:rsidRPr="00DD5338">
        <w:rPr>
          <w:b/>
          <w:color w:val="FF0000"/>
          <w:sz w:val="24"/>
          <w:szCs w:val="24"/>
        </w:rPr>
        <w:t>glucides pariétaux</w:t>
      </w:r>
      <w:r w:rsidRPr="00DD5338">
        <w:rPr>
          <w:sz w:val="24"/>
          <w:szCs w:val="24"/>
        </w:rPr>
        <w:t xml:space="preserve">, c’est lui qui apporte la </w:t>
      </w:r>
      <w:proofErr w:type="spellStart"/>
      <w:r w:rsidRPr="00DD5338">
        <w:rPr>
          <w:b/>
          <w:color w:val="FF0000"/>
          <w:sz w:val="24"/>
          <w:szCs w:val="24"/>
        </w:rPr>
        <w:t>fibrosité</w:t>
      </w:r>
      <w:proofErr w:type="spellEnd"/>
      <w:r w:rsidRPr="00DD5338">
        <w:rPr>
          <w:sz w:val="24"/>
          <w:szCs w:val="24"/>
        </w:rPr>
        <w:t xml:space="preserve"> dans la ration.</w:t>
      </w:r>
    </w:p>
    <w:p w:rsidR="003221D4" w:rsidRPr="00DD5338" w:rsidRDefault="003221D4" w:rsidP="003221D4">
      <w:pPr>
        <w:pStyle w:val="Sansinterligne"/>
        <w:rPr>
          <w:sz w:val="24"/>
          <w:szCs w:val="24"/>
        </w:rPr>
      </w:pPr>
      <w:r w:rsidRPr="00DD5338">
        <w:rPr>
          <w:sz w:val="24"/>
          <w:szCs w:val="24"/>
        </w:rPr>
        <w:t xml:space="preserve">En France ça représente 16millions d’ha, donc 50% de la SAU (Surface Agricole Utile). Nos fourrages sont </w:t>
      </w:r>
      <w:r w:rsidRPr="00F929B8">
        <w:rPr>
          <w:b/>
          <w:color w:val="FF0000"/>
          <w:sz w:val="24"/>
          <w:szCs w:val="24"/>
        </w:rPr>
        <w:t>produits de façon saisonnière</w:t>
      </w:r>
      <w:r w:rsidRPr="00DD5338">
        <w:rPr>
          <w:sz w:val="24"/>
          <w:szCs w:val="24"/>
        </w:rPr>
        <w:t>, il n’y en a pas toute l’année d’utilisable. Il va falloir conserver les fourrages.</w:t>
      </w:r>
    </w:p>
    <w:p w:rsidR="003221D4" w:rsidRPr="00DD5338" w:rsidRDefault="003221D4" w:rsidP="003221D4">
      <w:pPr>
        <w:pStyle w:val="Sansinterligne"/>
        <w:suppressAutoHyphens w:val="0"/>
        <w:autoSpaceDN/>
        <w:textAlignment w:val="auto"/>
        <w:rPr>
          <w:sz w:val="24"/>
          <w:szCs w:val="24"/>
        </w:rPr>
      </w:pPr>
    </w:p>
    <w:p w:rsidR="003221D4" w:rsidRPr="00DD5338" w:rsidRDefault="003221D4" w:rsidP="003221D4">
      <w:pPr>
        <w:pStyle w:val="Titre2"/>
        <w:rPr>
          <w:b/>
          <w:i w:val="0"/>
          <w:u w:val="single"/>
        </w:rPr>
      </w:pPr>
      <w:r w:rsidRPr="00DD5338">
        <w:rPr>
          <w:b/>
          <w:i w:val="0"/>
          <w:u w:val="single"/>
        </w:rPr>
        <w:t>Les fourrages verts</w:t>
      </w:r>
    </w:p>
    <w:p w:rsidR="003221D4" w:rsidRPr="00DD5338" w:rsidRDefault="003221D4" w:rsidP="003221D4">
      <w:pPr>
        <w:pStyle w:val="Sansinterligne"/>
        <w:rPr>
          <w:sz w:val="24"/>
          <w:szCs w:val="24"/>
        </w:rPr>
      </w:pPr>
      <w:r w:rsidRPr="00DD5338">
        <w:rPr>
          <w:sz w:val="24"/>
          <w:szCs w:val="24"/>
        </w:rPr>
        <w:t xml:space="preserve">C’est les fourrages </w:t>
      </w:r>
      <w:r w:rsidRPr="00F929B8">
        <w:rPr>
          <w:b/>
          <w:color w:val="FF0000"/>
          <w:sz w:val="24"/>
          <w:szCs w:val="24"/>
        </w:rPr>
        <w:t>donnés en frais</w:t>
      </w:r>
      <w:r w:rsidRPr="00DD5338">
        <w:rPr>
          <w:sz w:val="24"/>
          <w:szCs w:val="24"/>
        </w:rPr>
        <w:t xml:space="preserve">, l’exemple même c’est </w:t>
      </w:r>
      <w:r w:rsidRPr="00F929B8">
        <w:rPr>
          <w:b/>
          <w:sz w:val="24"/>
          <w:szCs w:val="24"/>
        </w:rPr>
        <w:t>l’herbe</w:t>
      </w:r>
      <w:r w:rsidRPr="00DD5338">
        <w:rPr>
          <w:sz w:val="24"/>
          <w:szCs w:val="24"/>
        </w:rPr>
        <w:t>.</w:t>
      </w:r>
    </w:p>
    <w:p w:rsidR="003221D4" w:rsidRPr="00DD5338" w:rsidRDefault="003221D4" w:rsidP="003221D4">
      <w:pPr>
        <w:pStyle w:val="Sansinterligne"/>
        <w:rPr>
          <w:sz w:val="24"/>
          <w:szCs w:val="24"/>
        </w:rPr>
      </w:pPr>
      <w:r w:rsidRPr="00DD5338">
        <w:rPr>
          <w:sz w:val="24"/>
          <w:szCs w:val="24"/>
        </w:rPr>
        <w:t>L’herbe est constituée de :</w:t>
      </w:r>
    </w:p>
    <w:p w:rsidR="003221D4" w:rsidRPr="00DD5338" w:rsidRDefault="003221D4" w:rsidP="003221D4">
      <w:pPr>
        <w:pStyle w:val="Sansinterligne"/>
        <w:numPr>
          <w:ilvl w:val="0"/>
          <w:numId w:val="36"/>
        </w:numPr>
        <w:suppressAutoHyphens w:val="0"/>
        <w:autoSpaceDN/>
        <w:textAlignment w:val="auto"/>
        <w:rPr>
          <w:sz w:val="24"/>
          <w:szCs w:val="24"/>
        </w:rPr>
      </w:pPr>
      <w:r w:rsidRPr="00DD5338">
        <w:rPr>
          <w:sz w:val="24"/>
          <w:szCs w:val="24"/>
        </w:rPr>
        <w:t xml:space="preserve"> </w:t>
      </w:r>
      <w:r w:rsidRPr="00F929B8">
        <w:rPr>
          <w:b/>
          <w:color w:val="00B050"/>
          <w:sz w:val="24"/>
          <w:szCs w:val="24"/>
        </w:rPr>
        <w:t>70 ou 85%</w:t>
      </w:r>
      <w:r w:rsidRPr="00DD5338">
        <w:rPr>
          <w:sz w:val="24"/>
          <w:szCs w:val="24"/>
        </w:rPr>
        <w:t xml:space="preserve"> </w:t>
      </w:r>
      <w:r w:rsidRPr="00F929B8">
        <w:rPr>
          <w:b/>
          <w:color w:val="FF0000"/>
          <w:sz w:val="24"/>
          <w:szCs w:val="24"/>
        </w:rPr>
        <w:t>d’eau</w:t>
      </w:r>
    </w:p>
    <w:p w:rsidR="003221D4" w:rsidRPr="00DD5338" w:rsidRDefault="003221D4" w:rsidP="003221D4">
      <w:pPr>
        <w:pStyle w:val="Sansinterligne"/>
        <w:numPr>
          <w:ilvl w:val="0"/>
          <w:numId w:val="36"/>
        </w:numPr>
        <w:suppressAutoHyphens w:val="0"/>
        <w:autoSpaceDN/>
        <w:textAlignment w:val="auto"/>
        <w:rPr>
          <w:sz w:val="24"/>
          <w:szCs w:val="24"/>
        </w:rPr>
      </w:pPr>
      <w:r w:rsidRPr="00DD5338">
        <w:rPr>
          <w:sz w:val="24"/>
          <w:szCs w:val="24"/>
        </w:rPr>
        <w:t xml:space="preserve">De </w:t>
      </w:r>
      <w:r w:rsidRPr="00F929B8">
        <w:rPr>
          <w:b/>
          <w:color w:val="FF0000"/>
          <w:sz w:val="24"/>
          <w:szCs w:val="24"/>
        </w:rPr>
        <w:t>glucide</w:t>
      </w:r>
      <w:r w:rsidRPr="00DD5338">
        <w:rPr>
          <w:sz w:val="24"/>
          <w:szCs w:val="24"/>
        </w:rPr>
        <w:t xml:space="preserve"> (</w:t>
      </w:r>
      <w:r w:rsidRPr="00F929B8">
        <w:rPr>
          <w:b/>
          <w:color w:val="00B050"/>
          <w:sz w:val="24"/>
          <w:szCs w:val="24"/>
        </w:rPr>
        <w:t>50 à 75%</w:t>
      </w:r>
      <w:r w:rsidRPr="00DD5338">
        <w:rPr>
          <w:sz w:val="24"/>
          <w:szCs w:val="24"/>
        </w:rPr>
        <w:t xml:space="preserve"> de MS)</w:t>
      </w:r>
    </w:p>
    <w:p w:rsidR="003221D4" w:rsidRPr="00DD5338" w:rsidRDefault="003221D4" w:rsidP="003221D4">
      <w:pPr>
        <w:pStyle w:val="Sansinterligne"/>
        <w:ind w:left="720"/>
        <w:rPr>
          <w:sz w:val="20"/>
          <w:szCs w:val="24"/>
        </w:rPr>
      </w:pPr>
      <w:r w:rsidRPr="00DD5338">
        <w:rPr>
          <w:sz w:val="24"/>
          <w:szCs w:val="24"/>
        </w:rPr>
        <w:t xml:space="preserve">    </w:t>
      </w:r>
      <w:r w:rsidRPr="00DD5338">
        <w:rPr>
          <w:sz w:val="20"/>
          <w:szCs w:val="24"/>
        </w:rPr>
        <w:t>Hémicelluloses + Cellulose + Lignine = 30-60% MS</w:t>
      </w:r>
    </w:p>
    <w:p w:rsidR="00F929B8" w:rsidRPr="00F929B8" w:rsidRDefault="003221D4" w:rsidP="00F929B8">
      <w:pPr>
        <w:pStyle w:val="Sansinterligne"/>
        <w:numPr>
          <w:ilvl w:val="0"/>
          <w:numId w:val="36"/>
        </w:numPr>
        <w:suppressAutoHyphens w:val="0"/>
        <w:autoSpaceDN/>
        <w:textAlignment w:val="auto"/>
        <w:rPr>
          <w:b/>
          <w:color w:val="FF0000"/>
          <w:sz w:val="24"/>
          <w:szCs w:val="24"/>
        </w:rPr>
      </w:pPr>
      <w:r w:rsidRPr="00DD5338">
        <w:rPr>
          <w:sz w:val="24"/>
          <w:szCs w:val="24"/>
        </w:rPr>
        <w:t xml:space="preserve">De </w:t>
      </w:r>
      <w:r w:rsidRPr="00F929B8">
        <w:rPr>
          <w:b/>
          <w:color w:val="FF0000"/>
          <w:sz w:val="24"/>
          <w:szCs w:val="24"/>
        </w:rPr>
        <w:t>MA</w:t>
      </w:r>
      <w:r w:rsidR="00F929B8">
        <w:rPr>
          <w:b/>
          <w:color w:val="FF0000"/>
          <w:sz w:val="24"/>
          <w:szCs w:val="24"/>
        </w:rPr>
        <w:br/>
      </w:r>
    </w:p>
    <w:p w:rsidR="003221D4" w:rsidRPr="00F929B8" w:rsidRDefault="003221D4" w:rsidP="003221D4">
      <w:pPr>
        <w:pStyle w:val="Titre3"/>
        <w:rPr>
          <w:color w:val="0070C0"/>
          <w:u w:val="single"/>
        </w:rPr>
      </w:pPr>
      <w:r w:rsidRPr="00F929B8">
        <w:rPr>
          <w:color w:val="0070C0"/>
          <w:u w:val="single"/>
        </w:rPr>
        <w:t>La composition est variable selon le développement</w:t>
      </w:r>
    </w:p>
    <w:p w:rsidR="003221D4" w:rsidRPr="00DD5338" w:rsidRDefault="003221D4" w:rsidP="003221D4">
      <w:pPr>
        <w:pStyle w:val="Sansinterligne"/>
        <w:rPr>
          <w:sz w:val="24"/>
          <w:szCs w:val="24"/>
          <w:u w:val="single"/>
        </w:rPr>
      </w:pPr>
      <w:r w:rsidRPr="00DD5338">
        <w:rPr>
          <w:sz w:val="24"/>
          <w:szCs w:val="24"/>
          <w:u w:val="single"/>
        </w:rPr>
        <w:t>Aussi en fonction des facteurs intervenants :</w:t>
      </w:r>
    </w:p>
    <w:p w:rsidR="003221D4" w:rsidRPr="00DD5338" w:rsidRDefault="003221D4" w:rsidP="003221D4">
      <w:pPr>
        <w:pStyle w:val="Sansinterligne"/>
        <w:numPr>
          <w:ilvl w:val="0"/>
          <w:numId w:val="36"/>
        </w:numPr>
        <w:suppressAutoHyphens w:val="0"/>
        <w:autoSpaceDN/>
        <w:textAlignment w:val="auto"/>
        <w:rPr>
          <w:sz w:val="24"/>
          <w:szCs w:val="24"/>
        </w:rPr>
      </w:pPr>
      <w:r w:rsidRPr="00DD5338">
        <w:rPr>
          <w:sz w:val="24"/>
          <w:szCs w:val="24"/>
        </w:rPr>
        <w:t>Climat</w:t>
      </w:r>
    </w:p>
    <w:p w:rsidR="003221D4" w:rsidRPr="00DD5338" w:rsidRDefault="003221D4" w:rsidP="003221D4">
      <w:pPr>
        <w:pStyle w:val="Sansinterligne"/>
        <w:numPr>
          <w:ilvl w:val="0"/>
          <w:numId w:val="36"/>
        </w:numPr>
        <w:suppressAutoHyphens w:val="0"/>
        <w:autoSpaceDN/>
        <w:textAlignment w:val="auto"/>
        <w:rPr>
          <w:sz w:val="24"/>
          <w:szCs w:val="24"/>
        </w:rPr>
      </w:pPr>
      <w:r w:rsidRPr="00DD5338">
        <w:rPr>
          <w:sz w:val="24"/>
          <w:szCs w:val="24"/>
        </w:rPr>
        <w:t>Fertilisation</w:t>
      </w:r>
    </w:p>
    <w:p w:rsidR="003221D4" w:rsidRPr="00DD5338" w:rsidRDefault="003221D4" w:rsidP="003221D4">
      <w:pPr>
        <w:pStyle w:val="Sansinterligne"/>
        <w:numPr>
          <w:ilvl w:val="0"/>
          <w:numId w:val="36"/>
        </w:numPr>
        <w:suppressAutoHyphens w:val="0"/>
        <w:autoSpaceDN/>
        <w:textAlignment w:val="auto"/>
        <w:rPr>
          <w:sz w:val="24"/>
          <w:szCs w:val="24"/>
        </w:rPr>
      </w:pPr>
      <w:r w:rsidRPr="00DD5338">
        <w:rPr>
          <w:sz w:val="24"/>
          <w:szCs w:val="24"/>
        </w:rPr>
        <w:t>Espèce(s)</w:t>
      </w:r>
    </w:p>
    <w:p w:rsidR="003221D4" w:rsidRPr="00DD5338" w:rsidRDefault="003221D4" w:rsidP="003221D4">
      <w:pPr>
        <w:pStyle w:val="Sansinterligne"/>
        <w:numPr>
          <w:ilvl w:val="0"/>
          <w:numId w:val="36"/>
        </w:numPr>
        <w:suppressAutoHyphens w:val="0"/>
        <w:autoSpaceDN/>
        <w:textAlignment w:val="auto"/>
        <w:rPr>
          <w:sz w:val="24"/>
          <w:szCs w:val="24"/>
        </w:rPr>
      </w:pPr>
      <w:r w:rsidRPr="00DD5338">
        <w:rPr>
          <w:sz w:val="24"/>
          <w:szCs w:val="24"/>
        </w:rPr>
        <w:t>Système d’exploitation</w:t>
      </w:r>
    </w:p>
    <w:p w:rsidR="003221D4" w:rsidRPr="00DD5338" w:rsidRDefault="003221D4" w:rsidP="003221D4">
      <w:pPr>
        <w:pStyle w:val="Sansinterligne"/>
        <w:rPr>
          <w:sz w:val="24"/>
          <w:szCs w:val="24"/>
        </w:rPr>
      </w:pPr>
    </w:p>
    <w:p w:rsidR="003221D4" w:rsidRPr="00DD5338" w:rsidRDefault="003221D4" w:rsidP="003221D4">
      <w:pPr>
        <w:pStyle w:val="Sansinterligne"/>
        <w:rPr>
          <w:sz w:val="24"/>
          <w:szCs w:val="24"/>
        </w:rPr>
      </w:pPr>
    </w:p>
    <w:p w:rsidR="003221D4" w:rsidRPr="00DD5338" w:rsidRDefault="003221D4" w:rsidP="003221D4">
      <w:pPr>
        <w:pStyle w:val="Sansinterligne"/>
        <w:rPr>
          <w:sz w:val="24"/>
          <w:szCs w:val="24"/>
        </w:rPr>
      </w:pPr>
    </w:p>
    <w:p w:rsidR="003221D4" w:rsidRPr="00DD5338" w:rsidRDefault="00F929B8" w:rsidP="003221D4">
      <w:pPr>
        <w:pStyle w:val="Sansinterligne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-560070</wp:posOffset>
            </wp:positionH>
            <wp:positionV relativeFrom="paragraph">
              <wp:posOffset>141605</wp:posOffset>
            </wp:positionV>
            <wp:extent cx="3206750" cy="1889125"/>
            <wp:effectExtent l="1905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21D4" w:rsidRPr="00DD5338" w:rsidRDefault="003221D4" w:rsidP="003221D4">
      <w:pPr>
        <w:pStyle w:val="Sansinterligne"/>
        <w:rPr>
          <w:sz w:val="24"/>
          <w:szCs w:val="24"/>
        </w:rPr>
      </w:pPr>
    </w:p>
    <w:p w:rsidR="003221D4" w:rsidRPr="00DD5338" w:rsidRDefault="00F929B8" w:rsidP="003221D4">
      <w:pPr>
        <w:pStyle w:val="Sansinterligne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112587</wp:posOffset>
            </wp:positionH>
            <wp:positionV relativeFrom="paragraph">
              <wp:posOffset>-1281</wp:posOffset>
            </wp:positionV>
            <wp:extent cx="4000859" cy="1923690"/>
            <wp:effectExtent l="1905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59" cy="192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21D4" w:rsidRDefault="003221D4" w:rsidP="003221D4">
      <w:pPr>
        <w:pStyle w:val="Sansinterligne"/>
        <w:rPr>
          <w:sz w:val="24"/>
          <w:szCs w:val="24"/>
        </w:rPr>
      </w:pPr>
    </w:p>
    <w:p w:rsidR="00F929B8" w:rsidRDefault="00F929B8" w:rsidP="003221D4">
      <w:pPr>
        <w:pStyle w:val="Sansinterligne"/>
        <w:rPr>
          <w:sz w:val="24"/>
          <w:szCs w:val="24"/>
        </w:rPr>
      </w:pPr>
    </w:p>
    <w:p w:rsidR="00F929B8" w:rsidRPr="00DD5338" w:rsidRDefault="00F929B8" w:rsidP="003221D4">
      <w:pPr>
        <w:pStyle w:val="Sansinterligne"/>
        <w:rPr>
          <w:sz w:val="24"/>
          <w:szCs w:val="24"/>
        </w:rPr>
      </w:pPr>
    </w:p>
    <w:p w:rsidR="008F7C0A" w:rsidRDefault="008F7C0A" w:rsidP="003221D4">
      <w:pPr>
        <w:pStyle w:val="Sansinterligne"/>
        <w:rPr>
          <w:sz w:val="24"/>
          <w:szCs w:val="24"/>
        </w:rPr>
      </w:pPr>
    </w:p>
    <w:p w:rsidR="00F929B8" w:rsidRDefault="00F929B8" w:rsidP="003221D4">
      <w:pPr>
        <w:pStyle w:val="Sansinterligne"/>
        <w:rPr>
          <w:sz w:val="24"/>
          <w:szCs w:val="24"/>
        </w:rPr>
      </w:pPr>
    </w:p>
    <w:p w:rsidR="00F929B8" w:rsidRDefault="00F929B8" w:rsidP="003221D4">
      <w:pPr>
        <w:pStyle w:val="Sansinterligne"/>
        <w:rPr>
          <w:sz w:val="24"/>
          <w:szCs w:val="24"/>
        </w:rPr>
      </w:pPr>
    </w:p>
    <w:p w:rsidR="00F929B8" w:rsidRPr="00DD5338" w:rsidRDefault="00F929B8" w:rsidP="003221D4">
      <w:pPr>
        <w:pStyle w:val="Sansinterligne"/>
        <w:rPr>
          <w:sz w:val="24"/>
          <w:szCs w:val="24"/>
        </w:rPr>
      </w:pPr>
    </w:p>
    <w:p w:rsidR="003221D4" w:rsidRPr="00DD5338" w:rsidRDefault="003221D4" w:rsidP="003221D4">
      <w:pPr>
        <w:pStyle w:val="Titre2"/>
        <w:rPr>
          <w:b/>
          <w:i w:val="0"/>
          <w:u w:val="single"/>
        </w:rPr>
      </w:pPr>
      <w:r w:rsidRPr="00DD5338">
        <w:rPr>
          <w:b/>
          <w:i w:val="0"/>
          <w:u w:val="single"/>
        </w:rPr>
        <w:t>Les fourrages conservés</w:t>
      </w:r>
    </w:p>
    <w:p w:rsidR="003221D4" w:rsidRPr="00DD5338" w:rsidRDefault="003221D4" w:rsidP="003221D4">
      <w:pPr>
        <w:pStyle w:val="Sansinterligne"/>
        <w:rPr>
          <w:sz w:val="24"/>
          <w:szCs w:val="24"/>
        </w:rPr>
      </w:pPr>
      <w:r w:rsidRPr="00DD5338">
        <w:rPr>
          <w:sz w:val="24"/>
          <w:szCs w:val="24"/>
        </w:rPr>
        <w:t xml:space="preserve">Il existe </w:t>
      </w:r>
      <w:r w:rsidR="00F929B8">
        <w:rPr>
          <w:sz w:val="24"/>
          <w:szCs w:val="24"/>
        </w:rPr>
        <w:t>2</w:t>
      </w:r>
      <w:r w:rsidRPr="00DD5338">
        <w:rPr>
          <w:sz w:val="24"/>
          <w:szCs w:val="24"/>
        </w:rPr>
        <w:t xml:space="preserve"> voies de conservation, par </w:t>
      </w:r>
      <w:r w:rsidRPr="00F929B8">
        <w:rPr>
          <w:b/>
          <w:color w:val="FF0000"/>
          <w:sz w:val="24"/>
          <w:szCs w:val="24"/>
        </w:rPr>
        <w:t>voie sèche</w:t>
      </w:r>
      <w:r w:rsidRPr="00DD5338">
        <w:rPr>
          <w:sz w:val="24"/>
          <w:szCs w:val="24"/>
        </w:rPr>
        <w:t xml:space="preserve"> (</w:t>
      </w:r>
      <w:r w:rsidRPr="00F929B8">
        <w:rPr>
          <w:b/>
          <w:i/>
          <w:sz w:val="24"/>
          <w:szCs w:val="24"/>
        </w:rPr>
        <w:t>déshydratation</w:t>
      </w:r>
      <w:r w:rsidRPr="00DD5338">
        <w:rPr>
          <w:sz w:val="24"/>
          <w:szCs w:val="24"/>
        </w:rPr>
        <w:t xml:space="preserve">) ou par </w:t>
      </w:r>
      <w:r w:rsidRPr="00F929B8">
        <w:rPr>
          <w:b/>
          <w:color w:val="FF0000"/>
          <w:sz w:val="24"/>
          <w:szCs w:val="24"/>
        </w:rPr>
        <w:t>voie humide</w:t>
      </w:r>
      <w:r w:rsidRPr="00DD5338">
        <w:rPr>
          <w:sz w:val="24"/>
          <w:szCs w:val="24"/>
        </w:rPr>
        <w:t xml:space="preserve"> (</w:t>
      </w:r>
      <w:r w:rsidRPr="00F929B8">
        <w:rPr>
          <w:b/>
          <w:i/>
          <w:sz w:val="24"/>
          <w:szCs w:val="24"/>
        </w:rPr>
        <w:t>fermentation</w:t>
      </w:r>
      <w:r w:rsidRPr="00DD5338">
        <w:rPr>
          <w:sz w:val="24"/>
          <w:szCs w:val="24"/>
        </w:rPr>
        <w:t>).</w:t>
      </w:r>
    </w:p>
    <w:p w:rsidR="003221D4" w:rsidRPr="00DD5338" w:rsidRDefault="003221D4" w:rsidP="003221D4">
      <w:pPr>
        <w:pStyle w:val="Sansinterligne"/>
        <w:rPr>
          <w:sz w:val="24"/>
          <w:szCs w:val="24"/>
        </w:rPr>
      </w:pPr>
      <w:r w:rsidRPr="00DD5338">
        <w:rPr>
          <w:sz w:val="24"/>
          <w:szCs w:val="24"/>
        </w:rPr>
        <w:t xml:space="preserve">Le mode de conservation doit être efficace et le moins coûteux possible. </w:t>
      </w:r>
      <w:r w:rsidR="00F929B8">
        <w:rPr>
          <w:sz w:val="24"/>
          <w:szCs w:val="24"/>
        </w:rPr>
        <w:br/>
      </w:r>
      <w:r w:rsidRPr="00DD5338">
        <w:rPr>
          <w:sz w:val="24"/>
          <w:szCs w:val="24"/>
        </w:rPr>
        <w:t xml:space="preserve">Il </w:t>
      </w:r>
      <w:r w:rsidRPr="00F929B8">
        <w:rPr>
          <w:b/>
          <w:color w:val="FF0000"/>
          <w:sz w:val="24"/>
          <w:szCs w:val="24"/>
        </w:rPr>
        <w:t>faut donc trouver un compromis entre l’efficacité et le coût</w:t>
      </w:r>
      <w:r w:rsidRPr="00DD5338">
        <w:rPr>
          <w:sz w:val="24"/>
          <w:szCs w:val="24"/>
        </w:rPr>
        <w:t>. Quel que soit le mode de conservation le fourrage conservé a une moins bonne qualité nutritionnelle que le fourrage d’origine.</w:t>
      </w:r>
    </w:p>
    <w:p w:rsidR="003221D4" w:rsidRPr="00DD5338" w:rsidRDefault="003221D4" w:rsidP="003221D4">
      <w:pPr>
        <w:pStyle w:val="Sansinterligne"/>
        <w:rPr>
          <w:i/>
          <w:sz w:val="24"/>
          <w:szCs w:val="24"/>
        </w:rPr>
      </w:pPr>
      <w:r w:rsidRPr="00DD5338">
        <w:rPr>
          <w:i/>
          <w:sz w:val="24"/>
          <w:szCs w:val="24"/>
        </w:rPr>
        <w:t>Ex : Les fourrages déshydratés, les foins, l’enrubannage, l’ensilage</w:t>
      </w:r>
    </w:p>
    <w:p w:rsidR="003221D4" w:rsidRPr="00DD5338" w:rsidRDefault="003221D4" w:rsidP="003221D4">
      <w:pPr>
        <w:pStyle w:val="Sansinterligne"/>
        <w:suppressAutoHyphens w:val="0"/>
        <w:autoSpaceDN/>
        <w:textAlignment w:val="auto"/>
        <w:rPr>
          <w:sz w:val="24"/>
          <w:szCs w:val="24"/>
        </w:rPr>
      </w:pPr>
    </w:p>
    <w:p w:rsidR="003221D4" w:rsidRPr="00DD5338" w:rsidRDefault="003221D4" w:rsidP="003221D4">
      <w:pPr>
        <w:pStyle w:val="Titre3"/>
        <w:rPr>
          <w:color w:val="0070C0"/>
          <w:u w:val="single"/>
        </w:rPr>
      </w:pPr>
      <w:r w:rsidRPr="00DD5338">
        <w:rPr>
          <w:color w:val="0070C0"/>
          <w:u w:val="single"/>
        </w:rPr>
        <w:t>Les fourrages déshydratés</w:t>
      </w:r>
    </w:p>
    <w:p w:rsidR="003221D4" w:rsidRPr="00DD5338" w:rsidRDefault="003221D4" w:rsidP="003221D4">
      <w:pPr>
        <w:pStyle w:val="Sansinterligne"/>
        <w:rPr>
          <w:sz w:val="24"/>
          <w:szCs w:val="24"/>
        </w:rPr>
      </w:pPr>
      <w:r w:rsidRPr="00DD5338">
        <w:rPr>
          <w:sz w:val="24"/>
          <w:szCs w:val="24"/>
        </w:rPr>
        <w:t xml:space="preserve">Il est utilisé pour des </w:t>
      </w:r>
      <w:r w:rsidRPr="00F929B8">
        <w:rPr>
          <w:b/>
          <w:color w:val="FF0000"/>
          <w:sz w:val="24"/>
          <w:szCs w:val="24"/>
        </w:rPr>
        <w:t>aliments</w:t>
      </w:r>
      <w:r w:rsidRPr="00DD5338">
        <w:rPr>
          <w:sz w:val="24"/>
          <w:szCs w:val="24"/>
        </w:rPr>
        <w:t xml:space="preserve"> </w:t>
      </w:r>
      <w:r w:rsidRPr="00F929B8">
        <w:rPr>
          <w:b/>
          <w:color w:val="00B050"/>
          <w:sz w:val="24"/>
          <w:szCs w:val="24"/>
        </w:rPr>
        <w:t>très</w:t>
      </w:r>
      <w:r w:rsidRPr="00DD5338">
        <w:rPr>
          <w:sz w:val="24"/>
          <w:szCs w:val="24"/>
        </w:rPr>
        <w:t xml:space="preserve"> </w:t>
      </w:r>
      <w:r w:rsidRPr="00F929B8">
        <w:rPr>
          <w:b/>
          <w:color w:val="FF0000"/>
          <w:sz w:val="24"/>
          <w:szCs w:val="24"/>
        </w:rPr>
        <w:t>aqueux</w:t>
      </w:r>
      <w:r w:rsidRPr="00DD5338">
        <w:rPr>
          <w:sz w:val="24"/>
          <w:szCs w:val="24"/>
        </w:rPr>
        <w:t xml:space="preserve"> ou pour </w:t>
      </w:r>
      <w:r w:rsidRPr="00F929B8">
        <w:rPr>
          <w:b/>
          <w:color w:val="FF0000"/>
          <w:sz w:val="24"/>
          <w:szCs w:val="24"/>
        </w:rPr>
        <w:t>d’excellents fourrages</w:t>
      </w:r>
      <w:r w:rsidRPr="00DD5338">
        <w:rPr>
          <w:sz w:val="24"/>
          <w:szCs w:val="24"/>
        </w:rPr>
        <w:t xml:space="preserve"> (garder un maximum de leur qualité nutritionnelle)</w:t>
      </w:r>
    </w:p>
    <w:p w:rsidR="003221D4" w:rsidRPr="00DD5338" w:rsidRDefault="003221D4" w:rsidP="003221D4">
      <w:pPr>
        <w:pStyle w:val="Sansinterligne"/>
        <w:rPr>
          <w:i/>
          <w:sz w:val="24"/>
          <w:szCs w:val="24"/>
        </w:rPr>
      </w:pPr>
      <w:r w:rsidRPr="0006172F">
        <w:rPr>
          <w:sz w:val="24"/>
          <w:szCs w:val="24"/>
          <w:u w:val="single"/>
        </w:rPr>
        <w:t>Ex :</w:t>
      </w:r>
      <w:r w:rsidRPr="00DD5338">
        <w:rPr>
          <w:i/>
          <w:sz w:val="24"/>
          <w:szCs w:val="24"/>
        </w:rPr>
        <w:t xml:space="preserve"> la </w:t>
      </w:r>
      <w:r w:rsidRPr="0006172F">
        <w:rPr>
          <w:b/>
          <w:i/>
          <w:sz w:val="24"/>
          <w:szCs w:val="24"/>
        </w:rPr>
        <w:t>luzerne</w:t>
      </w:r>
    </w:p>
    <w:p w:rsidR="003221D4" w:rsidRPr="00DD5338" w:rsidRDefault="003221D4" w:rsidP="003221D4">
      <w:pPr>
        <w:pStyle w:val="Sansinterligne"/>
        <w:rPr>
          <w:b/>
          <w:sz w:val="24"/>
          <w:szCs w:val="24"/>
          <w:u w:val="single"/>
        </w:rPr>
      </w:pPr>
      <w:r w:rsidRPr="00DD5338">
        <w:rPr>
          <w:b/>
          <w:sz w:val="24"/>
          <w:szCs w:val="24"/>
          <w:u w:val="single"/>
        </w:rPr>
        <w:t>La méthode :</w:t>
      </w:r>
    </w:p>
    <w:p w:rsidR="003221D4" w:rsidRPr="00DD5338" w:rsidRDefault="003221D4" w:rsidP="003221D4">
      <w:pPr>
        <w:pStyle w:val="Sansinterligne"/>
        <w:numPr>
          <w:ilvl w:val="0"/>
          <w:numId w:val="36"/>
        </w:numPr>
        <w:suppressAutoHyphens w:val="0"/>
        <w:autoSpaceDN/>
        <w:textAlignment w:val="auto"/>
        <w:rPr>
          <w:sz w:val="24"/>
          <w:szCs w:val="24"/>
        </w:rPr>
      </w:pPr>
      <w:r w:rsidRPr="00DD5338">
        <w:rPr>
          <w:sz w:val="24"/>
          <w:szCs w:val="24"/>
        </w:rPr>
        <w:t>Hachage</w:t>
      </w:r>
    </w:p>
    <w:p w:rsidR="003221D4" w:rsidRPr="00DD5338" w:rsidRDefault="003221D4" w:rsidP="003221D4">
      <w:pPr>
        <w:pStyle w:val="Sansinterligne"/>
        <w:numPr>
          <w:ilvl w:val="0"/>
          <w:numId w:val="36"/>
        </w:numPr>
        <w:suppressAutoHyphens w:val="0"/>
        <w:autoSpaceDN/>
        <w:textAlignment w:val="auto"/>
        <w:rPr>
          <w:sz w:val="24"/>
          <w:szCs w:val="24"/>
        </w:rPr>
      </w:pPr>
      <w:proofErr w:type="spellStart"/>
      <w:r w:rsidRPr="00DD5338">
        <w:rPr>
          <w:sz w:val="24"/>
          <w:szCs w:val="24"/>
        </w:rPr>
        <w:t>Desséchage</w:t>
      </w:r>
      <w:proofErr w:type="spellEnd"/>
      <w:r w:rsidRPr="00DD5338">
        <w:rPr>
          <w:sz w:val="24"/>
          <w:szCs w:val="24"/>
        </w:rPr>
        <w:t xml:space="preserve"> (environ 1000°C, 30secondes à 3min)</w:t>
      </w:r>
    </w:p>
    <w:p w:rsidR="003221D4" w:rsidRPr="00DD5338" w:rsidRDefault="003221D4" w:rsidP="003221D4">
      <w:pPr>
        <w:pStyle w:val="Sansinterligne"/>
        <w:numPr>
          <w:ilvl w:val="0"/>
          <w:numId w:val="36"/>
        </w:numPr>
        <w:suppressAutoHyphens w:val="0"/>
        <w:autoSpaceDN/>
        <w:textAlignment w:val="auto"/>
        <w:rPr>
          <w:sz w:val="24"/>
          <w:szCs w:val="24"/>
        </w:rPr>
      </w:pPr>
      <w:r w:rsidRPr="00DD5338">
        <w:rPr>
          <w:sz w:val="24"/>
          <w:szCs w:val="24"/>
        </w:rPr>
        <w:t>Granulation</w:t>
      </w:r>
    </w:p>
    <w:p w:rsidR="003221D4" w:rsidRPr="0006172F" w:rsidRDefault="003221D4" w:rsidP="003221D4">
      <w:pPr>
        <w:pStyle w:val="Sansinterligne"/>
        <w:rPr>
          <w:b/>
          <w:color w:val="00B050"/>
          <w:sz w:val="24"/>
          <w:szCs w:val="24"/>
        </w:rPr>
      </w:pPr>
      <w:r w:rsidRPr="00DD5338">
        <w:rPr>
          <w:sz w:val="24"/>
          <w:szCs w:val="24"/>
        </w:rPr>
        <w:t xml:space="preserve">Il y a des </w:t>
      </w:r>
      <w:r w:rsidRPr="0006172F">
        <w:rPr>
          <w:b/>
          <w:color w:val="00B050"/>
          <w:sz w:val="24"/>
          <w:szCs w:val="24"/>
        </w:rPr>
        <w:t xml:space="preserve">pertes réduites </w:t>
      </w:r>
      <w:r w:rsidRPr="00DD5338">
        <w:rPr>
          <w:sz w:val="24"/>
          <w:szCs w:val="24"/>
        </w:rPr>
        <w:t xml:space="preserve">qui sont </w:t>
      </w:r>
      <w:r w:rsidRPr="0006172F">
        <w:rPr>
          <w:b/>
          <w:color w:val="00B050"/>
          <w:sz w:val="24"/>
          <w:szCs w:val="24"/>
        </w:rPr>
        <w:t>inférieur</w:t>
      </w:r>
      <w:r w:rsidR="008F7C0A" w:rsidRPr="0006172F">
        <w:rPr>
          <w:b/>
          <w:color w:val="00B050"/>
          <w:sz w:val="24"/>
          <w:szCs w:val="24"/>
        </w:rPr>
        <w:t>e</w:t>
      </w:r>
      <w:r w:rsidR="0006172F">
        <w:rPr>
          <w:b/>
          <w:color w:val="00B050"/>
          <w:sz w:val="24"/>
          <w:szCs w:val="24"/>
        </w:rPr>
        <w:t>s à 10%</w:t>
      </w:r>
    </w:p>
    <w:p w:rsidR="003221D4" w:rsidRPr="00DD5338" w:rsidRDefault="003221D4" w:rsidP="003221D4">
      <w:pPr>
        <w:pStyle w:val="Sansinterligne"/>
        <w:rPr>
          <w:sz w:val="24"/>
          <w:szCs w:val="24"/>
        </w:rPr>
      </w:pPr>
    </w:p>
    <w:p w:rsidR="003221D4" w:rsidRPr="00DD5338" w:rsidRDefault="003221D4" w:rsidP="003221D4">
      <w:pPr>
        <w:pStyle w:val="Sansinterligne"/>
        <w:rPr>
          <w:sz w:val="24"/>
          <w:szCs w:val="24"/>
        </w:rPr>
      </w:pPr>
      <w:r w:rsidRPr="00DD5338">
        <w:rPr>
          <w:b/>
          <w:sz w:val="24"/>
          <w:szCs w:val="24"/>
        </w:rPr>
        <w:t>La luzerne</w:t>
      </w:r>
      <w:r w:rsidRPr="00DD5338">
        <w:rPr>
          <w:sz w:val="24"/>
          <w:szCs w:val="24"/>
        </w:rPr>
        <w:t xml:space="preserve"> s’est énormément développé</w:t>
      </w:r>
      <w:r w:rsidR="0006172F">
        <w:rPr>
          <w:sz w:val="24"/>
          <w:szCs w:val="24"/>
        </w:rPr>
        <w:t>e</w:t>
      </w:r>
      <w:r w:rsidRPr="00DD5338">
        <w:rPr>
          <w:sz w:val="24"/>
          <w:szCs w:val="24"/>
        </w:rPr>
        <w:t xml:space="preserve"> début des années 2000, l’intérêt est qu’</w:t>
      </w:r>
      <w:r w:rsidRPr="00DD5338">
        <w:rPr>
          <w:i/>
          <w:sz w:val="24"/>
          <w:szCs w:val="24"/>
        </w:rPr>
        <w:t>elle</w:t>
      </w:r>
      <w:r w:rsidRPr="00DD5338">
        <w:rPr>
          <w:sz w:val="24"/>
          <w:szCs w:val="24"/>
        </w:rPr>
        <w:t xml:space="preserve"> </w:t>
      </w:r>
      <w:r w:rsidRPr="00DD5338">
        <w:rPr>
          <w:i/>
          <w:sz w:val="24"/>
          <w:szCs w:val="24"/>
        </w:rPr>
        <w:t>a beaucoup d’azote</w:t>
      </w:r>
      <w:r w:rsidRPr="00DD5338">
        <w:rPr>
          <w:sz w:val="24"/>
          <w:szCs w:val="24"/>
        </w:rPr>
        <w:t xml:space="preserve">. C’était donc une première méthode pour apporter </w:t>
      </w:r>
      <w:r w:rsidR="0006172F">
        <w:rPr>
          <w:sz w:val="24"/>
          <w:szCs w:val="24"/>
        </w:rPr>
        <w:t>+</w:t>
      </w:r>
      <w:r w:rsidRPr="00DD5338">
        <w:rPr>
          <w:sz w:val="24"/>
          <w:szCs w:val="24"/>
        </w:rPr>
        <w:t xml:space="preserve"> d’azote dans le fourrage. </w:t>
      </w:r>
    </w:p>
    <w:p w:rsidR="003221D4" w:rsidRPr="00DD5338" w:rsidRDefault="003221D4" w:rsidP="003221D4">
      <w:pPr>
        <w:pStyle w:val="Sansinterligne"/>
        <w:rPr>
          <w:sz w:val="24"/>
          <w:szCs w:val="24"/>
        </w:rPr>
      </w:pPr>
    </w:p>
    <w:p w:rsidR="003221D4" w:rsidRPr="00DD5338" w:rsidRDefault="003221D4" w:rsidP="003221D4">
      <w:pPr>
        <w:pStyle w:val="Sansinterligne"/>
        <w:jc w:val="center"/>
        <w:rPr>
          <w:sz w:val="24"/>
          <w:szCs w:val="24"/>
        </w:rPr>
      </w:pPr>
      <w:r w:rsidRPr="00DD5338">
        <w:rPr>
          <w:noProof/>
          <w:sz w:val="24"/>
          <w:szCs w:val="24"/>
          <w:lang w:eastAsia="fr-FR"/>
        </w:rPr>
        <w:drawing>
          <wp:inline distT="0" distB="0" distL="0" distR="0">
            <wp:extent cx="4552950" cy="20288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1D4" w:rsidRPr="00DD5338" w:rsidRDefault="003221D4" w:rsidP="003221D4">
      <w:pPr>
        <w:pStyle w:val="Sansinterligne"/>
        <w:jc w:val="center"/>
        <w:rPr>
          <w:i/>
          <w:sz w:val="24"/>
          <w:szCs w:val="24"/>
          <w:u w:val="single"/>
        </w:rPr>
      </w:pPr>
      <w:r w:rsidRPr="00DD5338">
        <w:rPr>
          <w:i/>
          <w:sz w:val="24"/>
          <w:szCs w:val="24"/>
          <w:u w:val="single"/>
        </w:rPr>
        <w:t>Au final pour une tonne de luzerne fraîche on aura 200kg de luzerne déshydratée.</w:t>
      </w:r>
    </w:p>
    <w:p w:rsidR="003221D4" w:rsidRPr="00DD5338" w:rsidRDefault="003221D4" w:rsidP="003221D4">
      <w:pPr>
        <w:pStyle w:val="Sansinterligne"/>
        <w:rPr>
          <w:sz w:val="24"/>
          <w:szCs w:val="24"/>
        </w:rPr>
      </w:pPr>
    </w:p>
    <w:p w:rsidR="003221D4" w:rsidRPr="00DD5338" w:rsidRDefault="003221D4" w:rsidP="003221D4">
      <w:pPr>
        <w:pStyle w:val="Titre3"/>
        <w:rPr>
          <w:color w:val="0070C0"/>
          <w:u w:val="single"/>
        </w:rPr>
      </w:pPr>
      <w:r w:rsidRPr="00DD5338">
        <w:rPr>
          <w:color w:val="0070C0"/>
          <w:u w:val="single"/>
        </w:rPr>
        <w:t>Les foins</w:t>
      </w:r>
    </w:p>
    <w:p w:rsidR="003221D4" w:rsidRPr="00585B0F" w:rsidRDefault="003221D4" w:rsidP="003221D4">
      <w:pPr>
        <w:pStyle w:val="Sansinterligne"/>
        <w:rPr>
          <w:color w:val="FF0000"/>
          <w:sz w:val="24"/>
          <w:szCs w:val="24"/>
        </w:rPr>
      </w:pPr>
      <w:r w:rsidRPr="00585B0F">
        <w:rPr>
          <w:b/>
          <w:color w:val="FF0000"/>
          <w:sz w:val="24"/>
          <w:szCs w:val="24"/>
        </w:rPr>
        <w:t>La fenaison</w:t>
      </w:r>
    </w:p>
    <w:p w:rsidR="003221D4" w:rsidRPr="00DD5338" w:rsidRDefault="003221D4" w:rsidP="003221D4">
      <w:pPr>
        <w:pStyle w:val="Sansinterligne"/>
        <w:rPr>
          <w:sz w:val="24"/>
          <w:szCs w:val="24"/>
        </w:rPr>
      </w:pPr>
      <w:r w:rsidRPr="00DD5338">
        <w:rPr>
          <w:sz w:val="24"/>
          <w:szCs w:val="24"/>
        </w:rPr>
        <w:t xml:space="preserve">Par rapport aux foins on a </w:t>
      </w:r>
      <w:r w:rsidRPr="00585B0F">
        <w:rPr>
          <w:b/>
          <w:color w:val="00B050"/>
          <w:sz w:val="24"/>
          <w:szCs w:val="24"/>
        </w:rPr>
        <w:t>une dépendance importante</w:t>
      </w:r>
      <w:r w:rsidRPr="00DD5338">
        <w:rPr>
          <w:i/>
          <w:sz w:val="24"/>
          <w:szCs w:val="24"/>
        </w:rPr>
        <w:t xml:space="preserve"> </w:t>
      </w:r>
      <w:r w:rsidRPr="00585B0F">
        <w:rPr>
          <w:b/>
          <w:color w:val="FF0000"/>
          <w:sz w:val="24"/>
          <w:szCs w:val="24"/>
        </w:rPr>
        <w:t>au climat</w:t>
      </w:r>
      <w:r w:rsidRPr="00DD5338">
        <w:rPr>
          <w:i/>
          <w:sz w:val="24"/>
          <w:szCs w:val="24"/>
        </w:rPr>
        <w:t xml:space="preserve">, </w:t>
      </w:r>
      <w:r w:rsidRPr="00585B0F">
        <w:rPr>
          <w:b/>
          <w:color w:val="FF0000"/>
          <w:sz w:val="24"/>
          <w:szCs w:val="24"/>
        </w:rPr>
        <w:t>à la chaleur et au vent</w:t>
      </w:r>
      <w:r w:rsidR="00585B0F">
        <w:rPr>
          <w:sz w:val="24"/>
          <w:szCs w:val="24"/>
        </w:rPr>
        <w:br/>
      </w:r>
      <w:r w:rsidRPr="00DD5338">
        <w:rPr>
          <w:sz w:val="24"/>
          <w:szCs w:val="24"/>
        </w:rPr>
        <w:t xml:space="preserve">Il faut </w:t>
      </w:r>
      <w:r w:rsidR="00585B0F" w:rsidRPr="00585B0F">
        <w:rPr>
          <w:b/>
          <w:color w:val="00B050"/>
          <w:sz w:val="24"/>
          <w:szCs w:val="24"/>
        </w:rPr>
        <w:t>4</w:t>
      </w:r>
      <w:r w:rsidRPr="00585B0F">
        <w:rPr>
          <w:b/>
          <w:color w:val="00B050"/>
          <w:sz w:val="24"/>
          <w:szCs w:val="24"/>
        </w:rPr>
        <w:t xml:space="preserve"> jours</w:t>
      </w:r>
      <w:r w:rsidRPr="00DD5338">
        <w:rPr>
          <w:sz w:val="24"/>
          <w:szCs w:val="24"/>
        </w:rPr>
        <w:t xml:space="preserve"> </w:t>
      </w:r>
      <w:r w:rsidRPr="00585B0F">
        <w:rPr>
          <w:b/>
          <w:color w:val="FF0000"/>
          <w:sz w:val="24"/>
          <w:szCs w:val="24"/>
        </w:rPr>
        <w:t>sans pluies pour que le foin sèche</w:t>
      </w:r>
    </w:p>
    <w:p w:rsidR="003221D4" w:rsidRPr="00DD5338" w:rsidRDefault="003221D4" w:rsidP="003221D4">
      <w:pPr>
        <w:pStyle w:val="Sansinterligne"/>
        <w:rPr>
          <w:b/>
          <w:sz w:val="24"/>
          <w:szCs w:val="24"/>
          <w:u w:val="single"/>
        </w:rPr>
      </w:pPr>
      <w:r w:rsidRPr="00DD5338">
        <w:rPr>
          <w:b/>
          <w:sz w:val="24"/>
          <w:szCs w:val="24"/>
          <w:u w:val="single"/>
        </w:rPr>
        <w:t>Les facteurs de variations de la qualité du foin :</w:t>
      </w:r>
    </w:p>
    <w:p w:rsidR="003221D4" w:rsidRPr="00DD5338" w:rsidRDefault="003221D4" w:rsidP="003221D4">
      <w:pPr>
        <w:pStyle w:val="Sansinterligne"/>
        <w:numPr>
          <w:ilvl w:val="0"/>
          <w:numId w:val="36"/>
        </w:numPr>
        <w:suppressAutoHyphens w:val="0"/>
        <w:autoSpaceDN/>
        <w:textAlignment w:val="auto"/>
        <w:rPr>
          <w:sz w:val="24"/>
          <w:szCs w:val="24"/>
        </w:rPr>
      </w:pPr>
      <w:r w:rsidRPr="00DD5338">
        <w:rPr>
          <w:sz w:val="24"/>
          <w:szCs w:val="24"/>
        </w:rPr>
        <w:t>Plante</w:t>
      </w:r>
    </w:p>
    <w:p w:rsidR="003221D4" w:rsidRPr="00DD5338" w:rsidRDefault="003221D4" w:rsidP="003221D4">
      <w:pPr>
        <w:pStyle w:val="Sansinterligne"/>
        <w:numPr>
          <w:ilvl w:val="0"/>
          <w:numId w:val="36"/>
        </w:numPr>
        <w:suppressAutoHyphens w:val="0"/>
        <w:autoSpaceDN/>
        <w:textAlignment w:val="auto"/>
        <w:rPr>
          <w:sz w:val="24"/>
          <w:szCs w:val="24"/>
        </w:rPr>
      </w:pPr>
      <w:r w:rsidRPr="00DD5338">
        <w:rPr>
          <w:sz w:val="24"/>
          <w:szCs w:val="24"/>
        </w:rPr>
        <w:t>Conditions météorologiques</w:t>
      </w:r>
    </w:p>
    <w:p w:rsidR="003221D4" w:rsidRPr="00DD5338" w:rsidRDefault="003221D4" w:rsidP="003221D4">
      <w:pPr>
        <w:pStyle w:val="Sansinterligne"/>
        <w:numPr>
          <w:ilvl w:val="0"/>
          <w:numId w:val="36"/>
        </w:numPr>
        <w:suppressAutoHyphens w:val="0"/>
        <w:autoSpaceDN/>
        <w:textAlignment w:val="auto"/>
        <w:rPr>
          <w:sz w:val="24"/>
          <w:szCs w:val="24"/>
        </w:rPr>
      </w:pPr>
      <w:r w:rsidRPr="00DD5338">
        <w:rPr>
          <w:sz w:val="24"/>
          <w:szCs w:val="24"/>
        </w:rPr>
        <w:t>Technique de fenaison</w:t>
      </w:r>
    </w:p>
    <w:p w:rsidR="003221D4" w:rsidRPr="00DD5338" w:rsidRDefault="003221D4" w:rsidP="003221D4">
      <w:pPr>
        <w:pStyle w:val="Sansinterligne"/>
        <w:numPr>
          <w:ilvl w:val="0"/>
          <w:numId w:val="39"/>
        </w:numPr>
        <w:suppressAutoHyphens w:val="0"/>
        <w:autoSpaceDN/>
        <w:textAlignment w:val="auto"/>
        <w:rPr>
          <w:szCs w:val="24"/>
        </w:rPr>
      </w:pPr>
      <w:proofErr w:type="spellStart"/>
      <w:r w:rsidRPr="00DD5338">
        <w:rPr>
          <w:szCs w:val="24"/>
        </w:rPr>
        <w:t>Préfanage</w:t>
      </w:r>
      <w:proofErr w:type="spellEnd"/>
    </w:p>
    <w:p w:rsidR="003221D4" w:rsidRPr="00DD5338" w:rsidRDefault="003221D4" w:rsidP="003221D4">
      <w:pPr>
        <w:pStyle w:val="Sansinterligne"/>
        <w:numPr>
          <w:ilvl w:val="0"/>
          <w:numId w:val="39"/>
        </w:numPr>
        <w:suppressAutoHyphens w:val="0"/>
        <w:autoSpaceDN/>
        <w:textAlignment w:val="auto"/>
        <w:rPr>
          <w:szCs w:val="24"/>
        </w:rPr>
      </w:pPr>
      <w:r w:rsidRPr="00DD5338">
        <w:rPr>
          <w:szCs w:val="24"/>
        </w:rPr>
        <w:t>Fanage</w:t>
      </w:r>
    </w:p>
    <w:p w:rsidR="003221D4" w:rsidRPr="00DD5338" w:rsidRDefault="003221D4" w:rsidP="003221D4">
      <w:pPr>
        <w:pStyle w:val="Sansinterligne"/>
        <w:numPr>
          <w:ilvl w:val="0"/>
          <w:numId w:val="39"/>
        </w:numPr>
        <w:suppressAutoHyphens w:val="0"/>
        <w:autoSpaceDN/>
        <w:textAlignment w:val="auto"/>
        <w:rPr>
          <w:szCs w:val="24"/>
        </w:rPr>
      </w:pPr>
      <w:r w:rsidRPr="00DD5338">
        <w:rPr>
          <w:szCs w:val="24"/>
        </w:rPr>
        <w:t>Stockage</w:t>
      </w:r>
    </w:p>
    <w:p w:rsidR="003221D4" w:rsidRPr="00DD5338" w:rsidRDefault="003221D4" w:rsidP="003221D4">
      <w:pPr>
        <w:pStyle w:val="Sansinterligne"/>
        <w:rPr>
          <w:szCs w:val="24"/>
        </w:rPr>
      </w:pPr>
      <w:r w:rsidRPr="00DD5338">
        <w:rPr>
          <w:szCs w:val="24"/>
        </w:rPr>
        <w:t xml:space="preserve">La </w:t>
      </w:r>
      <w:r w:rsidRPr="00585B0F">
        <w:rPr>
          <w:b/>
          <w:color w:val="FF0000"/>
          <w:szCs w:val="24"/>
        </w:rPr>
        <w:t>pluie casse des feuilles</w:t>
      </w:r>
      <w:r w:rsidRPr="00DD5338">
        <w:rPr>
          <w:szCs w:val="24"/>
        </w:rPr>
        <w:t xml:space="preserve">, </w:t>
      </w:r>
      <w:r w:rsidRPr="00585B0F">
        <w:rPr>
          <w:b/>
          <w:color w:val="FF0000"/>
          <w:szCs w:val="24"/>
        </w:rPr>
        <w:t>des tiges</w:t>
      </w:r>
      <w:r w:rsidRPr="00DD5338">
        <w:rPr>
          <w:szCs w:val="24"/>
        </w:rPr>
        <w:t xml:space="preserve"> en tombant et </w:t>
      </w:r>
      <w:r w:rsidRPr="00585B0F">
        <w:rPr>
          <w:b/>
          <w:color w:val="FF0000"/>
          <w:szCs w:val="24"/>
        </w:rPr>
        <w:t>l’eau</w:t>
      </w:r>
      <w:r w:rsidR="00585B0F">
        <w:rPr>
          <w:b/>
          <w:color w:val="FF0000"/>
          <w:szCs w:val="24"/>
        </w:rPr>
        <w:t xml:space="preserve"> va lessiver ce qui est contenu</w:t>
      </w:r>
      <w:r w:rsidRPr="00585B0F">
        <w:rPr>
          <w:b/>
          <w:color w:val="FF0000"/>
          <w:szCs w:val="24"/>
        </w:rPr>
        <w:t xml:space="preserve"> dans la plant</w:t>
      </w:r>
      <w:r w:rsidR="00585B0F">
        <w:rPr>
          <w:b/>
          <w:color w:val="FF0000"/>
          <w:szCs w:val="24"/>
        </w:rPr>
        <w:t>e</w:t>
      </w:r>
    </w:p>
    <w:p w:rsidR="003221D4" w:rsidRPr="00DD5338" w:rsidRDefault="003221D4" w:rsidP="003221D4">
      <w:pPr>
        <w:pStyle w:val="Sansinterligne"/>
        <w:rPr>
          <w:szCs w:val="24"/>
        </w:rPr>
      </w:pPr>
    </w:p>
    <w:p w:rsidR="003221D4" w:rsidRPr="00DD5338" w:rsidRDefault="003221D4" w:rsidP="003221D4">
      <w:pPr>
        <w:pStyle w:val="Sansinterligne"/>
        <w:rPr>
          <w:szCs w:val="24"/>
        </w:rPr>
      </w:pPr>
      <w:r w:rsidRPr="00585B0F">
        <w:rPr>
          <w:b/>
          <w:color w:val="FF0000"/>
          <w:szCs w:val="24"/>
        </w:rPr>
        <w:lastRenderedPageBreak/>
        <w:t>Le conditionneur</w:t>
      </w:r>
      <w:r w:rsidR="00EF7222" w:rsidRPr="00DD5338">
        <w:rPr>
          <w:szCs w:val="24"/>
        </w:rPr>
        <w:t xml:space="preserve"> c’est ce qui </w:t>
      </w:r>
      <w:r w:rsidRPr="00DD5338">
        <w:rPr>
          <w:szCs w:val="24"/>
        </w:rPr>
        <w:t xml:space="preserve">va retourner le foin pour qu’il sèche </w:t>
      </w:r>
      <w:r w:rsidR="00585B0F">
        <w:rPr>
          <w:szCs w:val="24"/>
        </w:rPr>
        <w:t>+</w:t>
      </w:r>
      <w:r w:rsidRPr="00DD5338">
        <w:rPr>
          <w:szCs w:val="24"/>
        </w:rPr>
        <w:t xml:space="preserve"> rapidement. Par-contre en remuant on va casser de </w:t>
      </w:r>
      <w:r w:rsidR="00585B0F">
        <w:rPr>
          <w:szCs w:val="24"/>
        </w:rPr>
        <w:t>+</w:t>
      </w:r>
      <w:r w:rsidRPr="00DD5338">
        <w:rPr>
          <w:szCs w:val="24"/>
        </w:rPr>
        <w:t xml:space="preserve"> en </w:t>
      </w:r>
      <w:r w:rsidR="00585B0F">
        <w:rPr>
          <w:szCs w:val="24"/>
        </w:rPr>
        <w:t>+</w:t>
      </w:r>
      <w:r w:rsidRPr="00DD5338">
        <w:rPr>
          <w:szCs w:val="24"/>
        </w:rPr>
        <w:t xml:space="preserve"> les feuilles et les tiges</w:t>
      </w:r>
      <w:r w:rsidR="00585B0F">
        <w:rPr>
          <w:szCs w:val="24"/>
        </w:rPr>
        <w:t>, on aura plus de pertes au sol</w:t>
      </w:r>
    </w:p>
    <w:p w:rsidR="003221D4" w:rsidRPr="00DD5338" w:rsidRDefault="003221D4" w:rsidP="003221D4">
      <w:pPr>
        <w:pStyle w:val="Sansinterligne"/>
        <w:rPr>
          <w:szCs w:val="24"/>
        </w:rPr>
      </w:pPr>
      <w:r w:rsidRPr="00585B0F">
        <w:rPr>
          <w:b/>
          <w:color w:val="FF0000"/>
          <w:szCs w:val="24"/>
        </w:rPr>
        <w:t>Le séchage</w:t>
      </w:r>
      <w:r w:rsidR="00585B0F">
        <w:rPr>
          <w:szCs w:val="24"/>
        </w:rPr>
        <w:t xml:space="preserve"> en grang</w:t>
      </w:r>
      <w:r w:rsidRPr="00DD5338">
        <w:rPr>
          <w:szCs w:val="24"/>
        </w:rPr>
        <w:t>e on rentre le foin en bâtiment et un système de ventilation va le sécher. On gagne deux jours de séchage, l’inconvénient c’est qu’on apporte des remorques d’herbe à moitié sèche.</w:t>
      </w:r>
    </w:p>
    <w:p w:rsidR="003221D4" w:rsidRPr="00DD5338" w:rsidRDefault="003221D4" w:rsidP="003221D4">
      <w:pPr>
        <w:pStyle w:val="Sansinterligne"/>
        <w:rPr>
          <w:szCs w:val="24"/>
        </w:rPr>
      </w:pPr>
    </w:p>
    <w:p w:rsidR="003221D4" w:rsidRPr="00DD5338" w:rsidRDefault="003221D4" w:rsidP="003221D4">
      <w:pPr>
        <w:pStyle w:val="Titre3"/>
        <w:rPr>
          <w:color w:val="0070C0"/>
          <w:u w:val="single"/>
        </w:rPr>
      </w:pPr>
      <w:r w:rsidRPr="00DD5338">
        <w:rPr>
          <w:color w:val="0070C0"/>
          <w:u w:val="single"/>
        </w:rPr>
        <w:t>L’enrubannage</w:t>
      </w:r>
    </w:p>
    <w:p w:rsidR="003221D4" w:rsidRPr="00585B0F" w:rsidRDefault="003221D4" w:rsidP="003221D4">
      <w:pPr>
        <w:pStyle w:val="Sansinterligne"/>
        <w:rPr>
          <w:szCs w:val="24"/>
        </w:rPr>
      </w:pPr>
      <w:r w:rsidRPr="00585B0F">
        <w:rPr>
          <w:szCs w:val="24"/>
        </w:rPr>
        <w:t>C’est à mi-chemin entre le foin et l’ensilage.</w:t>
      </w:r>
    </w:p>
    <w:p w:rsidR="003221D4" w:rsidRPr="00DD5338" w:rsidRDefault="003221D4" w:rsidP="003221D4">
      <w:pPr>
        <w:pStyle w:val="Sansinterligne"/>
        <w:rPr>
          <w:szCs w:val="24"/>
        </w:rPr>
      </w:pPr>
      <w:r w:rsidRPr="00DD5338">
        <w:rPr>
          <w:szCs w:val="24"/>
        </w:rPr>
        <w:t xml:space="preserve">C’est de </w:t>
      </w:r>
      <w:r w:rsidRPr="00884435">
        <w:rPr>
          <w:b/>
          <w:color w:val="FF0000"/>
          <w:szCs w:val="24"/>
        </w:rPr>
        <w:t>l’herbe coupée</w:t>
      </w:r>
      <w:r w:rsidRPr="00DD5338">
        <w:rPr>
          <w:szCs w:val="24"/>
        </w:rPr>
        <w:t xml:space="preserve">, </w:t>
      </w:r>
      <w:r w:rsidRPr="00884435">
        <w:rPr>
          <w:b/>
          <w:color w:val="FF0000"/>
          <w:szCs w:val="24"/>
        </w:rPr>
        <w:t xml:space="preserve">séchée </w:t>
      </w:r>
      <w:r w:rsidRPr="00DD5338">
        <w:rPr>
          <w:szCs w:val="24"/>
        </w:rPr>
        <w:t xml:space="preserve">au sol pendant un ou deux jours et qui va ensuite être </w:t>
      </w:r>
      <w:r w:rsidRPr="00884435">
        <w:rPr>
          <w:b/>
          <w:color w:val="FF0000"/>
          <w:szCs w:val="24"/>
        </w:rPr>
        <w:t xml:space="preserve">pressée </w:t>
      </w:r>
      <w:r w:rsidRPr="00DD5338">
        <w:rPr>
          <w:szCs w:val="24"/>
        </w:rPr>
        <w:t xml:space="preserve">puis </w:t>
      </w:r>
      <w:r w:rsidRPr="00884435">
        <w:rPr>
          <w:b/>
          <w:color w:val="FF0000"/>
          <w:szCs w:val="24"/>
        </w:rPr>
        <w:t xml:space="preserve">entourée d’un film plastique </w:t>
      </w:r>
      <w:r w:rsidRPr="00DD5338">
        <w:rPr>
          <w:szCs w:val="24"/>
        </w:rPr>
        <w:t xml:space="preserve">alors qu’elle n’est pas encore tout à fait sèche. </w:t>
      </w:r>
    </w:p>
    <w:p w:rsidR="003221D4" w:rsidRPr="00DD5338" w:rsidRDefault="003221D4" w:rsidP="003221D4">
      <w:pPr>
        <w:pStyle w:val="Sansinterligne"/>
        <w:rPr>
          <w:szCs w:val="24"/>
        </w:rPr>
      </w:pPr>
      <w:r w:rsidRPr="00DD5338">
        <w:rPr>
          <w:szCs w:val="24"/>
        </w:rPr>
        <w:t xml:space="preserve">On va avoir une conservation </w:t>
      </w:r>
      <w:r w:rsidRPr="00884435">
        <w:rPr>
          <w:b/>
          <w:color w:val="FF0000"/>
          <w:szCs w:val="24"/>
        </w:rPr>
        <w:t>par voie humide</w:t>
      </w:r>
      <w:r w:rsidRPr="00DD5338">
        <w:rPr>
          <w:szCs w:val="24"/>
        </w:rPr>
        <w:t xml:space="preserve"> (</w:t>
      </w:r>
      <w:r w:rsidRPr="00DD5338">
        <w:rPr>
          <w:i/>
          <w:szCs w:val="24"/>
        </w:rPr>
        <w:t>fermentation</w:t>
      </w:r>
      <w:r w:rsidRPr="00DD5338">
        <w:rPr>
          <w:szCs w:val="24"/>
        </w:rPr>
        <w:t>).</w:t>
      </w:r>
    </w:p>
    <w:p w:rsidR="009E1CB9" w:rsidRPr="00DD5338" w:rsidRDefault="003221D4" w:rsidP="008F7C0A">
      <w:pPr>
        <w:pStyle w:val="Sansinterligne"/>
        <w:rPr>
          <w:szCs w:val="24"/>
        </w:rPr>
      </w:pPr>
      <w:r w:rsidRPr="00DD5338">
        <w:rPr>
          <w:szCs w:val="24"/>
        </w:rPr>
        <w:t xml:space="preserve">L’intérêt c’est le </w:t>
      </w:r>
      <w:r w:rsidRPr="00884435">
        <w:rPr>
          <w:b/>
          <w:color w:val="FF0000"/>
          <w:szCs w:val="24"/>
        </w:rPr>
        <w:t>gain de temps</w:t>
      </w:r>
      <w:r w:rsidRPr="00DD5338">
        <w:rPr>
          <w:szCs w:val="24"/>
        </w:rPr>
        <w:t xml:space="preserve">, on s‘affranchit en partie des conditions météorologiques. Le </w:t>
      </w:r>
      <w:r w:rsidRPr="00884435">
        <w:rPr>
          <w:b/>
          <w:color w:val="FF0000"/>
          <w:szCs w:val="24"/>
        </w:rPr>
        <w:t>problème c‘est le coût,</w:t>
      </w:r>
      <w:r w:rsidRPr="00DD5338">
        <w:rPr>
          <w:szCs w:val="24"/>
        </w:rPr>
        <w:t xml:space="preserve"> il faut presser un </w:t>
      </w:r>
      <w:r w:rsidRPr="00884435">
        <w:rPr>
          <w:szCs w:val="24"/>
        </w:rPr>
        <w:t>gros volume</w:t>
      </w:r>
      <w:r w:rsidRPr="00DD5338">
        <w:rPr>
          <w:szCs w:val="24"/>
        </w:rPr>
        <w:t xml:space="preserve">, on n’a </w:t>
      </w:r>
      <w:r w:rsidRPr="00884435">
        <w:rPr>
          <w:b/>
          <w:color w:val="FF0000"/>
          <w:szCs w:val="24"/>
        </w:rPr>
        <w:t>pas trouvé de moyen de faire des bâches recyclables</w:t>
      </w:r>
      <w:r w:rsidRPr="00DD5338">
        <w:rPr>
          <w:szCs w:val="24"/>
        </w:rPr>
        <w:t xml:space="preserve">. Il y a aussi la </w:t>
      </w:r>
      <w:r w:rsidRPr="00884435">
        <w:rPr>
          <w:b/>
          <w:color w:val="FF0000"/>
          <w:szCs w:val="24"/>
        </w:rPr>
        <w:t>pollution visuelle</w:t>
      </w:r>
      <w:r w:rsidRPr="00DD5338">
        <w:rPr>
          <w:szCs w:val="24"/>
        </w:rPr>
        <w:t>.</w:t>
      </w:r>
    </w:p>
    <w:p w:rsidR="008F7C0A" w:rsidRPr="00DD5338" w:rsidRDefault="008F7C0A" w:rsidP="008F7C0A">
      <w:pPr>
        <w:pStyle w:val="Sansinterligne"/>
        <w:rPr>
          <w:szCs w:val="24"/>
        </w:rPr>
      </w:pPr>
    </w:p>
    <w:p w:rsidR="00F23EB6" w:rsidRPr="008020F4" w:rsidRDefault="00F23EB6" w:rsidP="008020F4">
      <w:pPr>
        <w:pStyle w:val="Titre1"/>
      </w:pPr>
      <w:r w:rsidRPr="008020F4">
        <w:t>Aliments composés</w:t>
      </w:r>
    </w:p>
    <w:p w:rsidR="00F23EB6" w:rsidRPr="00DD5338" w:rsidRDefault="00F23EB6" w:rsidP="00F23EB6">
      <w:pPr>
        <w:pStyle w:val="Titre2"/>
        <w:rPr>
          <w:b/>
          <w:i w:val="0"/>
          <w:u w:val="single"/>
        </w:rPr>
      </w:pPr>
      <w:r w:rsidRPr="00DD5338">
        <w:rPr>
          <w:b/>
          <w:i w:val="0"/>
          <w:u w:val="single"/>
        </w:rPr>
        <w:t>Formulation</w:t>
      </w:r>
    </w:p>
    <w:p w:rsidR="00F23EB6" w:rsidRPr="00DD5338" w:rsidRDefault="00F23EB6" w:rsidP="00F23EB6">
      <w:r w:rsidRPr="00DD5338">
        <w:t xml:space="preserve">La </w:t>
      </w:r>
      <w:r w:rsidRPr="00884435">
        <w:rPr>
          <w:b/>
          <w:color w:val="FF0000"/>
        </w:rPr>
        <w:t>formulation</w:t>
      </w:r>
      <w:r w:rsidRPr="00DD5338">
        <w:t xml:space="preserve"> a des contraintes :</w:t>
      </w:r>
    </w:p>
    <w:p w:rsidR="00F23EB6" w:rsidRPr="00DD5338" w:rsidRDefault="00F23EB6" w:rsidP="00F23EB6">
      <w:pPr>
        <w:pStyle w:val="Paragraphedeliste"/>
        <w:numPr>
          <w:ilvl w:val="0"/>
          <w:numId w:val="36"/>
        </w:numPr>
      </w:pPr>
      <w:r w:rsidRPr="00DD5338">
        <w:t>Il faut veiller à sat</w:t>
      </w:r>
      <w:r w:rsidR="00884435">
        <w:t>isfaire les besoins des animaux</w:t>
      </w:r>
    </w:p>
    <w:p w:rsidR="00F23EB6" w:rsidRPr="00DD5338" w:rsidRDefault="00F23EB6" w:rsidP="00F23EB6">
      <w:pPr>
        <w:pStyle w:val="Paragraphedeliste"/>
        <w:numPr>
          <w:ilvl w:val="0"/>
          <w:numId w:val="36"/>
        </w:numPr>
      </w:pPr>
      <w:r w:rsidRPr="00DD5338">
        <w:t xml:space="preserve">Il faut que </w:t>
      </w:r>
      <w:r w:rsidR="00884435">
        <w:t>ce soit une formule économique</w:t>
      </w:r>
    </w:p>
    <w:p w:rsidR="00F23EB6" w:rsidRPr="00DD5338" w:rsidRDefault="00F23EB6" w:rsidP="00F23EB6">
      <w:pPr>
        <w:pStyle w:val="Paragraphedeliste"/>
        <w:numPr>
          <w:ilvl w:val="0"/>
          <w:numId w:val="36"/>
        </w:numPr>
      </w:pPr>
      <w:r w:rsidRPr="00DD5338">
        <w:t xml:space="preserve">Législation </w:t>
      </w:r>
    </w:p>
    <w:p w:rsidR="00F23EB6" w:rsidRPr="00DD5338" w:rsidRDefault="00F23EB6" w:rsidP="00F23EB6">
      <w:pPr>
        <w:pStyle w:val="Paragraphedeliste"/>
        <w:numPr>
          <w:ilvl w:val="0"/>
          <w:numId w:val="36"/>
        </w:numPr>
      </w:pPr>
      <w:r w:rsidRPr="00DD5338">
        <w:t>Contenter l’éleveur</w:t>
      </w:r>
    </w:p>
    <w:p w:rsidR="00F23EB6" w:rsidRPr="00DD5338" w:rsidRDefault="00F23EB6" w:rsidP="00F23EB6">
      <w:pPr>
        <w:pStyle w:val="Paragraphedeliste"/>
        <w:numPr>
          <w:ilvl w:val="0"/>
          <w:numId w:val="36"/>
        </w:numPr>
      </w:pPr>
      <w:r w:rsidRPr="00DD5338">
        <w:t>Impact sur les produits animaux</w:t>
      </w:r>
    </w:p>
    <w:p w:rsidR="00F23EB6" w:rsidRPr="00DD5338" w:rsidRDefault="00F23EB6" w:rsidP="00F23EB6">
      <w:r w:rsidRPr="00DD5338">
        <w:t xml:space="preserve">Le </w:t>
      </w:r>
      <w:proofErr w:type="spellStart"/>
      <w:r w:rsidRPr="00884435">
        <w:rPr>
          <w:b/>
          <w:color w:val="FF0000"/>
        </w:rPr>
        <w:t>formulateur</w:t>
      </w:r>
      <w:proofErr w:type="spellEnd"/>
      <w:r w:rsidRPr="00DD5338">
        <w:t xml:space="preserve"> a d’autres contraintes, les matières premières :</w:t>
      </w:r>
    </w:p>
    <w:p w:rsidR="00F23EB6" w:rsidRPr="00DD5338" w:rsidRDefault="00F23EB6" w:rsidP="00F23EB6">
      <w:pPr>
        <w:pStyle w:val="Paragraphedeliste"/>
        <w:numPr>
          <w:ilvl w:val="0"/>
          <w:numId w:val="36"/>
        </w:numPr>
      </w:pPr>
      <w:r w:rsidRPr="00DD5338">
        <w:t>Contraintes nutritionnelles des aliments</w:t>
      </w:r>
    </w:p>
    <w:p w:rsidR="00F23EB6" w:rsidRPr="00DD5338" w:rsidRDefault="00884435" w:rsidP="00F23EB6">
      <w:pPr>
        <w:pStyle w:val="Paragraphedeliste"/>
        <w:numPr>
          <w:ilvl w:val="0"/>
          <w:numId w:val="36"/>
        </w:numPr>
      </w:pPr>
      <w:r w:rsidRPr="00DD5338">
        <w:t>Appétibilité</w:t>
      </w:r>
      <w:r w:rsidR="00F23EB6" w:rsidRPr="00DD5338">
        <w:t xml:space="preserve"> des aliments</w:t>
      </w:r>
    </w:p>
    <w:p w:rsidR="00F23EB6" w:rsidRPr="00DD5338" w:rsidRDefault="00F23EB6" w:rsidP="00F23EB6">
      <w:pPr>
        <w:pStyle w:val="Paragraphedeliste"/>
        <w:numPr>
          <w:ilvl w:val="0"/>
          <w:numId w:val="36"/>
        </w:numPr>
      </w:pPr>
      <w:r w:rsidRPr="00DD5338">
        <w:t>Présentation en fonction de l’animal visé</w:t>
      </w:r>
    </w:p>
    <w:p w:rsidR="00F23EB6" w:rsidRPr="00DD5338" w:rsidRDefault="00F23EB6" w:rsidP="00F23EB6">
      <w:pPr>
        <w:pStyle w:val="Paragraphedeliste"/>
        <w:numPr>
          <w:ilvl w:val="0"/>
          <w:numId w:val="36"/>
        </w:numPr>
      </w:pPr>
      <w:r w:rsidRPr="00DD5338">
        <w:t>Technologiques</w:t>
      </w:r>
    </w:p>
    <w:p w:rsidR="00F23EB6" w:rsidRPr="00DD5338" w:rsidRDefault="00F23EB6" w:rsidP="00F23EB6">
      <w:pPr>
        <w:pStyle w:val="Paragraphedeliste"/>
        <w:numPr>
          <w:ilvl w:val="0"/>
          <w:numId w:val="36"/>
        </w:numPr>
      </w:pPr>
      <w:r w:rsidRPr="00DD5338">
        <w:t>Economiques</w:t>
      </w:r>
    </w:p>
    <w:p w:rsidR="00F23EB6" w:rsidRPr="00DD5338" w:rsidRDefault="00001DCB" w:rsidP="00F23EB6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455295</wp:posOffset>
            </wp:positionH>
            <wp:positionV relativeFrom="paragraph">
              <wp:posOffset>68580</wp:posOffset>
            </wp:positionV>
            <wp:extent cx="5657850" cy="3495675"/>
            <wp:effectExtent l="19050" t="0" r="0" b="0"/>
            <wp:wrapThrough wrapText="bothSides">
              <wp:wrapPolygon edited="0">
                <wp:start x="-73" y="0"/>
                <wp:lineTo x="-73" y="21541"/>
                <wp:lineTo x="21600" y="21541"/>
                <wp:lineTo x="21600" y="0"/>
                <wp:lineTo x="-73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20F4" w:rsidRDefault="008020F4" w:rsidP="00F23EB6"/>
    <w:p w:rsidR="008020F4" w:rsidRDefault="008020F4" w:rsidP="00F23EB6"/>
    <w:p w:rsidR="008020F4" w:rsidRDefault="008020F4" w:rsidP="00F23EB6"/>
    <w:p w:rsidR="008020F4" w:rsidRDefault="008020F4" w:rsidP="00F23EB6"/>
    <w:p w:rsidR="008020F4" w:rsidRDefault="008020F4" w:rsidP="00F23EB6"/>
    <w:p w:rsidR="008020F4" w:rsidRDefault="008020F4" w:rsidP="00F23EB6"/>
    <w:p w:rsidR="008020F4" w:rsidRDefault="008020F4" w:rsidP="00F23EB6"/>
    <w:p w:rsidR="008020F4" w:rsidRDefault="008020F4" w:rsidP="00F23EB6"/>
    <w:p w:rsidR="007B1F99" w:rsidRPr="00DD5338" w:rsidRDefault="007B1F99" w:rsidP="00F23EB6">
      <w:r w:rsidRPr="00DD5338">
        <w:lastRenderedPageBreak/>
        <w:t xml:space="preserve">Il faut </w:t>
      </w:r>
      <w:r w:rsidRPr="00001DCB">
        <w:rPr>
          <w:b/>
          <w:color w:val="FF0000"/>
        </w:rPr>
        <w:t>fabriquer l’aliment avant de le donner aux animaux</w:t>
      </w:r>
    </w:p>
    <w:p w:rsidR="007B1F99" w:rsidRPr="00DD5338" w:rsidRDefault="007B1F99" w:rsidP="007B1F99">
      <w:pPr>
        <w:pStyle w:val="Titre2"/>
        <w:rPr>
          <w:b/>
          <w:i w:val="0"/>
          <w:u w:val="single"/>
        </w:rPr>
      </w:pPr>
      <w:r w:rsidRPr="00DD5338">
        <w:rPr>
          <w:b/>
          <w:i w:val="0"/>
          <w:u w:val="single"/>
        </w:rPr>
        <w:t xml:space="preserve">Législation </w:t>
      </w:r>
    </w:p>
    <w:p w:rsidR="007B1F99" w:rsidRPr="00DD5338" w:rsidRDefault="007B1F99" w:rsidP="007B1F99">
      <w:r w:rsidRPr="00DD5338">
        <w:t xml:space="preserve">C’est le parlement européen qui a </w:t>
      </w:r>
      <w:r w:rsidR="00AD0D06">
        <w:t>mis en place une réglementation</w:t>
      </w:r>
    </w:p>
    <w:p w:rsidR="007B1F99" w:rsidRPr="00DD5338" w:rsidRDefault="007B1F99" w:rsidP="007B1F99">
      <w:r w:rsidRPr="00DD5338">
        <w:t>Sur une étiquette, on doit retrouver :</w:t>
      </w:r>
    </w:p>
    <w:p w:rsidR="007B1F99" w:rsidRPr="00DD5338" w:rsidRDefault="007B1F99" w:rsidP="007B1F99">
      <w:pPr>
        <w:pStyle w:val="Paragraphedeliste"/>
        <w:numPr>
          <w:ilvl w:val="0"/>
          <w:numId w:val="36"/>
        </w:numPr>
      </w:pPr>
      <w:r w:rsidRPr="00DD5338">
        <w:t xml:space="preserve">Le fabricant </w:t>
      </w:r>
      <w:r w:rsidRPr="00DD5338">
        <w:sym w:font="Wingdings" w:char="F0E0"/>
      </w:r>
      <w:r w:rsidRPr="00DD5338">
        <w:t xml:space="preserve"> traçabilité (on peut même remonter jusqu’à l’animal en question et jusqu’à l’aliment qui lui a été donné = fiche d’aliments/santé de l’animal)</w:t>
      </w:r>
    </w:p>
    <w:p w:rsidR="007B1F99" w:rsidRPr="00DD5338" w:rsidRDefault="007B1F99" w:rsidP="007B1F99">
      <w:pPr>
        <w:pStyle w:val="Paragraphedeliste"/>
        <w:numPr>
          <w:ilvl w:val="0"/>
          <w:numId w:val="36"/>
        </w:numPr>
      </w:pPr>
      <w:r w:rsidRPr="00DD5338">
        <w:t>Poids net</w:t>
      </w:r>
    </w:p>
    <w:p w:rsidR="007B1F99" w:rsidRPr="00DD5338" w:rsidRDefault="007B1F99" w:rsidP="007B1F99">
      <w:pPr>
        <w:pStyle w:val="Paragraphedeliste"/>
        <w:numPr>
          <w:ilvl w:val="0"/>
          <w:numId w:val="36"/>
        </w:numPr>
      </w:pPr>
      <w:r w:rsidRPr="00DD5338">
        <w:t>Le nom complet de l’aliment</w:t>
      </w:r>
    </w:p>
    <w:p w:rsidR="007B1F99" w:rsidRPr="00DD5338" w:rsidRDefault="007B1F99" w:rsidP="007B1F99">
      <w:pPr>
        <w:pStyle w:val="Paragraphedeliste"/>
        <w:numPr>
          <w:ilvl w:val="0"/>
          <w:numId w:val="36"/>
        </w:numPr>
      </w:pPr>
      <w:r w:rsidRPr="00DD5338">
        <w:t>Définition de l’aliment</w:t>
      </w:r>
    </w:p>
    <w:p w:rsidR="007B1F99" w:rsidRPr="00DD5338" w:rsidRDefault="007B1F99" w:rsidP="007B1F99">
      <w:pPr>
        <w:pStyle w:val="Paragraphedeliste"/>
        <w:numPr>
          <w:ilvl w:val="0"/>
          <w:numId w:val="36"/>
        </w:numPr>
      </w:pPr>
      <w:r w:rsidRPr="00DD5338">
        <w:t>Composition = matières premières, constituants analytiques, additifs</w:t>
      </w:r>
    </w:p>
    <w:p w:rsidR="007B1F99" w:rsidRPr="00DD5338" w:rsidRDefault="007B1F99" w:rsidP="007B1F99">
      <w:pPr>
        <w:pStyle w:val="Paragraphedeliste"/>
        <w:numPr>
          <w:ilvl w:val="0"/>
          <w:numId w:val="36"/>
        </w:numPr>
      </w:pPr>
      <w:r w:rsidRPr="00DD5338">
        <w:t>Numéro d’emballeur</w:t>
      </w:r>
    </w:p>
    <w:p w:rsidR="007B1F99" w:rsidRPr="00DD5338" w:rsidRDefault="007B1F99" w:rsidP="007B1F99">
      <w:pPr>
        <w:pStyle w:val="Paragraphedeliste"/>
        <w:numPr>
          <w:ilvl w:val="0"/>
          <w:numId w:val="36"/>
        </w:numPr>
      </w:pPr>
      <w:r w:rsidRPr="00DD5338">
        <w:t>Durée de garantie</w:t>
      </w:r>
      <w:r w:rsidR="0021427C" w:rsidRPr="00DD5338">
        <w:t xml:space="preserve"> par rapport aux valeurs nutritionnelles</w:t>
      </w:r>
    </w:p>
    <w:p w:rsidR="007B1F99" w:rsidRPr="00DD5338" w:rsidRDefault="007B1F99" w:rsidP="007B1F99">
      <w:pPr>
        <w:pStyle w:val="Paragraphedeliste"/>
        <w:numPr>
          <w:ilvl w:val="0"/>
          <w:numId w:val="36"/>
        </w:numPr>
      </w:pPr>
      <w:r w:rsidRPr="00DD5338">
        <w:t>Mode de conservation</w:t>
      </w:r>
    </w:p>
    <w:p w:rsidR="007B1F99" w:rsidRPr="00DD5338" w:rsidRDefault="007B1F99" w:rsidP="007B1F99">
      <w:pPr>
        <w:pStyle w:val="Paragraphedeliste"/>
        <w:numPr>
          <w:ilvl w:val="0"/>
          <w:numId w:val="36"/>
        </w:numPr>
      </w:pPr>
      <w:r w:rsidRPr="00DD5338">
        <w:t>Mode d’emploi, conseils de distribution</w:t>
      </w:r>
    </w:p>
    <w:p w:rsidR="0021427C" w:rsidRPr="00DD5338" w:rsidRDefault="0021427C" w:rsidP="0021427C">
      <w:pPr>
        <w:pStyle w:val="Titre2"/>
        <w:rPr>
          <w:b/>
          <w:i w:val="0"/>
          <w:u w:val="single"/>
        </w:rPr>
      </w:pPr>
      <w:r w:rsidRPr="00DD5338">
        <w:rPr>
          <w:b/>
          <w:i w:val="0"/>
          <w:u w:val="single"/>
        </w:rPr>
        <w:t>Fabrication</w:t>
      </w:r>
    </w:p>
    <w:p w:rsidR="0021427C" w:rsidRPr="00DD5338" w:rsidRDefault="0021427C" w:rsidP="0021427C">
      <w:r w:rsidRPr="00DD5338">
        <w:rPr>
          <w:noProof/>
          <w:lang w:eastAsia="fr-FR"/>
        </w:rPr>
        <w:drawing>
          <wp:inline distT="0" distB="0" distL="0" distR="0">
            <wp:extent cx="3464422" cy="2268187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506" cy="22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7C" w:rsidRPr="00DD5338" w:rsidRDefault="0021427C" w:rsidP="0021427C">
      <w:r w:rsidRPr="00DD5338">
        <w:t xml:space="preserve">Il y a plusieurs techniques de fabrication. Il faut tout d’abord </w:t>
      </w:r>
      <w:r w:rsidRPr="00AD0D06">
        <w:rPr>
          <w:b/>
          <w:color w:val="FF0000"/>
        </w:rPr>
        <w:t>mélanger les composants de</w:t>
      </w:r>
      <w:r w:rsidRPr="00DD5338">
        <w:t xml:space="preserve"> </w:t>
      </w:r>
      <w:r w:rsidRPr="00AD0D06">
        <w:rPr>
          <w:b/>
          <w:color w:val="FF0000"/>
        </w:rPr>
        <w:t>l’aliment</w:t>
      </w:r>
      <w:r w:rsidRPr="00DD5338">
        <w:t>.</w:t>
      </w:r>
      <w:r w:rsidR="0008634D" w:rsidRPr="00DD5338">
        <w:t xml:space="preserve"> On utilise un </w:t>
      </w:r>
      <w:r w:rsidR="0008634D" w:rsidRPr="00AD0D06">
        <w:rPr>
          <w:b/>
          <w:color w:val="FF0000"/>
        </w:rPr>
        <w:t>mélangeur horizonta</w:t>
      </w:r>
      <w:r w:rsidR="0008634D" w:rsidRPr="00DD5338">
        <w:t xml:space="preserve">l. Il faut avoir en tête la notion d’homogénéité de l’aliment. Il faut faire attention à la sédimentation. </w:t>
      </w:r>
    </w:p>
    <w:p w:rsidR="0008634D" w:rsidRPr="00DD5338" w:rsidRDefault="0008634D" w:rsidP="0021427C">
      <w:r w:rsidRPr="00DD5338">
        <w:rPr>
          <w:noProof/>
          <w:lang w:eastAsia="fr-FR"/>
        </w:rPr>
        <w:drawing>
          <wp:inline distT="0" distB="0" distL="0" distR="0">
            <wp:extent cx="2868806" cy="1769423"/>
            <wp:effectExtent l="0" t="0" r="8255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3316" cy="177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34D" w:rsidRPr="00DD5338" w:rsidRDefault="0008634D" w:rsidP="0021427C">
      <w:r w:rsidRPr="00AD0D06">
        <w:rPr>
          <w:b/>
          <w:color w:val="FF0000"/>
        </w:rPr>
        <w:t xml:space="preserve">L’aliment </w:t>
      </w:r>
      <w:proofErr w:type="spellStart"/>
      <w:r w:rsidRPr="00AD0D06">
        <w:rPr>
          <w:b/>
          <w:color w:val="FF0000"/>
        </w:rPr>
        <w:t>multiparticules</w:t>
      </w:r>
      <w:proofErr w:type="spellEnd"/>
      <w:r w:rsidRPr="00DD5338">
        <w:t xml:space="preserve"> a été développé après un besoin de savoir</w:t>
      </w:r>
      <w:r w:rsidR="00AD0D06">
        <w:t xml:space="preserve"> ce que l’on donne aux animaux</w:t>
      </w:r>
    </w:p>
    <w:p w:rsidR="00F6324D" w:rsidRPr="00DD5338" w:rsidRDefault="00F6324D" w:rsidP="0021427C">
      <w:r w:rsidRPr="00DD5338">
        <w:lastRenderedPageBreak/>
        <w:t xml:space="preserve">Les </w:t>
      </w:r>
      <w:r w:rsidRPr="00AD0D06">
        <w:rPr>
          <w:b/>
          <w:color w:val="FF0000"/>
        </w:rPr>
        <w:t>formules sont révisées en permanence</w:t>
      </w:r>
      <w:r w:rsidRPr="00DD5338">
        <w:t xml:space="preserve"> en fonction d</w:t>
      </w:r>
      <w:r w:rsidR="00AD0D06">
        <w:t>es cours des aliments notamment</w:t>
      </w:r>
      <w:r w:rsidR="00AD0D06">
        <w:br/>
        <w:t>L</w:t>
      </w:r>
      <w:r w:rsidR="004811D0" w:rsidRPr="00DD5338">
        <w:t xml:space="preserve">a </w:t>
      </w:r>
      <w:r w:rsidR="004811D0" w:rsidRPr="00AD0D06">
        <w:rPr>
          <w:b/>
          <w:color w:val="FF0000"/>
        </w:rPr>
        <w:t>garantie</w:t>
      </w:r>
      <w:r w:rsidR="004811D0" w:rsidRPr="00DD5338">
        <w:t xml:space="preserve"> est la teneur nutritionnelle mais pas la composition en al</w:t>
      </w:r>
      <w:r w:rsidR="006E0555">
        <w:t>iments qui n’est pas constante</w:t>
      </w:r>
    </w:p>
    <w:p w:rsidR="00F91FE8" w:rsidRPr="00DD5338" w:rsidRDefault="00F91FE8" w:rsidP="0021427C">
      <w:r w:rsidRPr="00DD5338">
        <w:t xml:space="preserve">Le </w:t>
      </w:r>
      <w:r w:rsidRPr="006E0555">
        <w:rPr>
          <w:b/>
          <w:color w:val="FF0000"/>
        </w:rPr>
        <w:t>commercial</w:t>
      </w:r>
      <w:r w:rsidRPr="00DD5338">
        <w:t xml:space="preserve"> est </w:t>
      </w:r>
      <w:r w:rsidR="006E0555" w:rsidRPr="006E0555">
        <w:rPr>
          <w:b/>
          <w:color w:val="FF0000"/>
        </w:rPr>
        <w:t>conseillé</w:t>
      </w:r>
      <w:r w:rsidRPr="006E0555">
        <w:rPr>
          <w:b/>
          <w:color w:val="FF0000"/>
        </w:rPr>
        <w:t xml:space="preserve"> sur l’</w:t>
      </w:r>
      <w:r w:rsidR="00641BED" w:rsidRPr="006E0555">
        <w:rPr>
          <w:b/>
          <w:color w:val="FF0000"/>
        </w:rPr>
        <w:t>élevage</w:t>
      </w:r>
      <w:r w:rsidR="00641BED" w:rsidRPr="00DD5338">
        <w:t xml:space="preserve"> </w:t>
      </w:r>
      <w:r w:rsidR="00641BED" w:rsidRPr="00DD5338">
        <w:sym w:font="Wingdings" w:char="F0E0"/>
      </w:r>
      <w:r w:rsidR="00641BED" w:rsidRPr="00DD5338">
        <w:t xml:space="preserve"> échanges entre l’industrie et l’éleveur</w:t>
      </w:r>
      <w:bookmarkStart w:id="0" w:name="_GoBack"/>
      <w:bookmarkEnd w:id="0"/>
    </w:p>
    <w:p w:rsidR="00641BED" w:rsidRPr="00DD5338" w:rsidRDefault="0010158B" w:rsidP="0021427C">
      <w:pPr>
        <w:rPr>
          <w:b/>
          <w:color w:val="0070C0"/>
          <w:sz w:val="32"/>
          <w:u w:val="single"/>
        </w:rPr>
      </w:pPr>
      <w:r w:rsidRPr="00DD5338">
        <w:rPr>
          <w:b/>
          <w:color w:val="0070C0"/>
          <w:sz w:val="32"/>
          <w:u w:val="single"/>
        </w:rPr>
        <w:t>CONCLUSION</w:t>
      </w:r>
    </w:p>
    <w:p w:rsidR="0010158B" w:rsidRPr="00DD5338" w:rsidRDefault="0010158B" w:rsidP="0010158B">
      <w:r w:rsidRPr="00DD5338">
        <w:t>Il y a beaucoup de choix. Cependant, il y a des limites :</w:t>
      </w:r>
    </w:p>
    <w:p w:rsidR="0010158B" w:rsidRPr="00DD5338" w:rsidRDefault="0010158B" w:rsidP="0010158B">
      <w:pPr>
        <w:pStyle w:val="Paragraphedeliste"/>
        <w:numPr>
          <w:ilvl w:val="0"/>
          <w:numId w:val="36"/>
        </w:numPr>
      </w:pPr>
      <w:r w:rsidRPr="00DD5338">
        <w:t xml:space="preserve">La </w:t>
      </w:r>
      <w:r w:rsidRPr="00827FE8">
        <w:rPr>
          <w:b/>
          <w:color w:val="FF0000"/>
        </w:rPr>
        <w:t>granulométrie</w:t>
      </w:r>
      <w:r w:rsidRPr="00DD5338">
        <w:t xml:space="preserve"> (taille des particules) </w:t>
      </w:r>
      <w:r w:rsidRPr="00DD5338">
        <w:sym w:font="Wingdings" w:char="F0E0"/>
      </w:r>
      <w:r w:rsidRPr="00DD5338">
        <w:t xml:space="preserve"> selon la taille de l’aliment il n’est pas utilisé de la même façon</w:t>
      </w:r>
    </w:p>
    <w:p w:rsidR="0010158B" w:rsidRPr="00DD5338" w:rsidRDefault="0010158B" w:rsidP="0010158B">
      <w:pPr>
        <w:pStyle w:val="Paragraphedeliste"/>
        <w:numPr>
          <w:ilvl w:val="0"/>
          <w:numId w:val="36"/>
        </w:numPr>
      </w:pPr>
      <w:r w:rsidRPr="00DD5338">
        <w:t xml:space="preserve">La </w:t>
      </w:r>
      <w:r w:rsidRPr="00827FE8">
        <w:rPr>
          <w:b/>
          <w:color w:val="FF0000"/>
        </w:rPr>
        <w:t>distribution</w:t>
      </w:r>
      <w:r w:rsidRPr="00DD5338">
        <w:t xml:space="preserve"> = nombre de repas et façon dont ils sont distribués, selon l’ordre d’ingestion des aliments la digestibilité n’est pas la même</w:t>
      </w:r>
    </w:p>
    <w:p w:rsidR="0010158B" w:rsidRPr="00DD5338" w:rsidRDefault="0010158B" w:rsidP="0010158B">
      <w:pPr>
        <w:pStyle w:val="Paragraphedeliste"/>
        <w:numPr>
          <w:ilvl w:val="0"/>
          <w:numId w:val="36"/>
        </w:numPr>
      </w:pPr>
      <w:r w:rsidRPr="00DD5338">
        <w:t xml:space="preserve">La </w:t>
      </w:r>
      <w:r w:rsidRPr="00827FE8">
        <w:rPr>
          <w:b/>
          <w:color w:val="FF0000"/>
        </w:rPr>
        <w:t>transition</w:t>
      </w:r>
      <w:r w:rsidRPr="00DD5338">
        <w:t xml:space="preserve"> alimentaire = ne pas changer la ration brutalement car l’organisme doit s’habituer aux régimes alimentaires </w:t>
      </w:r>
      <w:r w:rsidRPr="00DD5338">
        <w:sym w:font="Wingdings" w:char="F0E0"/>
      </w:r>
      <w:r w:rsidRPr="00DD5338">
        <w:t xml:space="preserve"> flore microbienne notamment la nominale</w:t>
      </w:r>
    </w:p>
    <w:sectPr w:rsidR="0010158B" w:rsidRPr="00DD5338" w:rsidSect="003221D4">
      <w:headerReference w:type="default" r:id="rId13"/>
      <w:footerReference w:type="default" r:id="rId14"/>
      <w:pgSz w:w="11906" w:h="16838"/>
      <w:pgMar w:top="1134" w:right="849" w:bottom="1135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042E" w:rsidRDefault="00CF042E" w:rsidP="003221D4">
      <w:pPr>
        <w:spacing w:after="0" w:line="240" w:lineRule="auto"/>
      </w:pPr>
      <w:r>
        <w:separator/>
      </w:r>
    </w:p>
  </w:endnote>
  <w:endnote w:type="continuationSeparator" w:id="0">
    <w:p w:rsidR="00CF042E" w:rsidRDefault="00CF042E" w:rsidP="00322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51022428"/>
      <w:docPartObj>
        <w:docPartGallery w:val="Page Numbers (Bottom of Page)"/>
        <w:docPartUnique/>
      </w:docPartObj>
    </w:sdtPr>
    <w:sdtContent>
      <w:p w:rsidR="003221D4" w:rsidRDefault="006A69E0">
        <w:pPr>
          <w:pStyle w:val="Pieddepage"/>
          <w:jc w:val="center"/>
        </w:pPr>
        <w:r>
          <w:fldChar w:fldCharType="begin"/>
        </w:r>
        <w:r w:rsidR="003221D4">
          <w:instrText>PAGE   \* MERGEFORMAT</w:instrText>
        </w:r>
        <w:r>
          <w:fldChar w:fldCharType="separate"/>
        </w:r>
        <w:r w:rsidR="008020F4">
          <w:rPr>
            <w:noProof/>
          </w:rPr>
          <w:t>5</w:t>
        </w:r>
        <w:r>
          <w:fldChar w:fldCharType="end"/>
        </w:r>
      </w:p>
    </w:sdtContent>
  </w:sdt>
  <w:p w:rsidR="003221D4" w:rsidRDefault="003221D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042E" w:rsidRDefault="00CF042E" w:rsidP="003221D4">
      <w:pPr>
        <w:spacing w:after="0" w:line="240" w:lineRule="auto"/>
      </w:pPr>
      <w:r>
        <w:separator/>
      </w:r>
    </w:p>
  </w:footnote>
  <w:footnote w:type="continuationSeparator" w:id="0">
    <w:p w:rsidR="00CF042E" w:rsidRDefault="00CF042E" w:rsidP="00322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527" w:rsidRDefault="003221D4">
    <w:pPr>
      <w:pStyle w:val="En-tte"/>
    </w:pPr>
    <w:r>
      <w:t>Chapitre 1</w:t>
    </w:r>
    <w:r>
      <w:ptab w:relativeTo="margin" w:alignment="center" w:leader="none"/>
    </w:r>
    <w:r>
      <w:ptab w:relativeTo="margin" w:alignment="right" w:leader="none"/>
    </w:r>
    <w:r>
      <w:t>Nutrition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E0B7E"/>
    <w:multiLevelType w:val="hybridMultilevel"/>
    <w:tmpl w:val="582CF188"/>
    <w:lvl w:ilvl="0" w:tplc="AC303424">
      <w:start w:val="1"/>
      <w:numFmt w:val="upperRoman"/>
      <w:pStyle w:val="Titre1"/>
      <w:lvlText w:val="%1."/>
      <w:lvlJc w:val="left"/>
      <w:pPr>
        <w:ind w:left="1425" w:hanging="720"/>
      </w:pPr>
      <w:rPr>
        <w:rFonts w:hint="default"/>
        <w:color w:val="0070C0"/>
        <w:sz w:val="36"/>
      </w:rPr>
    </w:lvl>
    <w:lvl w:ilvl="1" w:tplc="04D6C9BA">
      <w:start w:val="1"/>
      <w:numFmt w:val="decimal"/>
      <w:pStyle w:val="Titre2"/>
      <w:lvlText w:val="%2)"/>
      <w:lvlJc w:val="left"/>
      <w:pPr>
        <w:ind w:left="1785" w:hanging="360"/>
      </w:pPr>
    </w:lvl>
    <w:lvl w:ilvl="2" w:tplc="040C0017">
      <w:start w:val="1"/>
      <w:numFmt w:val="lowerLetter"/>
      <w:lvlText w:val="%3)"/>
      <w:lvlJc w:val="left"/>
      <w:pPr>
        <w:ind w:left="2505" w:hanging="180"/>
      </w:pPr>
    </w:lvl>
    <w:lvl w:ilvl="3" w:tplc="040C000F">
      <w:start w:val="1"/>
      <w:numFmt w:val="lowerLetter"/>
      <w:pStyle w:val="Titre3"/>
      <w:lvlText w:val="%4."/>
      <w:lvlJc w:val="left"/>
      <w:pPr>
        <w:ind w:left="3225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4D059CD"/>
    <w:multiLevelType w:val="hybridMultilevel"/>
    <w:tmpl w:val="B1EA0F58"/>
    <w:lvl w:ilvl="0" w:tplc="0074AB8E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">
    <w:nsid w:val="09F53AF3"/>
    <w:multiLevelType w:val="hybridMultilevel"/>
    <w:tmpl w:val="05EA5088"/>
    <w:lvl w:ilvl="0" w:tplc="DC7291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36762B"/>
    <w:multiLevelType w:val="hybridMultilevel"/>
    <w:tmpl w:val="586698BE"/>
    <w:lvl w:ilvl="0" w:tplc="D8FE3840">
      <w:start w:val="2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1C645688"/>
    <w:multiLevelType w:val="hybridMultilevel"/>
    <w:tmpl w:val="8A5C7F6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0E32D4"/>
    <w:multiLevelType w:val="hybridMultilevel"/>
    <w:tmpl w:val="931C46AA"/>
    <w:lvl w:ilvl="0" w:tplc="3BF44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44F64"/>
    <w:multiLevelType w:val="hybridMultilevel"/>
    <w:tmpl w:val="3B963ECA"/>
    <w:lvl w:ilvl="0" w:tplc="563239D6">
      <w:start w:val="1"/>
      <w:numFmt w:val="bullet"/>
      <w:pStyle w:val="Titr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BD31AD"/>
    <w:multiLevelType w:val="hybridMultilevel"/>
    <w:tmpl w:val="85A0D20E"/>
    <w:lvl w:ilvl="0" w:tplc="F8DA7ACE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EC7A97"/>
    <w:multiLevelType w:val="hybridMultilevel"/>
    <w:tmpl w:val="5E846AB6"/>
    <w:lvl w:ilvl="0" w:tplc="38A0CD0E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59680D"/>
    <w:multiLevelType w:val="hybridMultilevel"/>
    <w:tmpl w:val="171034E2"/>
    <w:lvl w:ilvl="0" w:tplc="71E256FC">
      <w:start w:val="1"/>
      <w:numFmt w:val="upperRoman"/>
      <w:lvlText w:val="%1."/>
      <w:lvlJc w:val="righ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47FF3700"/>
    <w:multiLevelType w:val="hybridMultilevel"/>
    <w:tmpl w:val="5BC03662"/>
    <w:lvl w:ilvl="0" w:tplc="F6888A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ED1259"/>
    <w:multiLevelType w:val="hybridMultilevel"/>
    <w:tmpl w:val="62582B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6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5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6"/>
  </w:num>
  <w:num w:numId="28">
    <w:abstractNumId w:val="0"/>
  </w:num>
  <w:num w:numId="29">
    <w:abstractNumId w:val="9"/>
  </w:num>
  <w:num w:numId="30">
    <w:abstractNumId w:val="0"/>
  </w:num>
  <w:num w:numId="31">
    <w:abstractNumId w:val="0"/>
  </w:num>
  <w:num w:numId="32">
    <w:abstractNumId w:val="6"/>
  </w:num>
  <w:num w:numId="33">
    <w:abstractNumId w:val="8"/>
  </w:num>
  <w:num w:numId="34">
    <w:abstractNumId w:val="7"/>
  </w:num>
  <w:num w:numId="35">
    <w:abstractNumId w:val="0"/>
  </w:num>
  <w:num w:numId="36">
    <w:abstractNumId w:val="10"/>
  </w:num>
  <w:num w:numId="37">
    <w:abstractNumId w:val="11"/>
  </w:num>
  <w:num w:numId="38">
    <w:abstractNumId w:val="4"/>
  </w:num>
  <w:num w:numId="39">
    <w:abstractNumId w:val="3"/>
  </w:num>
  <w:num w:numId="4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21D4"/>
    <w:rsid w:val="00001DCB"/>
    <w:rsid w:val="0002048C"/>
    <w:rsid w:val="0006172F"/>
    <w:rsid w:val="00071806"/>
    <w:rsid w:val="0008634D"/>
    <w:rsid w:val="0010158B"/>
    <w:rsid w:val="001748D7"/>
    <w:rsid w:val="001911FB"/>
    <w:rsid w:val="001D1CA5"/>
    <w:rsid w:val="001E36CD"/>
    <w:rsid w:val="0021427C"/>
    <w:rsid w:val="002F2D9E"/>
    <w:rsid w:val="003221D4"/>
    <w:rsid w:val="00412F53"/>
    <w:rsid w:val="004230B5"/>
    <w:rsid w:val="004811D0"/>
    <w:rsid w:val="00564BD0"/>
    <w:rsid w:val="00585B0F"/>
    <w:rsid w:val="00637FFC"/>
    <w:rsid w:val="00641BED"/>
    <w:rsid w:val="006A69E0"/>
    <w:rsid w:val="006B7BE1"/>
    <w:rsid w:val="006E0555"/>
    <w:rsid w:val="00772A77"/>
    <w:rsid w:val="007B1F99"/>
    <w:rsid w:val="008020F4"/>
    <w:rsid w:val="00827FE8"/>
    <w:rsid w:val="00884435"/>
    <w:rsid w:val="008E0CE3"/>
    <w:rsid w:val="008F7657"/>
    <w:rsid w:val="008F7C0A"/>
    <w:rsid w:val="009935EA"/>
    <w:rsid w:val="00A06B7E"/>
    <w:rsid w:val="00A71E54"/>
    <w:rsid w:val="00AD0D06"/>
    <w:rsid w:val="00B02CFF"/>
    <w:rsid w:val="00B9442C"/>
    <w:rsid w:val="00C60939"/>
    <w:rsid w:val="00C85449"/>
    <w:rsid w:val="00CF042E"/>
    <w:rsid w:val="00CF33F9"/>
    <w:rsid w:val="00D72D1E"/>
    <w:rsid w:val="00DB7300"/>
    <w:rsid w:val="00DD5338"/>
    <w:rsid w:val="00E6194F"/>
    <w:rsid w:val="00EF7222"/>
    <w:rsid w:val="00F23EB6"/>
    <w:rsid w:val="00F401A6"/>
    <w:rsid w:val="00F40517"/>
    <w:rsid w:val="00F559F1"/>
    <w:rsid w:val="00F6324D"/>
    <w:rsid w:val="00F91FE8"/>
    <w:rsid w:val="00F92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1D4"/>
    <w:rPr>
      <w:rFonts w:eastAsiaTheme="minorHAnsi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020F4"/>
    <w:pPr>
      <w:widowControl w:val="0"/>
      <w:numPr>
        <w:numId w:val="35"/>
      </w:numPr>
      <w:spacing w:after="0" w:line="240" w:lineRule="auto"/>
      <w:ind w:left="1428"/>
      <w:outlineLvl w:val="0"/>
    </w:pPr>
    <w:rPr>
      <w:b/>
      <w:color w:val="0070C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939"/>
    <w:pPr>
      <w:widowControl w:val="0"/>
      <w:numPr>
        <w:ilvl w:val="1"/>
        <w:numId w:val="1"/>
      </w:numPr>
      <w:spacing w:after="0" w:line="240" w:lineRule="auto"/>
      <w:outlineLvl w:val="1"/>
    </w:pPr>
    <w:rPr>
      <w:i/>
      <w:color w:val="0070C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60939"/>
    <w:pPr>
      <w:numPr>
        <w:ilvl w:val="3"/>
        <w:numId w:val="35"/>
      </w:numPr>
      <w:outlineLvl w:val="2"/>
    </w:pPr>
    <w:rPr>
      <w:b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b/>
      <w:i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F7C0A"/>
    <w:pPr>
      <w:outlineLvl w:val="4"/>
    </w:pPr>
    <w:rPr>
      <w:b/>
      <w:color w:val="993366"/>
      <w:sz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b/>
      <w:color w:val="00B05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8020F4"/>
    <w:rPr>
      <w:rFonts w:eastAsiaTheme="minorHAnsi"/>
      <w:b/>
      <w:color w:val="0070C0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8F7C0A"/>
    <w:rPr>
      <w:rFonts w:eastAsiaTheme="minorHAnsi"/>
      <w:b/>
      <w:color w:val="993366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paragraph" w:styleId="En-tte">
    <w:name w:val="header"/>
    <w:basedOn w:val="Normal"/>
    <w:link w:val="En-tteCar"/>
    <w:uiPriority w:val="99"/>
    <w:unhideWhenUsed/>
    <w:rsid w:val="003221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21D4"/>
    <w:rPr>
      <w:rFonts w:eastAsiaTheme="minorHAns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22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21D4"/>
    <w:rPr>
      <w:rFonts w:ascii="Tahoma" w:eastAsiaTheme="minorHAnsi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3221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21D4"/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1D4"/>
    <w:rPr>
      <w:rFonts w:eastAsiaTheme="minorHAnsi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F7C0A"/>
    <w:pPr>
      <w:widowControl w:val="0"/>
      <w:numPr>
        <w:numId w:val="35"/>
      </w:numPr>
      <w:spacing w:after="0" w:line="240" w:lineRule="auto"/>
      <w:ind w:left="1428"/>
      <w:outlineLvl w:val="0"/>
    </w:pPr>
    <w:rPr>
      <w:b/>
      <w:color w:val="FF0066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939"/>
    <w:pPr>
      <w:widowControl w:val="0"/>
      <w:numPr>
        <w:ilvl w:val="1"/>
        <w:numId w:val="1"/>
      </w:numPr>
      <w:spacing w:after="0" w:line="240" w:lineRule="auto"/>
      <w:outlineLvl w:val="1"/>
    </w:pPr>
    <w:rPr>
      <w:i/>
      <w:color w:val="0070C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60939"/>
    <w:pPr>
      <w:numPr>
        <w:ilvl w:val="3"/>
        <w:numId w:val="35"/>
      </w:numPr>
      <w:outlineLvl w:val="2"/>
    </w:pPr>
    <w:rPr>
      <w:b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b/>
      <w:i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F7C0A"/>
    <w:pPr>
      <w:outlineLvl w:val="4"/>
    </w:pPr>
    <w:rPr>
      <w:b/>
      <w:color w:val="993366"/>
      <w:sz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b/>
      <w:color w:val="00B05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8F7C0A"/>
    <w:rPr>
      <w:rFonts w:eastAsiaTheme="minorHAnsi"/>
      <w:b/>
      <w:color w:val="FF0066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8F7C0A"/>
    <w:rPr>
      <w:rFonts w:eastAsiaTheme="minorHAnsi"/>
      <w:b/>
      <w:color w:val="993366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paragraph" w:styleId="En-tte">
    <w:name w:val="header"/>
    <w:basedOn w:val="Normal"/>
    <w:link w:val="En-tteCar"/>
    <w:uiPriority w:val="99"/>
    <w:unhideWhenUsed/>
    <w:rsid w:val="003221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21D4"/>
    <w:rPr>
      <w:rFonts w:eastAsiaTheme="minorHAns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22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21D4"/>
    <w:rPr>
      <w:rFonts w:ascii="Tahoma" w:eastAsiaTheme="minorHAnsi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3221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21D4"/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914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Quitterie</dc:creator>
  <cp:lastModifiedBy>Matthieu</cp:lastModifiedBy>
  <cp:revision>7</cp:revision>
  <dcterms:created xsi:type="dcterms:W3CDTF">2014-01-25T16:14:00Z</dcterms:created>
  <dcterms:modified xsi:type="dcterms:W3CDTF">2014-05-02T12:17:00Z</dcterms:modified>
</cp:coreProperties>
</file>