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GALLAND Thomas</w:t>
      </w:r>
      <w:r w:rsidRPr="00B11C8F">
        <w:rPr>
          <w:lang w:val="en-US"/>
        </w:rPr>
        <w:tab/>
        <w:t>Promo 44</w:t>
      </w:r>
    </w:p>
    <w:p w:rsidR="00B11C8F" w:rsidRPr="00B11C8F" w:rsidRDefault="00B11C8F" w:rsidP="00B11C8F">
      <w:pPr>
        <w:tabs>
          <w:tab w:val="decimal" w:pos="9072"/>
        </w:tabs>
        <w:spacing w:line="240" w:lineRule="auto"/>
        <w:rPr>
          <w:lang w:val="en-US"/>
        </w:rPr>
      </w:pPr>
      <w:r w:rsidRPr="00B11C8F">
        <w:rPr>
          <w:lang w:val="en-US"/>
        </w:rPr>
        <w:t>PLATZER Victor</w:t>
      </w:r>
      <w:r w:rsidRPr="00B11C8F">
        <w:rPr>
          <w:lang w:val="en-US"/>
        </w:rPr>
        <w:tab/>
        <w:t>Groupe 1</w:t>
      </w:r>
    </w:p>
    <w:p w:rsidR="00B11C8F" w:rsidRDefault="00B11C8F" w:rsidP="00B11C8F">
      <w:pPr>
        <w:tabs>
          <w:tab w:val="decimal" w:pos="9072"/>
        </w:tabs>
        <w:spacing w:line="240" w:lineRule="auto"/>
      </w:pPr>
      <w:r>
        <w:t>PERRIER Jean-Baptiste</w:t>
      </w: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tabs>
          <w:tab w:val="decimal" w:pos="9072"/>
        </w:tabs>
        <w:jc w:val="center"/>
      </w:pPr>
    </w:p>
    <w:p w:rsidR="00B11C8F" w:rsidRDefault="00B11C8F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 w:rsidRPr="00B11C8F">
        <w:rPr>
          <w:b/>
          <w:sz w:val="32"/>
        </w:rPr>
        <w:t>Compte-rendu de travaux pratiques de chimie appliquée</w:t>
      </w:r>
    </w:p>
    <w:p w:rsidR="000C4324" w:rsidRPr="00B11C8F" w:rsidRDefault="000C4324" w:rsidP="00B1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decimal" w:pos="9072"/>
        </w:tabs>
        <w:jc w:val="center"/>
        <w:rPr>
          <w:b/>
          <w:sz w:val="32"/>
        </w:rPr>
      </w:pPr>
      <w:r>
        <w:rPr>
          <w:b/>
          <w:sz w:val="32"/>
        </w:rPr>
        <w:t>Humidité résiduelle</w:t>
      </w:r>
    </w:p>
    <w:p w:rsidR="00B11C8F" w:rsidRDefault="00B11C8F" w:rsidP="00B11C8F">
      <w:pPr>
        <w:tabs>
          <w:tab w:val="decimal" w:pos="9072"/>
        </w:tabs>
      </w:pPr>
    </w:p>
    <w:p w:rsidR="00B11C8F" w:rsidRDefault="00B11C8F" w:rsidP="00B11C8F">
      <w:pPr>
        <w:tabs>
          <w:tab w:val="decimal" w:pos="9072"/>
        </w:tabs>
      </w:pPr>
    </w:p>
    <w:p w:rsidR="00ED2BD0" w:rsidRDefault="000C4324" w:rsidP="00B11C8F">
      <w:pPr>
        <w:tabs>
          <w:tab w:val="decimal" w:pos="9072"/>
        </w:tabs>
      </w:pPr>
      <w:r>
        <w:t>L'humidité résiduelle</w:t>
      </w:r>
      <w:r w:rsidR="004255D0">
        <w:t xml:space="preserve"> (HR)</w:t>
      </w:r>
      <w:r>
        <w:t xml:space="preserve"> d'une terre </w:t>
      </w:r>
      <w:r w:rsidR="004255D0">
        <w:t xml:space="preserve">influe sur la détermination </w:t>
      </w:r>
      <w:r w:rsidR="003F3F12">
        <w:t xml:space="preserve">de certains </w:t>
      </w:r>
      <w:r w:rsidR="004255D0">
        <w:t>élément</w:t>
      </w:r>
      <w:r w:rsidR="003F3F12">
        <w:t>s</w:t>
      </w:r>
      <w:r w:rsidR="006069D7">
        <w:t>:</w:t>
      </w:r>
    </w:p>
    <w:p w:rsidR="00ED2BD0" w:rsidRDefault="00515494" w:rsidP="00B11C8F">
      <w:pPr>
        <w:tabs>
          <w:tab w:val="decimal" w:pos="9072"/>
        </w:tabs>
      </w:pPr>
      <w:r>
        <w:t>Elle</w:t>
      </w:r>
      <w:r w:rsidR="000C4324">
        <w:t xml:space="preserve"> permet de renseigner la qualité de séchage de </w:t>
      </w:r>
      <w:r w:rsidR="002700C0">
        <w:t>l'air.</w:t>
      </w:r>
    </w:p>
    <w:p w:rsidR="00B11C8F" w:rsidRDefault="003F3F12" w:rsidP="00B11C8F">
      <w:pPr>
        <w:tabs>
          <w:tab w:val="decimal" w:pos="9072"/>
        </w:tabs>
      </w:pPr>
      <w:r>
        <w:t>Elle</w:t>
      </w:r>
      <w:r w:rsidR="00ED2BD0">
        <w:t xml:space="preserve"> intervient dans la détermination de la perte au feu où elle est l'une des composante de la perte de masse de l'échantillon testé.</w:t>
      </w:r>
    </w:p>
    <w:p w:rsidR="00ED2BD0" w:rsidRDefault="003F3F12" w:rsidP="00B11C8F">
      <w:pPr>
        <w:tabs>
          <w:tab w:val="decimal" w:pos="9072"/>
        </w:tabs>
      </w:pPr>
      <w:r>
        <w:t>Elle</w:t>
      </w:r>
      <w:r w:rsidR="00ED2BD0">
        <w:t xml:space="preserve"> permet de compléter la granulométrie sur laquelle elle à une influence </w:t>
      </w:r>
      <w:r w:rsidR="004255D0">
        <w:t>si elle est exprimé en % de la terre fine séchée à l'air.</w:t>
      </w:r>
    </w:p>
    <w:p w:rsidR="004255D0" w:rsidRDefault="004255D0" w:rsidP="00B11C8F">
      <w:pPr>
        <w:tabs>
          <w:tab w:val="decimal" w:pos="9072"/>
        </w:tabs>
      </w:pPr>
      <w:r>
        <w:t xml:space="preserve">Enfin, celle-ci </w:t>
      </w:r>
      <w:r w:rsidR="003F3F12">
        <w:t>influe</w:t>
      </w:r>
      <w:r>
        <w:t xml:space="preserve"> sur l'expression des concentrations des autres éléments </w:t>
      </w:r>
      <w:r w:rsidR="002700C0">
        <w:t>du sol</w:t>
      </w:r>
      <w:r>
        <w:t xml:space="preserve"> puisque ceux-ci so</w:t>
      </w:r>
      <w:r w:rsidR="00515494">
        <w:t xml:space="preserve">nt exprimés </w:t>
      </w:r>
      <w:r>
        <w:t xml:space="preserve">en </w:t>
      </w:r>
      <w:r w:rsidR="00515494">
        <w:t>% de matière sèche.</w:t>
      </w:r>
    </w:p>
    <w:p w:rsidR="004255D0" w:rsidRDefault="004255D0" w:rsidP="00B11C8F">
      <w:pPr>
        <w:tabs>
          <w:tab w:val="decimal" w:pos="9072"/>
        </w:tabs>
      </w:pPr>
      <w:r>
        <w:t>Par ailleurs, l'HR est proportionnelle au taux d'argile et de matière organique</w:t>
      </w:r>
      <w:r w:rsidR="006069D7">
        <w:t>. Notre taux est de 1,5% et caractérise</w:t>
      </w:r>
      <w:r w:rsidR="003F3F12">
        <w:t xml:space="preserve"> théoriquement</w:t>
      </w:r>
      <w:r w:rsidR="006069D7">
        <w:t xml:space="preserve"> un sol avec peu d'argile et peu humifère.</w:t>
      </w:r>
      <w:r w:rsidR="00515494">
        <w:t xml:space="preserve"> Ce</w:t>
      </w:r>
      <w:r w:rsidR="006069D7">
        <w:t xml:space="preserve"> résultat n'est pas cohérents avec le </w:t>
      </w:r>
      <w:r w:rsidR="005C3B80">
        <w:t xml:space="preserve">fort </w:t>
      </w:r>
      <w:r w:rsidR="006069D7">
        <w:t>taux d'argile (</w:t>
      </w:r>
      <w:r w:rsidR="00B9737F">
        <w:t>15.4</w:t>
      </w:r>
      <w:r w:rsidR="006069D7">
        <w:t xml:space="preserve">%) </w:t>
      </w:r>
      <w:r w:rsidR="005C3B80">
        <w:t>et</w:t>
      </w:r>
      <w:r w:rsidR="006069D7">
        <w:t xml:space="preserve"> de matière organique (</w:t>
      </w:r>
      <w:r w:rsidR="00515494">
        <w:t>6,7%)</w:t>
      </w:r>
      <w:r w:rsidR="005C3B80">
        <w:t xml:space="preserve"> obtenu</w:t>
      </w:r>
      <w:r w:rsidR="003F3F12">
        <w:t xml:space="preserve"> pour l'horizon A1</w:t>
      </w:r>
      <w:r w:rsidR="005C3B80">
        <w:t>.</w:t>
      </w:r>
      <w:r w:rsidR="002700C0">
        <w:t xml:space="preserve"> Mais il est possible que l'échantillon chaud se soit réhydraté à sa sortie de l'étuve ou qu'il n'ai pas été suffisamment refroidi avant la pesée.</w:t>
      </w:r>
    </w:p>
    <w:p w:rsidR="004255D0" w:rsidRDefault="004255D0" w:rsidP="00B11C8F">
      <w:pPr>
        <w:tabs>
          <w:tab w:val="decimal" w:pos="9072"/>
        </w:tabs>
      </w:pPr>
    </w:p>
    <w:p w:rsidR="004255D0" w:rsidRDefault="004255D0" w:rsidP="00B11C8F">
      <w:pPr>
        <w:tabs>
          <w:tab w:val="decimal" w:pos="9072"/>
        </w:tabs>
      </w:pPr>
      <w:r>
        <w:t xml:space="preserve">Source: </w:t>
      </w:r>
      <w:r w:rsidR="006069D7" w:rsidRPr="006069D7">
        <w:rPr>
          <w:i/>
          <w:u w:val="single"/>
        </w:rPr>
        <w:t>Guide des analyses en pédologie</w:t>
      </w:r>
      <w:r w:rsidR="006069D7">
        <w:t xml:space="preserve"> par D. BAIZE</w:t>
      </w:r>
    </w:p>
    <w:p w:rsidR="00515494" w:rsidRDefault="00515494">
      <w:pPr>
        <w:tabs>
          <w:tab w:val="decimal" w:pos="9072"/>
        </w:tabs>
      </w:pPr>
    </w:p>
    <w:sectPr w:rsidR="00515494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42DA"/>
    <w:multiLevelType w:val="hybridMultilevel"/>
    <w:tmpl w:val="BBF64340"/>
    <w:lvl w:ilvl="0" w:tplc="9B78CB58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70FA"/>
    <w:multiLevelType w:val="hybridMultilevel"/>
    <w:tmpl w:val="3D266EC0"/>
    <w:lvl w:ilvl="0" w:tplc="FE40621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2F5780F"/>
    <w:multiLevelType w:val="hybridMultilevel"/>
    <w:tmpl w:val="454289D6"/>
    <w:lvl w:ilvl="0" w:tplc="967218FA">
      <w:start w:val="1"/>
      <w:numFmt w:val="lowerLetter"/>
      <w:pStyle w:val="Titre3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1C8F"/>
    <w:rsid w:val="00006F65"/>
    <w:rsid w:val="000C4324"/>
    <w:rsid w:val="0010276F"/>
    <w:rsid w:val="001A4A3A"/>
    <w:rsid w:val="002700C0"/>
    <w:rsid w:val="00334199"/>
    <w:rsid w:val="003D4EB0"/>
    <w:rsid w:val="003F3F12"/>
    <w:rsid w:val="004255D0"/>
    <w:rsid w:val="00455F5B"/>
    <w:rsid w:val="00490BF3"/>
    <w:rsid w:val="00515494"/>
    <w:rsid w:val="00590E93"/>
    <w:rsid w:val="005C3B80"/>
    <w:rsid w:val="006069D7"/>
    <w:rsid w:val="006252F5"/>
    <w:rsid w:val="00643530"/>
    <w:rsid w:val="006C7AEA"/>
    <w:rsid w:val="006D3F5B"/>
    <w:rsid w:val="0070372B"/>
    <w:rsid w:val="007A227C"/>
    <w:rsid w:val="007B4822"/>
    <w:rsid w:val="008515D6"/>
    <w:rsid w:val="0092140D"/>
    <w:rsid w:val="00A24815"/>
    <w:rsid w:val="00A52BBF"/>
    <w:rsid w:val="00B11C8F"/>
    <w:rsid w:val="00B323DF"/>
    <w:rsid w:val="00B90E6D"/>
    <w:rsid w:val="00B9737F"/>
    <w:rsid w:val="00BA2012"/>
    <w:rsid w:val="00BF3968"/>
    <w:rsid w:val="00D266D6"/>
    <w:rsid w:val="00D7781A"/>
    <w:rsid w:val="00DB30F1"/>
    <w:rsid w:val="00EA4D85"/>
    <w:rsid w:val="00ED0D01"/>
    <w:rsid w:val="00ED2BD0"/>
    <w:rsid w:val="00FB2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F1"/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3F5B"/>
    <w:pPr>
      <w:keepNext/>
      <w:keepLines/>
      <w:numPr>
        <w:numId w:val="24"/>
      </w:numPr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EB0"/>
    <w:pPr>
      <w:keepNext/>
      <w:keepLines/>
      <w:numPr>
        <w:numId w:val="13"/>
      </w:numPr>
      <w:spacing w:before="20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D"/>
    <w:pPr>
      <w:keepNext/>
      <w:keepLines/>
      <w:numPr>
        <w:numId w:val="20"/>
      </w:numPr>
      <w:spacing w:before="200"/>
      <w:outlineLvl w:val="2"/>
    </w:pPr>
    <w:rPr>
      <w:rFonts w:eastAsiaTheme="majorEastAsia" w:cstheme="majorBidi"/>
      <w:b/>
      <w:bCs/>
      <w:color w:val="548DD4" w:themeColor="text2" w:themeTint="99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5D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5B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EB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0E6D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">
    <w:name w:val="Title"/>
    <w:basedOn w:val="Normal"/>
    <w:next w:val="Normal"/>
    <w:link w:val="TitreCar"/>
    <w:uiPriority w:val="10"/>
    <w:qFormat/>
    <w:rsid w:val="003D4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4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4EB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51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2012-12-27T15:17:00Z</dcterms:created>
  <dcterms:modified xsi:type="dcterms:W3CDTF">2013-01-03T11:15:00Z</dcterms:modified>
</cp:coreProperties>
</file>