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22" w:rsidRPr="00ED631B" w:rsidRDefault="00B11C8F" w:rsidP="00B11C8F">
      <w:pPr>
        <w:tabs>
          <w:tab w:val="decimal" w:pos="9072"/>
        </w:tabs>
        <w:spacing w:line="240" w:lineRule="auto"/>
      </w:pPr>
      <w:r w:rsidRPr="00ED631B">
        <w:t>GALLAND Thomas</w:t>
      </w:r>
      <w:r w:rsidRPr="00ED631B">
        <w:tab/>
        <w:t>Promo 44</w:t>
      </w:r>
    </w:p>
    <w:p w:rsidR="00B11C8F" w:rsidRPr="00ED631B" w:rsidRDefault="00B11C8F" w:rsidP="00B11C8F">
      <w:pPr>
        <w:tabs>
          <w:tab w:val="decimal" w:pos="9072"/>
        </w:tabs>
        <w:spacing w:line="240" w:lineRule="auto"/>
      </w:pPr>
      <w:r w:rsidRPr="00ED631B">
        <w:t>PLATZER Victor</w:t>
      </w:r>
      <w:r w:rsidRPr="00ED631B">
        <w:tab/>
        <w:t>Groupe 1</w:t>
      </w:r>
    </w:p>
    <w:p w:rsidR="00B11C8F" w:rsidRPr="00ED631B" w:rsidRDefault="00B11C8F" w:rsidP="00B11C8F">
      <w:pPr>
        <w:tabs>
          <w:tab w:val="decimal" w:pos="9072"/>
        </w:tabs>
        <w:spacing w:line="240" w:lineRule="auto"/>
      </w:pPr>
      <w:r w:rsidRPr="00ED631B">
        <w:t>PERRIER Jean-Baptiste</w:t>
      </w:r>
    </w:p>
    <w:p w:rsidR="00B11C8F" w:rsidRPr="00ED631B" w:rsidRDefault="00B11C8F" w:rsidP="00B11C8F">
      <w:pPr>
        <w:tabs>
          <w:tab w:val="decimal" w:pos="9072"/>
        </w:tabs>
        <w:jc w:val="center"/>
      </w:pPr>
    </w:p>
    <w:p w:rsidR="00B11C8F" w:rsidRPr="00ED631B" w:rsidRDefault="00B11C8F" w:rsidP="00B11C8F">
      <w:pPr>
        <w:tabs>
          <w:tab w:val="decimal" w:pos="9072"/>
        </w:tabs>
        <w:jc w:val="center"/>
      </w:pPr>
    </w:p>
    <w:p w:rsidR="00B11C8F" w:rsidRPr="00ED631B" w:rsidRDefault="00B11C8F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 w:rsidRPr="00ED631B">
        <w:rPr>
          <w:b/>
          <w:sz w:val="32"/>
        </w:rPr>
        <w:t>Compte-rendu de travaux pratiques de chimie appliquée</w:t>
      </w:r>
    </w:p>
    <w:p w:rsidR="00ED631B" w:rsidRPr="00ED631B" w:rsidRDefault="00ED631B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 w:rsidRPr="00ED631B">
        <w:rPr>
          <w:b/>
          <w:sz w:val="32"/>
        </w:rPr>
        <w:t>Peroxydase</w:t>
      </w:r>
    </w:p>
    <w:p w:rsidR="00B11C8F" w:rsidRPr="00ED631B" w:rsidRDefault="00B11C8F" w:rsidP="00B11C8F">
      <w:pPr>
        <w:tabs>
          <w:tab w:val="decimal" w:pos="9072"/>
        </w:tabs>
      </w:pPr>
    </w:p>
    <w:p w:rsidR="00B11C8F" w:rsidRPr="00ED631B" w:rsidRDefault="00B11C8F" w:rsidP="00B11C8F">
      <w:pPr>
        <w:tabs>
          <w:tab w:val="decimal" w:pos="9072"/>
        </w:tabs>
      </w:pPr>
    </w:p>
    <w:p w:rsidR="00001599" w:rsidRDefault="00ED631B" w:rsidP="00B11C8F">
      <w:pPr>
        <w:tabs>
          <w:tab w:val="decimal" w:pos="9072"/>
        </w:tabs>
      </w:pPr>
      <w:r>
        <w:t xml:space="preserve">La peroxydase est une enzyme naturellement présente dans le lait catalysant les réactions d'oxydation d'un substrat </w:t>
      </w:r>
      <w:r w:rsidR="00001599">
        <w:t>avec de l'</w:t>
      </w:r>
      <w:r>
        <w:t xml:space="preserve">eau oxygénée. </w:t>
      </w:r>
    </w:p>
    <w:p w:rsidR="00D56901" w:rsidRDefault="00D56901" w:rsidP="00B11C8F">
      <w:pPr>
        <w:tabs>
          <w:tab w:val="decimal" w:pos="9072"/>
        </w:tabs>
      </w:pPr>
    </w:p>
    <w:p w:rsidR="00B11C8F" w:rsidRDefault="00ED631B" w:rsidP="00B11C8F">
      <w:pPr>
        <w:tabs>
          <w:tab w:val="decimal" w:pos="9072"/>
        </w:tabs>
      </w:pPr>
      <w:r>
        <w:t>Donc, par l'emploi d'un substrat coloré à l'état oxydé</w:t>
      </w:r>
      <w:r w:rsidR="00001599">
        <w:t xml:space="preserve"> et incolore à l'état réduit: le Gaïacol</w:t>
      </w:r>
      <w:r>
        <w:t>, on peut mettre en évidence la présence et l'efficacité de cette enzyme par coloration du lait</w:t>
      </w:r>
      <w:r w:rsidR="00001599">
        <w:t xml:space="preserve"> lorsque du Gaïacol est introduit dans du lait avec de l'eau oxygénée</w:t>
      </w:r>
      <w:r>
        <w:t xml:space="preserve">. </w:t>
      </w:r>
    </w:p>
    <w:p w:rsidR="00D56901" w:rsidRDefault="00D56901" w:rsidP="00B11C8F">
      <w:pPr>
        <w:tabs>
          <w:tab w:val="decimal" w:pos="9072"/>
        </w:tabs>
      </w:pPr>
    </w:p>
    <w:p w:rsidR="00D56901" w:rsidRDefault="00D56901" w:rsidP="00B11C8F">
      <w:pPr>
        <w:tabs>
          <w:tab w:val="decimal" w:pos="9072"/>
        </w:tabs>
      </w:pPr>
      <w:r>
        <w:t xml:space="preserve">Or, la peroxydase est sensible aux traitements thermiques effectués sur la lait dont la température dépasse les 75/80°C. Ce type de traitement se traduit par l'inactivation de l'enzyme qui n'est alors plus fonctionnelle. </w:t>
      </w:r>
      <w:r w:rsidR="00C808B7">
        <w:t xml:space="preserve">Le fait de tester l'activité de la peroxydase permet donc de déterminer quel type traitement à subit le lait. </w:t>
      </w:r>
    </w:p>
    <w:p w:rsidR="00D56901" w:rsidRDefault="00D56901" w:rsidP="00B11C8F">
      <w:pPr>
        <w:tabs>
          <w:tab w:val="decimal" w:pos="9072"/>
        </w:tabs>
      </w:pPr>
    </w:p>
    <w:p w:rsidR="00001599" w:rsidRDefault="00001599" w:rsidP="00B11C8F">
      <w:pPr>
        <w:tabs>
          <w:tab w:val="decimal" w:pos="9072"/>
        </w:tabs>
      </w:pPr>
      <w:r>
        <w:t xml:space="preserve">Sur </w:t>
      </w:r>
      <w:r w:rsidR="00D56901">
        <w:t>notre échantillon de lait, on n'</w:t>
      </w:r>
      <w:r>
        <w:t>observe aucune coloration ce qui signifie que la peroxydase n'a pas oxydé le Gaïacol et à donc été</w:t>
      </w:r>
      <w:r w:rsidR="002A4A75">
        <w:t xml:space="preserve"> préalablement</w:t>
      </w:r>
      <w:r>
        <w:t xml:space="preserve"> inactivée lors d'un traitement thermique</w:t>
      </w:r>
      <w:r w:rsidR="00D56901">
        <w:t xml:space="preserve"> du lait</w:t>
      </w:r>
      <w:r>
        <w:t>:</w:t>
      </w:r>
      <w:r w:rsidR="00D56901">
        <w:t xml:space="preserve"> une</w:t>
      </w:r>
      <w:r>
        <w:t xml:space="preserve"> pasteurisation à haute température ou </w:t>
      </w:r>
      <w:r w:rsidR="00D56901">
        <w:t xml:space="preserve">une </w:t>
      </w:r>
      <w:r>
        <w:t>stérilisation.</w:t>
      </w:r>
    </w:p>
    <w:p w:rsidR="00D56901" w:rsidRPr="00ED631B" w:rsidRDefault="00D56901" w:rsidP="00B11C8F">
      <w:pPr>
        <w:tabs>
          <w:tab w:val="decimal" w:pos="9072"/>
        </w:tabs>
      </w:pPr>
    </w:p>
    <w:sectPr w:rsidR="00D56901" w:rsidRPr="00ED631B" w:rsidSect="007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742DA"/>
    <w:multiLevelType w:val="hybridMultilevel"/>
    <w:tmpl w:val="BBF64340"/>
    <w:lvl w:ilvl="0" w:tplc="9B78CB58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70FA"/>
    <w:multiLevelType w:val="hybridMultilevel"/>
    <w:tmpl w:val="3D266EC0"/>
    <w:lvl w:ilvl="0" w:tplc="FE406210">
      <w:start w:val="1"/>
      <w:numFmt w:val="upperRoman"/>
      <w:pStyle w:val="Titre1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2F5780F"/>
    <w:multiLevelType w:val="hybridMultilevel"/>
    <w:tmpl w:val="454289D6"/>
    <w:lvl w:ilvl="0" w:tplc="967218FA">
      <w:start w:val="1"/>
      <w:numFmt w:val="lowerLetter"/>
      <w:pStyle w:val="Titre3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1C8F"/>
    <w:rsid w:val="00001599"/>
    <w:rsid w:val="00006F65"/>
    <w:rsid w:val="0010276F"/>
    <w:rsid w:val="001A4A3A"/>
    <w:rsid w:val="002A4A75"/>
    <w:rsid w:val="00334199"/>
    <w:rsid w:val="003656E6"/>
    <w:rsid w:val="003D4EB0"/>
    <w:rsid w:val="00455F5B"/>
    <w:rsid w:val="00490BF3"/>
    <w:rsid w:val="00590E93"/>
    <w:rsid w:val="00614ABA"/>
    <w:rsid w:val="006252F5"/>
    <w:rsid w:val="00643530"/>
    <w:rsid w:val="006C7AEA"/>
    <w:rsid w:val="006D3F5B"/>
    <w:rsid w:val="0070372B"/>
    <w:rsid w:val="007A227C"/>
    <w:rsid w:val="007B4822"/>
    <w:rsid w:val="008515D6"/>
    <w:rsid w:val="0092140D"/>
    <w:rsid w:val="00A24815"/>
    <w:rsid w:val="00A52BBF"/>
    <w:rsid w:val="00B11C8F"/>
    <w:rsid w:val="00B323DF"/>
    <w:rsid w:val="00B90E6D"/>
    <w:rsid w:val="00BA2012"/>
    <w:rsid w:val="00BF3968"/>
    <w:rsid w:val="00C808B7"/>
    <w:rsid w:val="00D56901"/>
    <w:rsid w:val="00D7781A"/>
    <w:rsid w:val="00DB30F1"/>
    <w:rsid w:val="00EA4D85"/>
    <w:rsid w:val="00ED0D01"/>
    <w:rsid w:val="00ED6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F1"/>
    <w:rPr>
      <w:rFonts w:asciiTheme="majorHAnsi" w:hAnsiTheme="majorHAnsi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3F5B"/>
    <w:pPr>
      <w:keepNext/>
      <w:keepLines/>
      <w:numPr>
        <w:numId w:val="24"/>
      </w:numPr>
      <w:spacing w:before="48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EB0"/>
    <w:pPr>
      <w:keepNext/>
      <w:keepLines/>
      <w:numPr>
        <w:numId w:val="13"/>
      </w:numPr>
      <w:spacing w:before="20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E6D"/>
    <w:pPr>
      <w:keepNext/>
      <w:keepLines/>
      <w:numPr>
        <w:numId w:val="20"/>
      </w:numPr>
      <w:spacing w:before="200"/>
      <w:outlineLvl w:val="2"/>
    </w:pPr>
    <w:rPr>
      <w:rFonts w:eastAsiaTheme="majorEastAsia" w:cstheme="majorBidi"/>
      <w:b/>
      <w:bCs/>
      <w:color w:val="548DD4" w:themeColor="text2" w:themeTint="99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15D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F5B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4EB0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0E6D"/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Titre">
    <w:name w:val="Title"/>
    <w:basedOn w:val="Normal"/>
    <w:next w:val="Normal"/>
    <w:link w:val="TitreCar"/>
    <w:uiPriority w:val="10"/>
    <w:qFormat/>
    <w:rsid w:val="003D4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4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4EB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51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</dc:creator>
  <cp:lastModifiedBy>Thomas</cp:lastModifiedBy>
  <cp:revision>5</cp:revision>
  <dcterms:created xsi:type="dcterms:W3CDTF">2012-12-27T15:52:00Z</dcterms:created>
  <dcterms:modified xsi:type="dcterms:W3CDTF">2012-12-27T15:56:00Z</dcterms:modified>
</cp:coreProperties>
</file>