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32" w:rsidRPr="00731B32" w:rsidRDefault="00B6793A" w:rsidP="00731B32">
      <w:pPr>
        <w:jc w:val="center"/>
        <w:rPr>
          <w:b/>
          <w:color w:val="FF0000"/>
          <w:sz w:val="32"/>
          <w:u w:val="single"/>
        </w:rPr>
      </w:pPr>
      <w:r>
        <w:rPr>
          <w:b/>
          <w:noProof/>
          <w:color w:val="FF0000"/>
          <w:sz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2940685</wp:posOffset>
            </wp:positionH>
            <wp:positionV relativeFrom="paragraph">
              <wp:posOffset>281940</wp:posOffset>
            </wp:positionV>
            <wp:extent cx="4174490" cy="2655570"/>
            <wp:effectExtent l="19050" t="0" r="0" b="0"/>
            <wp:wrapThrough wrapText="bothSides">
              <wp:wrapPolygon edited="0">
                <wp:start x="-99" y="0"/>
                <wp:lineTo x="-99" y="21383"/>
                <wp:lineTo x="21587" y="21383"/>
                <wp:lineTo x="21587" y="0"/>
                <wp:lineTo x="-99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B32" w:rsidRPr="00731B32">
        <w:rPr>
          <w:b/>
          <w:color w:val="FF0000"/>
          <w:sz w:val="32"/>
          <w:u w:val="single"/>
        </w:rPr>
        <w:t>Performances lait</w:t>
      </w:r>
    </w:p>
    <w:p w:rsidR="00085FC1" w:rsidRPr="00731B32" w:rsidRDefault="00731B32" w:rsidP="00731B32">
      <w:pPr>
        <w:rPr>
          <w:b/>
          <w:color w:val="00B050"/>
          <w:sz w:val="24"/>
          <w:u w:val="single"/>
        </w:rPr>
      </w:pPr>
      <w:r>
        <w:rPr>
          <w:b/>
          <w:color w:val="0070C0"/>
          <w:sz w:val="32"/>
          <w:u w:val="single"/>
        </w:rPr>
        <w:br/>
      </w:r>
      <w:r w:rsidRPr="00731B32">
        <w:rPr>
          <w:b/>
          <w:color w:val="00B050"/>
          <w:sz w:val="24"/>
          <w:u w:val="single"/>
        </w:rPr>
        <w:t>La qualité du lait et ses variations</w:t>
      </w:r>
    </w:p>
    <w:p w:rsidR="00731B32" w:rsidRDefault="00731B32">
      <w:pPr>
        <w:rPr>
          <w:sz w:val="24"/>
        </w:rPr>
      </w:pPr>
      <w:r w:rsidRPr="00731B32">
        <w:rPr>
          <w:b/>
          <w:color w:val="0070C0"/>
          <w:sz w:val="24"/>
          <w:u w:val="single"/>
        </w:rPr>
        <w:t>I) La paie de lait</w:t>
      </w:r>
      <w:r w:rsidRPr="00731B32">
        <w:rPr>
          <w:b/>
          <w:color w:val="0070C0"/>
          <w:sz w:val="24"/>
          <w:u w:val="single"/>
        </w:rPr>
        <w:br/>
      </w:r>
      <w:r w:rsidR="00B6793A" w:rsidRPr="00492D25">
        <w:rPr>
          <w:b/>
          <w:sz w:val="24"/>
        </w:rPr>
        <w:t>Mouillage</w:t>
      </w:r>
      <w:r w:rsidR="00B6793A" w:rsidRPr="00B6793A">
        <w:rPr>
          <w:sz w:val="24"/>
        </w:rPr>
        <w:t xml:space="preserve"> =&gt;</w:t>
      </w:r>
      <w:r w:rsidR="00B6793A">
        <w:rPr>
          <w:b/>
          <w:color w:val="0070C0"/>
          <w:sz w:val="24"/>
          <w:u w:val="single"/>
        </w:rPr>
        <w:t xml:space="preserve"> </w:t>
      </w:r>
      <w:r w:rsidR="00B6793A">
        <w:rPr>
          <w:sz w:val="24"/>
        </w:rPr>
        <w:t xml:space="preserve">baisse le ʯ fromager </w:t>
      </w:r>
      <w:r w:rsidR="00B6793A">
        <w:rPr>
          <w:sz w:val="24"/>
        </w:rPr>
        <w:br/>
        <w:t xml:space="preserve">↗ la T° de congélation du lait (il doit donc être &gt; -0,52°C) </w:t>
      </w:r>
      <w:r w:rsidR="00B6793A" w:rsidRPr="00B6793A">
        <w:rPr>
          <w:sz w:val="24"/>
        </w:rPr>
        <w:sym w:font="Wingdings" w:char="F0E8"/>
      </w:r>
      <w:r w:rsidR="00B6793A">
        <w:rPr>
          <w:sz w:val="24"/>
        </w:rPr>
        <w:t xml:space="preserve"> par fraude de l'éleveur, eau de lavage non évacuée, TP très faible</w:t>
      </w:r>
    </w:p>
    <w:p w:rsidR="00B6793A" w:rsidRDefault="00B6793A">
      <w:pPr>
        <w:rPr>
          <w:sz w:val="24"/>
        </w:rPr>
      </w:pPr>
      <w:r w:rsidRPr="00492D25">
        <w:rPr>
          <w:b/>
          <w:sz w:val="24"/>
        </w:rPr>
        <w:t>Les cellules somatiques</w:t>
      </w:r>
      <w:r>
        <w:rPr>
          <w:sz w:val="24"/>
        </w:rPr>
        <w:t xml:space="preserve"> : introduction d'un germe -&gt; mammites -&gt; réaction immunitaire -&gt; présence de leucocytes et </w:t>
      </w:r>
      <w:proofErr w:type="spellStart"/>
      <w:r>
        <w:rPr>
          <w:sz w:val="24"/>
        </w:rPr>
        <w:t>immunoglobines</w:t>
      </w:r>
      <w:proofErr w:type="spellEnd"/>
      <w:r>
        <w:rPr>
          <w:sz w:val="24"/>
        </w:rPr>
        <w:t xml:space="preserve"> dans le lait</w:t>
      </w:r>
      <w:r w:rsidR="005F3BD0">
        <w:rPr>
          <w:sz w:val="24"/>
        </w:rPr>
        <w:t xml:space="preserve"> (prises en compte dans le TP mais perdues lors de la fabrication de </w:t>
      </w:r>
      <w:proofErr w:type="spellStart"/>
      <w:r w:rsidR="005F3BD0">
        <w:rPr>
          <w:sz w:val="24"/>
        </w:rPr>
        <w:t>fomage</w:t>
      </w:r>
      <w:proofErr w:type="spellEnd"/>
      <w:r w:rsidR="005F3BD0">
        <w:rPr>
          <w:sz w:val="24"/>
        </w:rPr>
        <w:t>)</w:t>
      </w:r>
    </w:p>
    <w:p w:rsidR="005F3BD0" w:rsidRDefault="005F3BD0">
      <w:pPr>
        <w:rPr>
          <w:sz w:val="24"/>
        </w:rPr>
      </w:pPr>
      <w:r>
        <w:rPr>
          <w:sz w:val="24"/>
        </w:rPr>
        <w:t xml:space="preserve">Le </w:t>
      </w:r>
      <w:r w:rsidRPr="00492D25">
        <w:rPr>
          <w:b/>
          <w:sz w:val="24"/>
        </w:rPr>
        <w:t>lait de mélange</w:t>
      </w:r>
      <w:r>
        <w:rPr>
          <w:sz w:val="24"/>
        </w:rPr>
        <w:t xml:space="preserve"> est analysé 2 à 4 fois par moi (avec notes 1</w:t>
      </w:r>
      <w:proofErr w:type="gramStart"/>
      <w:r>
        <w:rPr>
          <w:sz w:val="24"/>
        </w:rPr>
        <w:t>,2,3</w:t>
      </w:r>
      <w:proofErr w:type="gramEnd"/>
      <w:r>
        <w:rPr>
          <w:sz w:val="24"/>
        </w:rPr>
        <w:t xml:space="preserve"> et classement A,B,C) + contrôle laitier</w:t>
      </w:r>
    </w:p>
    <w:p w:rsidR="005F3BD0" w:rsidRDefault="005F3BD0">
      <w:pPr>
        <w:rPr>
          <w:sz w:val="24"/>
          <w:szCs w:val="24"/>
        </w:rPr>
      </w:pPr>
      <w:r w:rsidRPr="00492D25">
        <w:rPr>
          <w:b/>
          <w:sz w:val="24"/>
        </w:rPr>
        <w:t>Germes totaux</w:t>
      </w:r>
      <w:r>
        <w:rPr>
          <w:sz w:val="24"/>
        </w:rPr>
        <w:t xml:space="preserve"> : </w:t>
      </w:r>
      <w:r>
        <w:rPr>
          <w:sz w:val="24"/>
        </w:rPr>
        <w:br/>
        <w:t>+ =&gt; responsables de la transformation fromagère et bactéries lactiques</w:t>
      </w:r>
      <w:r>
        <w:rPr>
          <w:sz w:val="24"/>
        </w:rPr>
        <w:br/>
        <w:t xml:space="preserve">- =&gt; germes responsables d'un défaut de fabrication, </w:t>
      </w:r>
      <w:r w:rsidRPr="005F3BD0">
        <w:rPr>
          <w:sz w:val="24"/>
          <w:szCs w:val="24"/>
        </w:rPr>
        <w:t>psychotropes (</w:t>
      </w:r>
      <w:r w:rsidRPr="005F3BD0">
        <w:rPr>
          <w:rFonts w:cs="Arial"/>
          <w:sz w:val="24"/>
          <w:szCs w:val="24"/>
          <w:shd w:val="clear" w:color="auto" w:fill="FFFFFF"/>
        </w:rPr>
        <w:t>substance qui agit principalement sur l'état du</w:t>
      </w:r>
      <w:r w:rsidRPr="005F3BD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Système nerveux central" w:history="1">
        <w:r w:rsidRPr="005F3BD0">
          <w:rPr>
            <w:rStyle w:val="Lienhypertexte"/>
            <w:rFonts w:cs="Arial"/>
            <w:color w:val="auto"/>
            <w:sz w:val="24"/>
            <w:szCs w:val="24"/>
            <w:u w:val="none"/>
            <w:shd w:val="clear" w:color="auto" w:fill="FFFFFF"/>
          </w:rPr>
          <w:t>système nerveux central</w:t>
        </w:r>
      </w:hyperlink>
      <w:r w:rsidRPr="005F3BD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F3BD0">
        <w:rPr>
          <w:rFonts w:cs="Arial"/>
          <w:sz w:val="24"/>
          <w:szCs w:val="24"/>
          <w:shd w:val="clear" w:color="auto" w:fill="FFFFFF"/>
        </w:rPr>
        <w:t xml:space="preserve">en y modifiant certains processus, </w:t>
      </w:r>
      <w:r w:rsidRPr="005F3BD0">
        <w:rPr>
          <w:sz w:val="24"/>
          <w:szCs w:val="24"/>
        </w:rPr>
        <w:t>se développent au froid)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thermorésistance</w:t>
      </w:r>
      <w:proofErr w:type="spellEnd"/>
      <w:r>
        <w:rPr>
          <w:sz w:val="24"/>
          <w:szCs w:val="24"/>
        </w:rPr>
        <w:br/>
        <w:t xml:space="preserve">- =&gt; germes pathogènes : Listérias, Salmonelles, Staphylocoques et Coliformes </w:t>
      </w:r>
    </w:p>
    <w:p w:rsidR="005F3BD0" w:rsidRDefault="005F3BD0">
      <w:pPr>
        <w:rPr>
          <w:sz w:val="24"/>
          <w:szCs w:val="24"/>
        </w:rPr>
      </w:pPr>
      <w:r w:rsidRPr="00492D25">
        <w:rPr>
          <w:b/>
          <w:sz w:val="24"/>
          <w:szCs w:val="24"/>
        </w:rPr>
        <w:t>Spores butyriques</w:t>
      </w:r>
      <w:r>
        <w:rPr>
          <w:sz w:val="24"/>
          <w:szCs w:val="24"/>
        </w:rPr>
        <w:t xml:space="preserve"> : bactéries anaérobies non pathogènes formant des spores (trous de certains fromages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Origines -&gt; présentes dans le sol et </w:t>
      </w:r>
      <w:proofErr w:type="spellStart"/>
      <w:r>
        <w:rPr>
          <w:sz w:val="24"/>
          <w:szCs w:val="24"/>
        </w:rPr>
        <w:t>thermorésistance</w:t>
      </w:r>
      <w:proofErr w:type="spellEnd"/>
      <w:r>
        <w:rPr>
          <w:sz w:val="24"/>
          <w:szCs w:val="24"/>
        </w:rPr>
        <w:t xml:space="preserve"> =&gt; contamination des fourrages, ingestion…</w:t>
      </w:r>
    </w:p>
    <w:p w:rsidR="005F3BD0" w:rsidRDefault="005F3BD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492D25">
        <w:rPr>
          <w:b/>
          <w:sz w:val="24"/>
          <w:szCs w:val="24"/>
        </w:rPr>
        <w:t>lipolyse</w:t>
      </w:r>
      <w:r>
        <w:rPr>
          <w:sz w:val="24"/>
          <w:szCs w:val="24"/>
        </w:rPr>
        <w:t xml:space="preserve"> (risque) : </w:t>
      </w:r>
      <w:r w:rsidR="003D174E">
        <w:rPr>
          <w:sz w:val="24"/>
          <w:szCs w:val="24"/>
        </w:rPr>
        <w:t xml:space="preserve">hydrolyse de la MG produisant des </w:t>
      </w:r>
      <w:proofErr w:type="spellStart"/>
      <w:r w:rsidR="003D174E">
        <w:rPr>
          <w:sz w:val="24"/>
          <w:szCs w:val="24"/>
        </w:rPr>
        <w:t>AGv</w:t>
      </w:r>
      <w:proofErr w:type="spellEnd"/>
      <w:r w:rsidR="003D174E">
        <w:rPr>
          <w:sz w:val="24"/>
          <w:szCs w:val="24"/>
        </w:rPr>
        <w:t>, mesure par quantité d'acide oléique (&lt; 17g/L)</w:t>
      </w:r>
    </w:p>
    <w:p w:rsidR="003D174E" w:rsidRDefault="003D174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492D25">
        <w:rPr>
          <w:b/>
          <w:sz w:val="24"/>
          <w:szCs w:val="24"/>
        </w:rPr>
        <w:t>lipolyse induite</w:t>
      </w:r>
      <w:r>
        <w:rPr>
          <w:sz w:val="24"/>
          <w:szCs w:val="24"/>
        </w:rPr>
        <w:t xml:space="preserve"> (non naturelle) par agitation du lait 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Origines : - agitation entre faisceau trayeur et le tank</w:t>
      </w:r>
      <w:r>
        <w:rPr>
          <w:sz w:val="24"/>
          <w:szCs w:val="24"/>
        </w:rPr>
        <w:br/>
        <w:t>- chocs thermiques</w:t>
      </w:r>
      <w:r>
        <w:rPr>
          <w:sz w:val="24"/>
          <w:szCs w:val="24"/>
        </w:rPr>
        <w:br/>
        <w:t>- présence de cellules somatiques</w:t>
      </w:r>
    </w:p>
    <w:p w:rsidR="003D174E" w:rsidRDefault="00254DAA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296545</wp:posOffset>
            </wp:positionV>
            <wp:extent cx="3977640" cy="2870200"/>
            <wp:effectExtent l="19050" t="0" r="3810" b="0"/>
            <wp:wrapThrough wrapText="bothSides">
              <wp:wrapPolygon edited="0">
                <wp:start x="-103" y="0"/>
                <wp:lineTo x="-103" y="21504"/>
                <wp:lineTo x="21621" y="21504"/>
                <wp:lineTo x="21621" y="0"/>
                <wp:lineTo x="-103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74E">
        <w:rPr>
          <w:sz w:val="24"/>
          <w:szCs w:val="24"/>
        </w:rPr>
        <w:t xml:space="preserve">Les </w:t>
      </w:r>
      <w:r w:rsidR="003D174E" w:rsidRPr="00492D25">
        <w:rPr>
          <w:b/>
          <w:sz w:val="24"/>
          <w:szCs w:val="24"/>
        </w:rPr>
        <w:t>inhibiteurs</w:t>
      </w:r>
      <w:r w:rsidR="003D174E">
        <w:rPr>
          <w:sz w:val="24"/>
          <w:szCs w:val="24"/>
        </w:rPr>
        <w:t xml:space="preserve"> : résidus d'antibiotiques ou de produits de nettoyage </w:t>
      </w:r>
      <w:r w:rsidR="003D174E" w:rsidRPr="003D174E">
        <w:rPr>
          <w:sz w:val="24"/>
          <w:szCs w:val="24"/>
        </w:rPr>
        <w:sym w:font="Wingdings" w:char="F0E8"/>
      </w:r>
      <w:r w:rsidR="003D174E">
        <w:rPr>
          <w:sz w:val="24"/>
          <w:szCs w:val="24"/>
        </w:rPr>
        <w:t xml:space="preserve"> lait exclu de la vente</w:t>
      </w:r>
      <w:r w:rsidR="003D174E">
        <w:rPr>
          <w:sz w:val="24"/>
          <w:szCs w:val="24"/>
        </w:rPr>
        <w:br/>
        <w:t>10L de lait avec pénicilline peuvent anéantir la transformation de dizaines de milliers de litres =&gt; 0,5% de la collecte française est touchée (non respect des délais, défauts de rinçage</w:t>
      </w:r>
      <w:proofErr w:type="gramStart"/>
      <w:r w:rsidR="003D174E">
        <w:rPr>
          <w:sz w:val="24"/>
          <w:szCs w:val="24"/>
        </w:rPr>
        <w:t>..)</w:t>
      </w:r>
      <w:proofErr w:type="gramEnd"/>
    </w:p>
    <w:p w:rsidR="003D174E" w:rsidRDefault="003D174E">
      <w:pPr>
        <w:rPr>
          <w:b/>
          <w:color w:val="0070C0"/>
          <w:sz w:val="24"/>
          <w:szCs w:val="24"/>
          <w:u w:val="single"/>
        </w:rPr>
      </w:pPr>
      <w:r w:rsidRPr="003D174E">
        <w:rPr>
          <w:b/>
          <w:color w:val="0070C0"/>
          <w:sz w:val="24"/>
          <w:szCs w:val="24"/>
          <w:u w:val="single"/>
        </w:rPr>
        <w:t>II) TB et TP</w:t>
      </w:r>
      <w:r>
        <w:rPr>
          <w:b/>
          <w:color w:val="0070C0"/>
          <w:sz w:val="24"/>
          <w:szCs w:val="24"/>
          <w:u w:val="single"/>
        </w:rPr>
        <w:t xml:space="preserve"> (taux butyreux/taux protéique)</w:t>
      </w:r>
    </w:p>
    <w:p w:rsidR="00254DAA" w:rsidRDefault="00254DAA">
      <w:pPr>
        <w:rPr>
          <w:sz w:val="24"/>
        </w:rPr>
      </w:pPr>
      <w:r w:rsidRPr="00254DAA">
        <w:rPr>
          <w:sz w:val="24"/>
        </w:rPr>
        <w:t xml:space="preserve">+ </w:t>
      </w:r>
      <w:proofErr w:type="gramStart"/>
      <w:r w:rsidRPr="00254DAA">
        <w:rPr>
          <w:sz w:val="24"/>
        </w:rPr>
        <w:t>il</w:t>
      </w:r>
      <w:proofErr w:type="gramEnd"/>
      <w:r w:rsidRPr="00254DAA">
        <w:rPr>
          <w:sz w:val="24"/>
        </w:rPr>
        <w:t xml:space="preserve"> y a de concentrés</w:t>
      </w:r>
      <w:r>
        <w:rPr>
          <w:sz w:val="24"/>
        </w:rPr>
        <w:t xml:space="preserve"> (ration acidogène)</w:t>
      </w:r>
      <w:r w:rsidRPr="00254DAA">
        <w:rPr>
          <w:sz w:val="24"/>
        </w:rPr>
        <w:t xml:space="preserve"> + la vache produira des protéines dans son lait</w:t>
      </w:r>
    </w:p>
    <w:p w:rsidR="00254DAA" w:rsidRDefault="00254DAA">
      <w:pPr>
        <w:rPr>
          <w:sz w:val="24"/>
        </w:rPr>
      </w:pPr>
    </w:p>
    <w:p w:rsidR="00254DAA" w:rsidRDefault="00254DAA">
      <w:pPr>
        <w:rPr>
          <w:sz w:val="24"/>
        </w:rPr>
      </w:pPr>
      <w:r>
        <w:rPr>
          <w:noProof/>
          <w:sz w:val="24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440690</wp:posOffset>
            </wp:positionV>
            <wp:extent cx="3665220" cy="2249805"/>
            <wp:effectExtent l="19050" t="0" r="0" b="0"/>
            <wp:wrapThrough wrapText="bothSides">
              <wp:wrapPolygon edited="0">
                <wp:start x="-112" y="0"/>
                <wp:lineTo x="-112" y="21399"/>
                <wp:lineTo x="21555" y="21399"/>
                <wp:lineTo x="21555" y="0"/>
                <wp:lineTo x="-112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Un excès de protéines alimentaires n'augmente pas le TP mais ↗ le taux d'urée sanguin</w:t>
      </w:r>
      <w:r>
        <w:rPr>
          <w:sz w:val="24"/>
        </w:rPr>
        <w:br/>
        <w:t>Taux urée lait = taux urée sanguin (doit être &lt; 300mg/L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  <w:t xml:space="preserve">Pour VL haute performance -&gt; ajout d'AA </w:t>
      </w:r>
      <w:proofErr w:type="spellStart"/>
      <w:r>
        <w:rPr>
          <w:sz w:val="24"/>
        </w:rPr>
        <w:t>limitants</w:t>
      </w:r>
      <w:proofErr w:type="spellEnd"/>
    </w:p>
    <w:p w:rsidR="00254DAA" w:rsidRDefault="00254DAA">
      <w:pPr>
        <w:rPr>
          <w:sz w:val="24"/>
        </w:rPr>
      </w:pPr>
      <w:r>
        <w:rPr>
          <w:sz w:val="24"/>
        </w:rPr>
        <w:t>Creux = "</w:t>
      </w:r>
      <w:proofErr w:type="spellStart"/>
      <w:r>
        <w:rPr>
          <w:sz w:val="24"/>
        </w:rPr>
        <w:t>ladir</w:t>
      </w:r>
      <w:proofErr w:type="spellEnd"/>
      <w:r>
        <w:rPr>
          <w:sz w:val="24"/>
        </w:rPr>
        <w:t>"</w:t>
      </w:r>
      <w:r>
        <w:rPr>
          <w:sz w:val="24"/>
        </w:rPr>
        <w:br/>
        <w:t>Vache produit moins de protéines en été qu'en hiver</w:t>
      </w:r>
      <w:r>
        <w:rPr>
          <w:sz w:val="24"/>
        </w:rPr>
        <w:br/>
        <w:t>Effet des saisons/jours courts/longs/ chaleur ??!</w:t>
      </w:r>
    </w:p>
    <w:p w:rsidR="00254DAA" w:rsidRDefault="00254DAA">
      <w:pPr>
        <w:rPr>
          <w:sz w:val="24"/>
        </w:rPr>
      </w:pPr>
    </w:p>
    <w:p w:rsidR="00254DAA" w:rsidRDefault="00254DAA">
      <w:pPr>
        <w:rPr>
          <w:sz w:val="24"/>
        </w:rPr>
      </w:pPr>
    </w:p>
    <w:p w:rsidR="00254DAA" w:rsidRDefault="00254DAA">
      <w:pPr>
        <w:rPr>
          <w:sz w:val="24"/>
        </w:rPr>
      </w:pPr>
    </w:p>
    <w:p w:rsidR="00254DAA" w:rsidRDefault="00254DAA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4608609" cy="2306936"/>
            <wp:effectExtent l="19050" t="0" r="1491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7" cy="231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AA" w:rsidRPr="00254DAA" w:rsidRDefault="00254DAA">
      <w:pPr>
        <w:rPr>
          <w:sz w:val="24"/>
        </w:rPr>
      </w:pPr>
      <w:r>
        <w:rPr>
          <w:sz w:val="24"/>
        </w:rPr>
        <w:t xml:space="preserve">Si TB = 32 et TP = 28 </w:t>
      </w:r>
      <w:r w:rsidRPr="00254DAA">
        <w:rPr>
          <w:sz w:val="24"/>
        </w:rPr>
        <w:sym w:font="Wingdings" w:char="F0E8"/>
      </w:r>
      <w:r>
        <w:rPr>
          <w:sz w:val="24"/>
        </w:rPr>
        <w:t xml:space="preserve"> vache maigre</w:t>
      </w:r>
      <w:r>
        <w:rPr>
          <w:sz w:val="24"/>
        </w:rPr>
        <w:br/>
        <w:t xml:space="preserve">Si TB = 45 et TP = 28 </w:t>
      </w:r>
      <w:r w:rsidRPr="00254DAA">
        <w:rPr>
          <w:sz w:val="24"/>
        </w:rPr>
        <w:sym w:font="Wingdings" w:char="F0E8"/>
      </w:r>
      <w:r>
        <w:rPr>
          <w:sz w:val="24"/>
        </w:rPr>
        <w:t xml:space="preserve"> mobilisation importante des réserves, TB/TP &gt; 1,4, sévérité des signes cliniques d'acétonémie croissante mais dépendante des animaux</w:t>
      </w:r>
      <w:r>
        <w:rPr>
          <w:sz w:val="24"/>
        </w:rPr>
        <w:br/>
        <w:t xml:space="preserve">Si TB ≈ 32 et TP proche limite </w:t>
      </w:r>
      <w:r w:rsidRPr="00254DAA">
        <w:rPr>
          <w:sz w:val="24"/>
        </w:rPr>
        <w:sym w:font="Wingdings" w:char="F0E8"/>
      </w:r>
      <w:r>
        <w:rPr>
          <w:sz w:val="24"/>
        </w:rPr>
        <w:t xml:space="preserve"> acidose </w:t>
      </w:r>
      <w:proofErr w:type="spellStart"/>
      <w:r>
        <w:rPr>
          <w:sz w:val="24"/>
        </w:rPr>
        <w:t>subclinique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qqes</w:t>
      </w:r>
      <w:proofErr w:type="spellEnd"/>
      <w:r>
        <w:rPr>
          <w:sz w:val="24"/>
        </w:rPr>
        <w:t xml:space="preserve"> animaux en acidose clinique, TB/TP &lt; 1,1</w:t>
      </w:r>
    </w:p>
    <w:sectPr w:rsidR="00254DAA" w:rsidRPr="00254DAA" w:rsidSect="00B67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B32"/>
    <w:rsid w:val="00085FC1"/>
    <w:rsid w:val="00254DAA"/>
    <w:rsid w:val="003D174E"/>
    <w:rsid w:val="00492D25"/>
    <w:rsid w:val="005F3BD0"/>
    <w:rsid w:val="00731B32"/>
    <w:rsid w:val="00B6793A"/>
    <w:rsid w:val="00B81848"/>
    <w:rsid w:val="00C379DD"/>
    <w:rsid w:val="00E2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793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5F3BD0"/>
  </w:style>
  <w:style w:type="character" w:styleId="Lienhypertexte">
    <w:name w:val="Hyperlink"/>
    <w:basedOn w:val="Policepardfaut"/>
    <w:uiPriority w:val="99"/>
    <w:semiHidden/>
    <w:unhideWhenUsed/>
    <w:rsid w:val="005F3B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fr.wikipedia.org/wiki/Syst%C3%A8me_nerveux_centra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4</cp:revision>
  <dcterms:created xsi:type="dcterms:W3CDTF">2014-05-10T10:48:00Z</dcterms:created>
  <dcterms:modified xsi:type="dcterms:W3CDTF">2014-05-10T11:30:00Z</dcterms:modified>
</cp:coreProperties>
</file>