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11" w:rsidRPr="00894611" w:rsidRDefault="00894611" w:rsidP="00894611">
      <w:pPr>
        <w:pStyle w:val="Titre"/>
      </w:pPr>
      <w:r w:rsidRPr="00894611">
        <w:t>Ecosystème microbien du système digestif humain et animal</w:t>
      </w:r>
    </w:p>
    <w:p w:rsidR="00B35A24" w:rsidRDefault="00D56C75" w:rsidP="00894611">
      <w:pPr>
        <w:pStyle w:val="Sous-titre"/>
        <w:jc w:val="left"/>
      </w:pPr>
      <w:r>
        <w:br/>
      </w:r>
    </w:p>
    <w:p w:rsidR="00B35A24" w:rsidRDefault="00F71BA4" w:rsidP="00B35A24">
      <w:r>
        <w:t xml:space="preserve">Il existe toutes sortes </w:t>
      </w:r>
      <w:r w:rsidRPr="00D56C75">
        <w:rPr>
          <w:b/>
        </w:rPr>
        <w:t>d’écosystèmes microbiens</w:t>
      </w:r>
      <w:r>
        <w:t> : l’eau, le sol, les humains, les animaux…</w:t>
      </w:r>
    </w:p>
    <w:p w:rsidR="00F71BA4" w:rsidRDefault="00F71BA4" w:rsidP="00B35A24">
      <w:r>
        <w:t xml:space="preserve">Chez l’homme et les animaux: </w:t>
      </w:r>
      <w:r w:rsidRPr="00362E39">
        <w:rPr>
          <w:b/>
          <w:color w:val="FF0000"/>
        </w:rPr>
        <w:t>parasitisme</w:t>
      </w:r>
      <w:r>
        <w:t xml:space="preserve"> et </w:t>
      </w:r>
      <w:r w:rsidRPr="00362E39">
        <w:rPr>
          <w:b/>
          <w:color w:val="FF0000"/>
        </w:rPr>
        <w:t>commensalisme</w:t>
      </w:r>
      <w:r>
        <w:t xml:space="preserve"> en majorité (</w:t>
      </w:r>
      <w:r w:rsidRPr="00D56C75">
        <w:rPr>
          <w:b/>
        </w:rPr>
        <w:t>peu de symbiose</w:t>
      </w:r>
      <w:r>
        <w:t xml:space="preserve">). </w:t>
      </w:r>
    </w:p>
    <w:p w:rsidR="00F71BA4" w:rsidRPr="00894611" w:rsidRDefault="00F71BA4" w:rsidP="00894611">
      <w:pPr>
        <w:pStyle w:val="Titre2"/>
      </w:pPr>
      <w:r w:rsidRPr="00894611">
        <w:t>Flores commensales</w:t>
      </w:r>
    </w:p>
    <w:p w:rsidR="00F71BA4" w:rsidRPr="00F71BA4" w:rsidRDefault="00D56C75" w:rsidP="00F71BA4">
      <w:r>
        <w:t>10</w:t>
      </w:r>
      <w:r w:rsidRPr="00D56C75">
        <w:rPr>
          <w:b/>
          <w:sz w:val="24"/>
          <w:vertAlign w:val="superscript"/>
        </w:rPr>
        <w:t>14</w:t>
      </w:r>
      <w:r w:rsidRPr="00D56C75">
        <w:rPr>
          <w:sz w:val="24"/>
        </w:rPr>
        <w:t xml:space="preserve"> </w:t>
      </w:r>
      <w:r>
        <w:t>bactéries/êtres humains; eau potable &lt; 100 bactéries/ml; air 10</w:t>
      </w:r>
      <w:r w:rsidRPr="00D56C75">
        <w:rPr>
          <w:b/>
          <w:sz w:val="24"/>
          <w:vertAlign w:val="superscript"/>
        </w:rPr>
        <w:t>2</w:t>
      </w:r>
      <w:r w:rsidRPr="00D56C75">
        <w:rPr>
          <w:sz w:val="24"/>
        </w:rPr>
        <w:t xml:space="preserve"> </w:t>
      </w:r>
      <w:r>
        <w:t>à 10</w:t>
      </w:r>
      <w:r w:rsidRPr="00D56C75">
        <w:rPr>
          <w:b/>
          <w:sz w:val="24"/>
          <w:vertAlign w:val="superscript"/>
        </w:rPr>
        <w:t>5</w:t>
      </w:r>
      <w:r w:rsidRPr="00D56C75">
        <w:rPr>
          <w:sz w:val="24"/>
        </w:rPr>
        <w:t xml:space="preserve"> </w:t>
      </w:r>
      <w:r>
        <w:t>bactéries/cm</w:t>
      </w:r>
      <w:r w:rsidRPr="00D56C75">
        <w:rPr>
          <w:b/>
          <w:sz w:val="24"/>
          <w:vertAlign w:val="superscript"/>
        </w:rPr>
        <w:t>3</w:t>
      </w:r>
      <w:r>
        <w:t>; sol 10</w:t>
      </w:r>
      <w:r w:rsidRPr="00D56C75">
        <w:rPr>
          <w:b/>
          <w:sz w:val="24"/>
          <w:vertAlign w:val="superscript"/>
        </w:rPr>
        <w:t>6</w:t>
      </w:r>
      <w:r>
        <w:t xml:space="preserve"> à 10^</w:t>
      </w:r>
      <w:r w:rsidRPr="00D56C75">
        <w:rPr>
          <w:b/>
          <w:sz w:val="24"/>
          <w:vertAlign w:val="superscript"/>
        </w:rPr>
        <w:t>7</w:t>
      </w:r>
      <w:r w:rsidRPr="00D56C75">
        <w:rPr>
          <w:sz w:val="24"/>
        </w:rPr>
        <w:t xml:space="preserve"> </w:t>
      </w:r>
      <w:r>
        <w:t>bactéries/g</w:t>
      </w:r>
    </w:p>
    <w:p w:rsidR="00F71BA4" w:rsidRDefault="00F71BA4" w:rsidP="00B35A24">
      <w:r>
        <w:t>Types de microorganismes chez l’homme :</w:t>
      </w:r>
    </w:p>
    <w:p w:rsidR="00F71BA4" w:rsidRDefault="00F71BA4" w:rsidP="00F71BA4">
      <w:pPr>
        <w:pStyle w:val="Paragraphedeliste"/>
        <w:numPr>
          <w:ilvl w:val="0"/>
          <w:numId w:val="4"/>
        </w:numPr>
      </w:pPr>
      <w:proofErr w:type="spellStart"/>
      <w:r>
        <w:t>Staphylococcus</w:t>
      </w:r>
      <w:proofErr w:type="spellEnd"/>
      <w:r>
        <w:t xml:space="preserve"> </w:t>
      </w:r>
      <w:proofErr w:type="spellStart"/>
      <w:r>
        <w:t>epidermidi</w:t>
      </w:r>
      <w:proofErr w:type="spellEnd"/>
      <w:r>
        <w:t xml:space="preserve"> (</w:t>
      </w:r>
      <w:r w:rsidRPr="00BA2526">
        <w:rPr>
          <w:b/>
        </w:rPr>
        <w:t>peau</w:t>
      </w:r>
      <w:r>
        <w:t>)</w:t>
      </w:r>
      <w:r w:rsidR="00D56C75">
        <w:t xml:space="preserve"> =&gt; 10</w:t>
      </w:r>
      <w:r w:rsidR="00D56C75">
        <w:rPr>
          <w:vertAlign w:val="superscript"/>
        </w:rPr>
        <w:t>2</w:t>
      </w:r>
      <w:r w:rsidR="00D56C75">
        <w:t>-10</w:t>
      </w:r>
      <w:r w:rsidR="00D56C75">
        <w:rPr>
          <w:vertAlign w:val="superscript"/>
        </w:rPr>
        <w:t>6</w:t>
      </w:r>
      <w:r w:rsidR="00D56C75">
        <w:t xml:space="preserve"> bactéries/cm² par autres mains, TD, milieu extérieur...</w:t>
      </w:r>
    </w:p>
    <w:p w:rsidR="00BA2526" w:rsidRDefault="00D56C75" w:rsidP="00BA2526">
      <w:pPr>
        <w:pStyle w:val="Paragraphedeliste"/>
        <w:numPr>
          <w:ilvl w:val="0"/>
          <w:numId w:val="4"/>
        </w:numPr>
      </w:pPr>
      <w:r w:rsidRPr="00BA2526">
        <w:rPr>
          <w:b/>
        </w:rPr>
        <w:t>Oreilles</w:t>
      </w:r>
      <w:r>
        <w:t xml:space="preserve"> </w:t>
      </w:r>
      <w:r>
        <w:sym w:font="Wingdings" w:char="F0E8"/>
      </w:r>
      <w:r w:rsidR="00BA2526">
        <w:t xml:space="preserve"> staphylocoques et </w:t>
      </w:r>
      <w:proofErr w:type="spellStart"/>
      <w:r w:rsidR="00BA2526">
        <w:t>C</w:t>
      </w:r>
      <w:r>
        <w:t>orynebactéries</w:t>
      </w:r>
      <w:proofErr w:type="spellEnd"/>
      <w:r w:rsidR="00BA2526" w:rsidRPr="00BA2526">
        <w:t xml:space="preserve"> </w:t>
      </w:r>
    </w:p>
    <w:p w:rsidR="00D56C75" w:rsidRDefault="00BA2526" w:rsidP="00BA2526">
      <w:pPr>
        <w:pStyle w:val="Paragraphedeliste"/>
        <w:numPr>
          <w:ilvl w:val="0"/>
          <w:numId w:val="4"/>
        </w:numPr>
      </w:pPr>
      <w:r>
        <w:t xml:space="preserve">Dans les </w:t>
      </w:r>
      <w:r w:rsidRPr="00BA2526">
        <w:rPr>
          <w:b/>
        </w:rPr>
        <w:t>yeux</w:t>
      </w:r>
      <w:r>
        <w:t> </w:t>
      </w:r>
      <w:r>
        <w:sym w:font="Wingdings" w:char="F0E8"/>
      </w:r>
      <w:r>
        <w:t xml:space="preserve"> </w:t>
      </w:r>
      <w:proofErr w:type="spellStart"/>
      <w:r>
        <w:t>Streptococcus</w:t>
      </w:r>
      <w:proofErr w:type="spellEnd"/>
    </w:p>
    <w:p w:rsidR="00F71BA4" w:rsidRDefault="00F71BA4" w:rsidP="00F71BA4">
      <w:pPr>
        <w:pStyle w:val="Paragraphedeliste"/>
        <w:numPr>
          <w:ilvl w:val="0"/>
          <w:numId w:val="4"/>
        </w:numPr>
      </w:pPr>
      <w:r>
        <w:t>Aucun dan</w:t>
      </w:r>
      <w:r w:rsidR="00D56C75">
        <w:t>s la partie inférieure de l’appar</w:t>
      </w:r>
      <w:r>
        <w:t>eil respiratoire</w:t>
      </w:r>
    </w:p>
    <w:p w:rsidR="00F71BA4" w:rsidRDefault="00F71BA4" w:rsidP="00F71BA4">
      <w:pPr>
        <w:pStyle w:val="Paragraphedeliste"/>
        <w:numPr>
          <w:ilvl w:val="0"/>
          <w:numId w:val="4"/>
        </w:numPr>
      </w:pPr>
      <w:r>
        <w:t xml:space="preserve">Dans la </w:t>
      </w:r>
      <w:r w:rsidRPr="00BA2526">
        <w:rPr>
          <w:b/>
        </w:rPr>
        <w:t>partie supérieur</w:t>
      </w:r>
      <w:r w:rsidR="00BA2526" w:rsidRPr="00BA2526">
        <w:rPr>
          <w:b/>
        </w:rPr>
        <w:t>e de l’appareil respiratoire</w:t>
      </w:r>
      <w:r w:rsidR="00BA2526">
        <w:t xml:space="preserve"> : </w:t>
      </w:r>
      <w:proofErr w:type="spellStart"/>
      <w:r w:rsidR="00BA2526">
        <w:t>S</w:t>
      </w:r>
      <w:r>
        <w:t>treptococcus</w:t>
      </w:r>
      <w:proofErr w:type="spellEnd"/>
      <w:r w:rsidR="00BA2526">
        <w:t xml:space="preserve"> et </w:t>
      </w:r>
      <w:proofErr w:type="spellStart"/>
      <w:r w:rsidR="00BA2526">
        <w:t>Staphylococcus</w:t>
      </w:r>
      <w:proofErr w:type="spellEnd"/>
    </w:p>
    <w:p w:rsidR="00F71BA4" w:rsidRDefault="00F71BA4" w:rsidP="00F71BA4">
      <w:pPr>
        <w:pStyle w:val="Paragraphedeliste"/>
        <w:numPr>
          <w:ilvl w:val="0"/>
          <w:numId w:val="4"/>
        </w:numPr>
      </w:pPr>
      <w:r>
        <w:t xml:space="preserve">Dans le </w:t>
      </w:r>
      <w:r w:rsidRPr="00BA2526">
        <w:rPr>
          <w:b/>
        </w:rPr>
        <w:t>système digestif</w:t>
      </w:r>
      <w:r w:rsidR="00BA2526">
        <w:t xml:space="preserve"> </w:t>
      </w:r>
    </w:p>
    <w:p w:rsidR="00F71BA4" w:rsidRDefault="00F71BA4" w:rsidP="00F71BA4">
      <w:pPr>
        <w:pStyle w:val="Paragraphedeliste"/>
      </w:pPr>
    </w:p>
    <w:p w:rsidR="00F71BA4" w:rsidRDefault="00BA2526" w:rsidP="00F71BA4">
      <w:pPr>
        <w:pStyle w:val="Paragraphedeliste"/>
      </w:pPr>
      <w:r>
        <w:t>•</w:t>
      </w:r>
      <w:r w:rsidR="00F71BA4">
        <w:t xml:space="preserve"> </w:t>
      </w:r>
      <w:r w:rsidR="00F71BA4" w:rsidRPr="00BA2526">
        <w:rPr>
          <w:b/>
        </w:rPr>
        <w:t>Bouche</w:t>
      </w:r>
      <w:r w:rsidR="00F71BA4">
        <w:t> : 10</w:t>
      </w:r>
      <w:r w:rsidR="00F71BA4" w:rsidRPr="00F71BA4">
        <w:rPr>
          <w:vertAlign w:val="superscript"/>
        </w:rPr>
        <w:t>9</w:t>
      </w:r>
      <w:r w:rsidR="00F71BA4">
        <w:t xml:space="preserve"> à 10</w:t>
      </w:r>
      <w:r w:rsidR="00F71BA4" w:rsidRPr="00F71BA4">
        <w:rPr>
          <w:vertAlign w:val="superscript"/>
        </w:rPr>
        <w:t>11</w:t>
      </w:r>
      <w:r w:rsidR="00F71BA4">
        <w:t xml:space="preserve"> bactéries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Streptococcus</w:t>
      </w:r>
      <w:proofErr w:type="spellEnd"/>
      <w:r>
        <w:t xml:space="preserve">, </w:t>
      </w:r>
      <w:proofErr w:type="spellStart"/>
      <w:r>
        <w:t>Neisseria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F71BA4" w:rsidRDefault="00BA2526" w:rsidP="00F71BA4">
      <w:pPr>
        <w:pStyle w:val="Paragraphedeliste"/>
      </w:pPr>
      <w:r>
        <w:t>•</w:t>
      </w:r>
      <w:r w:rsidR="00F71BA4">
        <w:t xml:space="preserve"> </w:t>
      </w:r>
      <w:r w:rsidR="00F71BA4" w:rsidRPr="00BA2526">
        <w:rPr>
          <w:b/>
        </w:rPr>
        <w:t>Estomac</w:t>
      </w:r>
      <w:r w:rsidR="00F71BA4">
        <w:t xml:space="preserve"> : seules celles qui résistent à un pH acide : </w:t>
      </w:r>
      <w:proofErr w:type="spellStart"/>
      <w:r w:rsidR="00F71BA4">
        <w:t>Lactobacillus</w:t>
      </w:r>
      <w:proofErr w:type="spellEnd"/>
      <w:r w:rsidR="00F71BA4">
        <w:t xml:space="preserve">, </w:t>
      </w:r>
      <w:proofErr w:type="spellStart"/>
      <w:r w:rsidR="00F71BA4">
        <w:t>Staphylococcus</w:t>
      </w:r>
      <w:proofErr w:type="spellEnd"/>
      <w:r w:rsidR="00F71BA4">
        <w:t xml:space="preserve"> et </w:t>
      </w:r>
      <w:proofErr w:type="spellStart"/>
      <w:r w:rsidR="00F71BA4">
        <w:t>Streptococcus</w:t>
      </w:r>
      <w:proofErr w:type="spellEnd"/>
      <w:r w:rsidR="00F71BA4">
        <w:t xml:space="preserve"> en grande quantité</w:t>
      </w:r>
      <w:r>
        <w:t>, 10</w:t>
      </w:r>
      <w:r>
        <w:rPr>
          <w:vertAlign w:val="superscript"/>
        </w:rPr>
        <w:t>3</w:t>
      </w:r>
      <w:r>
        <w:t xml:space="preserve"> bactéries/g</w:t>
      </w:r>
    </w:p>
    <w:p w:rsidR="00BA2526" w:rsidRPr="00BA2526" w:rsidRDefault="00BA2526" w:rsidP="00F71BA4">
      <w:pPr>
        <w:pStyle w:val="Paragraphedeliste"/>
      </w:pPr>
      <w:r>
        <w:t xml:space="preserve">• </w:t>
      </w:r>
      <w:r w:rsidRPr="00BA2526">
        <w:rPr>
          <w:b/>
        </w:rPr>
        <w:t>Colon</w:t>
      </w:r>
      <w:r>
        <w:t xml:space="preserve"> : flore dominante N &gt; 10</w:t>
      </w:r>
      <w:r>
        <w:rPr>
          <w:vertAlign w:val="superscript"/>
        </w:rPr>
        <w:t>9</w:t>
      </w:r>
      <w:r>
        <w:t xml:space="preserve"> UFC/g(</w:t>
      </w:r>
      <w:proofErr w:type="spellStart"/>
      <w:r>
        <w:t>Bifidobacterium</w:t>
      </w:r>
      <w:proofErr w:type="spellEnd"/>
      <w:r>
        <w:t>); sous dominante N = 10</w:t>
      </w:r>
      <w:r>
        <w:rPr>
          <w:vertAlign w:val="superscript"/>
        </w:rPr>
        <w:t>6</w:t>
      </w:r>
      <w:r>
        <w:t>-10</w:t>
      </w:r>
      <w:r>
        <w:rPr>
          <w:vertAlign w:val="superscript"/>
        </w:rPr>
        <w:t>8</w:t>
      </w:r>
      <w:r>
        <w:t xml:space="preserve"> UFC/g  (</w:t>
      </w:r>
      <w:proofErr w:type="spellStart"/>
      <w:r>
        <w:t>Lactobacillus</w:t>
      </w:r>
      <w:proofErr w:type="spellEnd"/>
      <w:r>
        <w:t>); flore résiduelle N &lt; 10</w:t>
      </w:r>
      <w:r>
        <w:rPr>
          <w:vertAlign w:val="superscript"/>
        </w:rPr>
        <w:t>6</w:t>
      </w:r>
      <w:r>
        <w:t xml:space="preserve"> UFC/g et flore fécale &lt;</w:t>
      </w:r>
    </w:p>
    <w:p w:rsidR="00BA2526" w:rsidRDefault="00BA2526" w:rsidP="00BA2526">
      <w:pPr>
        <w:pStyle w:val="Paragraphedeliste"/>
      </w:pPr>
      <w:r>
        <w:t>•</w:t>
      </w:r>
      <w:r w:rsidR="00F71BA4">
        <w:t xml:space="preserve"> </w:t>
      </w:r>
      <w:r w:rsidR="00F71BA4" w:rsidRPr="00BA2526">
        <w:rPr>
          <w:b/>
        </w:rPr>
        <w:t>Tube digestif</w:t>
      </w:r>
      <w:r w:rsidR="00F71BA4">
        <w:t xml:space="preserve"> : E-Coli, </w:t>
      </w:r>
      <w:proofErr w:type="spellStart"/>
      <w:r w:rsidR="00F71BA4">
        <w:t>Lactobacillus</w:t>
      </w:r>
      <w:proofErr w:type="spellEnd"/>
      <w:r w:rsidR="00F71BA4">
        <w:t xml:space="preserve">, </w:t>
      </w:r>
      <w:proofErr w:type="spellStart"/>
      <w:r w:rsidR="00F71BA4">
        <w:t>Biphyliobactérium</w:t>
      </w:r>
      <w:proofErr w:type="spellEnd"/>
    </w:p>
    <w:p w:rsidR="00BA2526" w:rsidRDefault="00BA2526" w:rsidP="00BA2526">
      <w:r>
        <w:t xml:space="preserve">La flore intestinale humaine a des </w:t>
      </w:r>
      <w:r w:rsidRPr="00340856">
        <w:rPr>
          <w:b/>
          <w:color w:val="FF0000"/>
        </w:rPr>
        <w:t>effets digestifs, nutritionnels et protecteurs</w:t>
      </w:r>
      <w:r>
        <w:t xml:space="preserve">. </w:t>
      </w:r>
      <w:r>
        <w:br/>
      </w:r>
      <w:r>
        <w:sym w:font="Wingdings" w:char="F0E8"/>
      </w:r>
      <w:r>
        <w:t xml:space="preserve"> </w:t>
      </w:r>
      <w:proofErr w:type="gramStart"/>
      <w:r>
        <w:t>elle</w:t>
      </w:r>
      <w:proofErr w:type="gramEnd"/>
      <w:r>
        <w:t xml:space="preserve"> a un rôle dans la santé humaine et pourtant cet écosystème reste peu connu.</w:t>
      </w:r>
    </w:p>
    <w:p w:rsidR="00F71BA4" w:rsidRDefault="00BA2526" w:rsidP="00BA2526">
      <w:r>
        <w:t>Appareil génital =&gt; flore externe, vaginale et barrière (muqueuses</w:t>
      </w:r>
      <w:proofErr w:type="gramStart"/>
      <w:r>
        <w:t>..)</w:t>
      </w:r>
      <w:proofErr w:type="gramEnd"/>
    </w:p>
    <w:p w:rsidR="00F71BA4" w:rsidRDefault="00F71BA4" w:rsidP="00F71BA4">
      <w:pPr>
        <w:pStyle w:val="Paragraphedeliste"/>
        <w:ind w:left="0"/>
      </w:pPr>
      <w:r>
        <w:t xml:space="preserve">La présence et la concentration en </w:t>
      </w:r>
      <w:r w:rsidR="002E7F87">
        <w:t>micro-organismes</w:t>
      </w:r>
      <w:r>
        <w:t xml:space="preserve"> </w:t>
      </w:r>
      <w:r w:rsidRPr="002E7F87">
        <w:rPr>
          <w:b/>
        </w:rPr>
        <w:t>dépend des conditions du milieu</w:t>
      </w:r>
      <w:r>
        <w:t xml:space="preserve"> (humidité, exposition à l’oxygène…). </w:t>
      </w:r>
    </w:p>
    <w:p w:rsidR="00F71BA4" w:rsidRDefault="00F71BA4" w:rsidP="00F71BA4">
      <w:pPr>
        <w:pStyle w:val="Paragraphedeliste"/>
        <w:ind w:left="0"/>
      </w:pPr>
    </w:p>
    <w:p w:rsidR="00F71BA4" w:rsidRDefault="00F71BA4" w:rsidP="00F71BA4">
      <w:pPr>
        <w:pStyle w:val="Paragraphedeliste"/>
        <w:ind w:left="0"/>
      </w:pPr>
      <w:r>
        <w:t xml:space="preserve">Les </w:t>
      </w:r>
      <w:r w:rsidRPr="002E7F87">
        <w:rPr>
          <w:b/>
        </w:rPr>
        <w:t>flores commensales</w:t>
      </w:r>
      <w:r>
        <w:t xml:space="preserve"> (qui font du commensalisme</w:t>
      </w:r>
      <w:r w:rsidR="002E7F87">
        <w:t xml:space="preserve"> = exploitation non </w:t>
      </w:r>
      <w:proofErr w:type="spellStart"/>
      <w:r w:rsidR="002E7F87">
        <w:t>parasitante</w:t>
      </w:r>
      <w:proofErr w:type="spellEnd"/>
      <w:r w:rsidR="002E7F87">
        <w:t xml:space="preserve"> d'une espèce par une autre (une + et l'autre 0)</w:t>
      </w:r>
      <w:r>
        <w:t xml:space="preserve">) occupent une place importante sur notre corps, </w:t>
      </w:r>
      <w:r w:rsidRPr="00C37A8D">
        <w:rPr>
          <w:b/>
        </w:rPr>
        <w:t>empêchant ainsi l’installation d’autres flores bactéries qui seraient pathogènes</w:t>
      </w:r>
      <w:r>
        <w:t>. Mais on peu</w:t>
      </w:r>
      <w:r w:rsidR="002E7F87">
        <w:t>t</w:t>
      </w:r>
      <w:r>
        <w:t xml:space="preserve"> rencontrer aussi un effet enzymatique de ces bactéries dans le système digestif car les </w:t>
      </w:r>
      <w:r w:rsidR="002E7F87">
        <w:t>micro-organismes</w:t>
      </w:r>
      <w:r>
        <w:t xml:space="preserve"> produisent des </w:t>
      </w:r>
      <w:r w:rsidRPr="002E7F87">
        <w:rPr>
          <w:b/>
        </w:rPr>
        <w:t>enzymes</w:t>
      </w:r>
      <w:r>
        <w:t xml:space="preserve"> (ainsi que des minéraux et vitamines parfois).</w:t>
      </w:r>
    </w:p>
    <w:p w:rsidR="00F71BA4" w:rsidRDefault="00F71BA4" w:rsidP="00F71BA4">
      <w:pPr>
        <w:pStyle w:val="Paragraphedeliste"/>
        <w:ind w:left="0"/>
      </w:pPr>
    </w:p>
    <w:p w:rsidR="00F71BA4" w:rsidRDefault="00F71BA4" w:rsidP="00F71BA4">
      <w:pPr>
        <w:pStyle w:val="Paragraphedeliste"/>
        <w:ind w:left="0"/>
      </w:pPr>
    </w:p>
    <w:p w:rsidR="002E7F87" w:rsidRDefault="00F71BA4" w:rsidP="00F71BA4">
      <w:pPr>
        <w:pStyle w:val="Paragraphedeliste"/>
        <w:ind w:left="0"/>
      </w:pPr>
      <w:r>
        <w:t xml:space="preserve">Pour contrôler la croissance de ces </w:t>
      </w:r>
      <w:r w:rsidR="002E7F87">
        <w:t>micro-organismes</w:t>
      </w:r>
      <w:r>
        <w:t xml:space="preserve">, l’organisme développe des </w:t>
      </w:r>
      <w:r w:rsidRPr="002E7F87">
        <w:rPr>
          <w:b/>
        </w:rPr>
        <w:t>agents antimicrobiens</w:t>
      </w:r>
      <w:r>
        <w:t xml:space="preserve"> comme la </w:t>
      </w:r>
      <w:r w:rsidRPr="002E7F87">
        <w:rPr>
          <w:b/>
        </w:rPr>
        <w:t>sueur</w:t>
      </w:r>
      <w:r>
        <w:t xml:space="preserve">… </w:t>
      </w:r>
    </w:p>
    <w:p w:rsidR="009B381A" w:rsidRPr="00B35A24" w:rsidRDefault="00F71BA4" w:rsidP="00F71BA4">
      <w:pPr>
        <w:pStyle w:val="Paragraphedeliste"/>
        <w:ind w:left="0"/>
      </w:pPr>
      <w:r>
        <w:t xml:space="preserve">Il existe aussi des interactions avec d’autres </w:t>
      </w:r>
      <w:r w:rsidR="002E7F87">
        <w:t>micro-organismes</w:t>
      </w:r>
      <w:r>
        <w:t xml:space="preserve">, dans le tube digestif par exemple. </w:t>
      </w:r>
    </w:p>
    <w:p w:rsidR="009B381A" w:rsidRPr="009B381A" w:rsidRDefault="009B381A" w:rsidP="009B381A">
      <w:pPr>
        <w:pStyle w:val="Titre2"/>
      </w:pPr>
      <w:r w:rsidRPr="00894611">
        <w:t>Flores pathogènes (parasitaires</w:t>
      </w:r>
    </w:p>
    <w:p w:rsidR="009B381A" w:rsidRDefault="009B381A" w:rsidP="009B381A">
      <w:r>
        <w:t xml:space="preserve">Le parasitisme est une relation dans laquelle les </w:t>
      </w:r>
      <w:r w:rsidR="002E7F87">
        <w:t>micro-organismes</w:t>
      </w:r>
      <w:r>
        <w:t xml:space="preserve"> </w:t>
      </w:r>
      <w:r w:rsidRPr="002E7F87">
        <w:rPr>
          <w:b/>
        </w:rPr>
        <w:t>tirent partie de leur hôte</w:t>
      </w:r>
      <w:r>
        <w:t xml:space="preserve">, en l’influençant (alors que dans le commensalisme, les flores n’ont pas d’influence directe sur l’hôte </w:t>
      </w:r>
      <w:proofErr w:type="gramStart"/>
      <w:r>
        <w:t>même</w:t>
      </w:r>
      <w:proofErr w:type="gramEnd"/>
      <w:r>
        <w:t xml:space="preserve"> si elles en tirent partie). </w:t>
      </w:r>
    </w:p>
    <w:p w:rsidR="002E7F87" w:rsidRDefault="002E7F87" w:rsidP="009B381A">
      <w:proofErr w:type="spellStart"/>
      <w:r>
        <w:t>Staphylococus</w:t>
      </w:r>
      <w:proofErr w:type="spellEnd"/>
      <w:r>
        <w:t xml:space="preserve"> aureus jusqu'à 50% chez les individus dans narines ou dans la gorge (+++) et TD (+). La bactérie se dissémine et se retrouve sur les vêtements et les squames. Transmission directe (mains personnel dans hôpital) ou indirecte par objets/poussières.</w:t>
      </w:r>
    </w:p>
    <w:p w:rsidR="009B381A" w:rsidRDefault="002E7F87" w:rsidP="009B381A">
      <w:r w:rsidRPr="002E7F87">
        <w:rPr>
          <w:b/>
          <w:color w:val="FF0000"/>
        </w:rPr>
        <w:t>Micro-organismes</w:t>
      </w:r>
      <w:r w:rsidR="009B381A" w:rsidRPr="002E7F87">
        <w:rPr>
          <w:b/>
          <w:color w:val="FF0000"/>
        </w:rPr>
        <w:t xml:space="preserve"> </w:t>
      </w:r>
      <w:r w:rsidRPr="002E7F87">
        <w:rPr>
          <w:b/>
          <w:color w:val="FF0000"/>
        </w:rPr>
        <w:t xml:space="preserve">pathogènes </w:t>
      </w:r>
      <w:r>
        <w:t>:</w:t>
      </w:r>
      <w:r w:rsidR="009B381A">
        <w:t xml:space="preserve"> </w:t>
      </w:r>
      <w:r>
        <w:t xml:space="preserve">micro-organismes </w:t>
      </w:r>
      <w:r w:rsidR="009B381A">
        <w:t xml:space="preserve"> (virus, bactérie, champignon, protozoaire, ver…) </w:t>
      </w:r>
      <w:r>
        <w:t>capables</w:t>
      </w:r>
      <w:r w:rsidR="009B381A">
        <w:t xml:space="preserve"> de provoquer une maladie chez l’homme et/ou chez les animaux </w:t>
      </w:r>
      <w:r w:rsidR="009B381A" w:rsidRPr="002E7F87">
        <w:rPr>
          <w:b/>
        </w:rPr>
        <w:t xml:space="preserve">au-delà d’une dose donnée </w:t>
      </w:r>
      <w:r w:rsidR="009B381A">
        <w:t xml:space="preserve">(il </w:t>
      </w:r>
      <w:r w:rsidR="009B381A" w:rsidRPr="002E7F87">
        <w:rPr>
          <w:b/>
        </w:rPr>
        <w:t>y en a toujours dans notre environnement</w:t>
      </w:r>
      <w:r w:rsidR="009B381A">
        <w:t xml:space="preserve">, mais en deçà d’une certaine dose il n’entraîne pas de maladie). La </w:t>
      </w:r>
      <w:r w:rsidR="009B381A" w:rsidRPr="002E7F87">
        <w:rPr>
          <w:b/>
        </w:rPr>
        <w:t>dose dépend de la bactérie</w:t>
      </w:r>
      <w:r w:rsidR="009B381A">
        <w:t xml:space="preserve"> (très faible dose pour </w:t>
      </w:r>
      <w:r w:rsidR="009B381A" w:rsidRPr="009B381A">
        <w:rPr>
          <w:i/>
        </w:rPr>
        <w:t>Salmonella</w:t>
      </w:r>
      <w:r w:rsidR="009B381A">
        <w:t xml:space="preserve"> par exemple, </w:t>
      </w:r>
      <w:r>
        <w:t>+</w:t>
      </w:r>
      <w:r w:rsidR="009B381A">
        <w:t xml:space="preserve"> fort pour </w:t>
      </w:r>
      <w:proofErr w:type="spellStart"/>
      <w:r w:rsidR="009B381A" w:rsidRPr="009B381A">
        <w:rPr>
          <w:i/>
        </w:rPr>
        <w:t>E.Coli</w:t>
      </w:r>
      <w:proofErr w:type="spellEnd"/>
      <w:r w:rsidR="009B381A">
        <w:t xml:space="preserve">). </w:t>
      </w:r>
    </w:p>
    <w:p w:rsidR="009B381A" w:rsidRDefault="009B381A" w:rsidP="002E7F87">
      <w:r>
        <w:t xml:space="preserve">Les flores dites </w:t>
      </w:r>
      <w:r w:rsidRPr="002E7F87">
        <w:rPr>
          <w:b/>
          <w:color w:val="FF0000"/>
        </w:rPr>
        <w:t>opportunistes</w:t>
      </w:r>
      <w:r>
        <w:t xml:space="preserve"> deviennent pathogènes chez certains </w:t>
      </w:r>
      <w:r w:rsidRPr="002E7F87">
        <w:rPr>
          <w:b/>
          <w:color w:val="FF0000"/>
        </w:rPr>
        <w:t>hôtes fragilisés</w:t>
      </w:r>
      <w:r w:rsidRPr="009B381A">
        <w:rPr>
          <w:color w:val="FF0066"/>
        </w:rPr>
        <w:t xml:space="preserve"> </w:t>
      </w:r>
      <w:r>
        <w:t xml:space="preserve">(par exemple </w:t>
      </w:r>
      <w:proofErr w:type="spellStart"/>
      <w:r w:rsidRPr="009B381A">
        <w:rPr>
          <w:i/>
        </w:rPr>
        <w:t>Staphylococcus</w:t>
      </w:r>
      <w:proofErr w:type="spellEnd"/>
      <w:r>
        <w:t xml:space="preserve"> et </w:t>
      </w:r>
      <w:proofErr w:type="spellStart"/>
      <w:r w:rsidRPr="009B381A">
        <w:rPr>
          <w:i/>
        </w:rPr>
        <w:t>Pseudomonas</w:t>
      </w:r>
      <w:proofErr w:type="spellEnd"/>
      <w:r w:rsidRPr="009B381A">
        <w:rPr>
          <w:i/>
        </w:rPr>
        <w:t xml:space="preserve"> </w:t>
      </w:r>
      <w:proofErr w:type="spellStart"/>
      <w:r w:rsidRPr="009B381A">
        <w:rPr>
          <w:i/>
        </w:rPr>
        <w:t>aeruginosa</w:t>
      </w:r>
      <w:proofErr w:type="spellEnd"/>
      <w:r>
        <w:t xml:space="preserve">). </w:t>
      </w:r>
    </w:p>
    <w:p w:rsidR="009B381A" w:rsidRDefault="009B381A" w:rsidP="009B381A">
      <w:r>
        <w:t xml:space="preserve">Le </w:t>
      </w:r>
      <w:r w:rsidRPr="002E7F87">
        <w:rPr>
          <w:b/>
          <w:color w:val="FF0000"/>
        </w:rPr>
        <w:t>pouvoir pathogène</w:t>
      </w:r>
      <w:r w:rsidRPr="009B381A">
        <w:rPr>
          <w:color w:val="FF0066"/>
        </w:rPr>
        <w:t xml:space="preserve"> </w:t>
      </w:r>
      <w:r>
        <w:t xml:space="preserve">ou la </w:t>
      </w:r>
      <w:proofErr w:type="spellStart"/>
      <w:r w:rsidRPr="002E7F87">
        <w:rPr>
          <w:b/>
          <w:color w:val="FF0000"/>
        </w:rPr>
        <w:t>pathogénicité</w:t>
      </w:r>
      <w:proofErr w:type="spellEnd"/>
      <w:r w:rsidRPr="009B381A">
        <w:rPr>
          <w:color w:val="FF0066"/>
        </w:rPr>
        <w:t xml:space="preserve"> </w:t>
      </w:r>
      <w:r>
        <w:t>d’une bactérie e</w:t>
      </w:r>
      <w:r w:rsidR="002E7F87">
        <w:t>st sa capacité à provoquer des troubles</w:t>
      </w:r>
      <w:r>
        <w:t xml:space="preserve"> chez l’hôte. Le pouvoir pathogène est exprimé par la </w:t>
      </w:r>
      <w:r w:rsidRPr="00211FAA">
        <w:rPr>
          <w:b/>
          <w:color w:val="FF0000"/>
        </w:rPr>
        <w:t>virulence</w:t>
      </w:r>
      <w:r>
        <w:t xml:space="preserve"> (caractère pathogène, nocif et violent</w:t>
      </w:r>
      <w:r w:rsidR="00211FAA">
        <w:t xml:space="preserve"> d'un micro-organisme</w:t>
      </w:r>
      <w:r>
        <w:t>). La virulence est déterminée par 3 caractéristiques :</w:t>
      </w:r>
    </w:p>
    <w:p w:rsidR="009B381A" w:rsidRDefault="009B381A" w:rsidP="009B381A">
      <w:pPr>
        <w:pStyle w:val="Paragraphedeliste"/>
        <w:numPr>
          <w:ilvl w:val="0"/>
          <w:numId w:val="4"/>
        </w:numPr>
      </w:pPr>
      <w:r>
        <w:t xml:space="preserve">Pouvoir </w:t>
      </w:r>
      <w:r w:rsidRPr="00211FAA">
        <w:rPr>
          <w:b/>
          <w:color w:val="FF0000"/>
        </w:rPr>
        <w:t>invasif</w:t>
      </w:r>
      <w:r>
        <w:t xml:space="preserve"> (pouvoir de s’introduire dans l’hôte, quelle que soit l’épa</w:t>
      </w:r>
      <w:r w:rsidR="00DD724C">
        <w:t>isseur et la constitution de leur membrane)</w:t>
      </w:r>
    </w:p>
    <w:p w:rsidR="009B381A" w:rsidRDefault="009B381A" w:rsidP="009B381A">
      <w:pPr>
        <w:pStyle w:val="Paragraphedeliste"/>
        <w:numPr>
          <w:ilvl w:val="0"/>
          <w:numId w:val="4"/>
        </w:numPr>
      </w:pPr>
      <w:r>
        <w:t xml:space="preserve">Pouvoir </w:t>
      </w:r>
      <w:r w:rsidRPr="00211FAA">
        <w:rPr>
          <w:b/>
          <w:color w:val="FF0000"/>
        </w:rPr>
        <w:t>infectieux</w:t>
      </w:r>
      <w:r>
        <w:t xml:space="preserve"> (pouvoir de se développer une foi</w:t>
      </w:r>
      <w:r w:rsidR="00CA2AA0">
        <w:t>s</w:t>
      </w:r>
      <w:r>
        <w:t xml:space="preserve"> fixé sur ‘hôte)</w:t>
      </w:r>
    </w:p>
    <w:p w:rsidR="009B381A" w:rsidRDefault="009B381A" w:rsidP="009B381A">
      <w:pPr>
        <w:pStyle w:val="Paragraphedeliste"/>
        <w:numPr>
          <w:ilvl w:val="0"/>
          <w:numId w:val="4"/>
        </w:numPr>
      </w:pPr>
      <w:r>
        <w:t xml:space="preserve">Pouvoir </w:t>
      </w:r>
      <w:proofErr w:type="spellStart"/>
      <w:r w:rsidR="00DD724C" w:rsidRPr="00211FAA">
        <w:rPr>
          <w:b/>
          <w:color w:val="FF0000"/>
        </w:rPr>
        <w:t>toxin</w:t>
      </w:r>
      <w:r w:rsidRPr="00211FAA">
        <w:rPr>
          <w:b/>
          <w:color w:val="FF0000"/>
        </w:rPr>
        <w:t>ogène</w:t>
      </w:r>
      <w:proofErr w:type="spellEnd"/>
      <w:r w:rsidRPr="00DD724C">
        <w:rPr>
          <w:color w:val="FF0066"/>
        </w:rPr>
        <w:t xml:space="preserve"> </w:t>
      </w:r>
      <w:r>
        <w:t>(</w:t>
      </w:r>
      <w:r w:rsidRPr="00211FAA">
        <w:rPr>
          <w:b/>
          <w:color w:val="FF0000"/>
        </w:rPr>
        <w:t>exotoxine</w:t>
      </w:r>
      <w:r w:rsidR="00DD724C" w:rsidRPr="00211FAA">
        <w:rPr>
          <w:b/>
          <w:color w:val="FF0000"/>
        </w:rPr>
        <w:t>s</w:t>
      </w:r>
      <w:r w:rsidR="00DD724C">
        <w:t xml:space="preserve"> - libérées au cours du développement de la bactérie, de sa croissance - </w:t>
      </w:r>
      <w:r>
        <w:t xml:space="preserve">et </w:t>
      </w:r>
      <w:r w:rsidRPr="00211FAA">
        <w:rPr>
          <w:b/>
          <w:color w:val="FF0000"/>
        </w:rPr>
        <w:t>endotoxine</w:t>
      </w:r>
      <w:r w:rsidR="00DD724C" w:rsidRPr="00211FAA">
        <w:rPr>
          <w:b/>
          <w:color w:val="FF0000"/>
        </w:rPr>
        <w:t>s</w:t>
      </w:r>
      <w:r w:rsidR="00DD724C">
        <w:t xml:space="preserve"> - situées dans la membrane des bactéries Gram -, et libérées après la lyse de la cellule -</w:t>
      </w:r>
      <w:r>
        <w:t>)</w:t>
      </w:r>
      <w:r w:rsidR="00DD724C">
        <w:t xml:space="preserve">, puisque ce sont les toxines qui engendrent les troubles. </w:t>
      </w:r>
    </w:p>
    <w:p w:rsidR="00DD724C" w:rsidRDefault="00DD724C" w:rsidP="00DD724C">
      <w:r>
        <w:t>Une bactérie peut être :</w:t>
      </w:r>
    </w:p>
    <w:p w:rsidR="00DD724C" w:rsidRDefault="00DD724C" w:rsidP="00DD724C">
      <w:pPr>
        <w:pStyle w:val="Paragraphedeliste"/>
        <w:numPr>
          <w:ilvl w:val="0"/>
          <w:numId w:val="4"/>
        </w:numPr>
      </w:pPr>
      <w:r w:rsidRPr="00211FAA">
        <w:rPr>
          <w:b/>
        </w:rPr>
        <w:t>Gram +</w:t>
      </w:r>
      <w:r>
        <w:t xml:space="preserve"> (grosse couche de </w:t>
      </w:r>
      <w:r w:rsidRPr="00211FAA">
        <w:rPr>
          <w:b/>
        </w:rPr>
        <w:t>peptidoglycanes</w:t>
      </w:r>
      <w:r>
        <w:t>)</w:t>
      </w:r>
    </w:p>
    <w:p w:rsidR="00211FAA" w:rsidRDefault="00DD724C" w:rsidP="00CA2AA0">
      <w:pPr>
        <w:pStyle w:val="Paragraphedeliste"/>
        <w:numPr>
          <w:ilvl w:val="0"/>
          <w:numId w:val="4"/>
        </w:numPr>
      </w:pPr>
      <w:r w:rsidRPr="00211FAA">
        <w:rPr>
          <w:b/>
        </w:rPr>
        <w:t>Gram –</w:t>
      </w:r>
      <w:r>
        <w:t xml:space="preserve"> (très fine couche de peptidoglycanes, mais grosse couche de </w:t>
      </w:r>
      <w:r w:rsidRPr="00211FAA">
        <w:rPr>
          <w:b/>
        </w:rPr>
        <w:t>lipopolysaccharides</w:t>
      </w:r>
      <w:r>
        <w:t xml:space="preserve"> qui comprennent des endotoxines toxiques pour l’homme et les animaux).</w:t>
      </w:r>
    </w:p>
    <w:p w:rsidR="00CA2AA0" w:rsidRDefault="00CA2AA0" w:rsidP="00CA2AA0"/>
    <w:p w:rsidR="00CA2AA0" w:rsidRDefault="00CA2AA0" w:rsidP="00CA2AA0"/>
    <w:p w:rsidR="00CA2AA0" w:rsidRDefault="00CA2AA0" w:rsidP="00CA2AA0"/>
    <w:p w:rsidR="00CA2AA0" w:rsidRDefault="00CA2AA0" w:rsidP="00CA2AA0"/>
    <w:p w:rsidR="00DD724C" w:rsidRDefault="00DD724C" w:rsidP="00DD724C">
      <w:pPr>
        <w:pStyle w:val="Titre5"/>
      </w:pPr>
      <w:r w:rsidRPr="00211FAA">
        <w:lastRenderedPageBreak/>
        <w:t xml:space="preserve">Comment les agents pathogènes produisent une maladie infectieuse ? </w:t>
      </w:r>
    </w:p>
    <w:p w:rsidR="00DD724C" w:rsidRDefault="00DD724C" w:rsidP="00DD724C">
      <w:r>
        <w:t>Il y a 5 étapes :</w:t>
      </w:r>
    </w:p>
    <w:p w:rsidR="00DD724C" w:rsidRDefault="00DD724C" w:rsidP="00DD724C">
      <w:pPr>
        <w:pStyle w:val="Titre4"/>
        <w:numPr>
          <w:ilvl w:val="0"/>
          <w:numId w:val="6"/>
        </w:numPr>
      </w:pPr>
      <w:r>
        <w:t>Transmission</w:t>
      </w:r>
    </w:p>
    <w:p w:rsidR="00DD724C" w:rsidRPr="00211FAA" w:rsidRDefault="00211FAA" w:rsidP="00DD724C">
      <w:pPr>
        <w:rPr>
          <w:b/>
          <w:color w:val="FF0000"/>
        </w:rPr>
      </w:pPr>
      <w:r w:rsidRPr="00211FAA">
        <w:rPr>
          <w:b/>
          <w:color w:val="FF0000"/>
        </w:rPr>
        <w:t>Contact hôte/micro-organismes</w:t>
      </w:r>
      <w:r>
        <w:rPr>
          <w:b/>
        </w:rPr>
        <w:t xml:space="preserve"> pathogènes</w:t>
      </w:r>
      <w:r w:rsidR="00DD724C" w:rsidRPr="00211FAA">
        <w:rPr>
          <w:b/>
        </w:rPr>
        <w:t xml:space="preserve"> dans l’environnement</w:t>
      </w:r>
      <w:r w:rsidR="00DD724C">
        <w:t xml:space="preserve"> (aliments contaminés, eau contaminés, contact avec un individu qui héberge le MOO, …). </w:t>
      </w:r>
      <w:r>
        <w:rPr>
          <w:b/>
        </w:rPr>
        <w:t>Transmission p</w:t>
      </w:r>
      <w:r w:rsidR="00DD724C" w:rsidRPr="00211FAA">
        <w:rPr>
          <w:b/>
        </w:rPr>
        <w:t>ar voi</w:t>
      </w:r>
      <w:r>
        <w:rPr>
          <w:b/>
        </w:rPr>
        <w:t xml:space="preserve">e </w:t>
      </w:r>
      <w:r w:rsidRPr="00211FAA">
        <w:rPr>
          <w:b/>
          <w:color w:val="FF0000"/>
        </w:rPr>
        <w:t>respiratoire, orale, sexuelle</w:t>
      </w:r>
      <w:r w:rsidR="00DD724C" w:rsidRPr="00211FAA">
        <w:rPr>
          <w:b/>
          <w:color w:val="FF0000"/>
        </w:rPr>
        <w:t>…</w:t>
      </w:r>
    </w:p>
    <w:p w:rsidR="00DD724C" w:rsidRDefault="00DD724C" w:rsidP="00DD724C">
      <w:pPr>
        <w:pStyle w:val="Titre4"/>
        <w:numPr>
          <w:ilvl w:val="0"/>
          <w:numId w:val="6"/>
        </w:numPr>
      </w:pPr>
      <w:r>
        <w:t>Colonisation</w:t>
      </w:r>
    </w:p>
    <w:p w:rsidR="00DD724C" w:rsidRDefault="00DD724C" w:rsidP="00DD724C">
      <w:r>
        <w:t xml:space="preserve">La bactérie </w:t>
      </w:r>
      <w:r w:rsidRPr="00211FAA">
        <w:rPr>
          <w:b/>
        </w:rPr>
        <w:t>survit en fonction des conditions de l’hôte et de la voie de transmission</w:t>
      </w:r>
      <w:r>
        <w:t xml:space="preserve"> (survie dans la bouche, dans les voies </w:t>
      </w:r>
      <w:r w:rsidR="00211FAA">
        <w:t>respiratoires</w:t>
      </w:r>
      <w:r>
        <w:t xml:space="preserve"> ou sexuelles…). Les </w:t>
      </w:r>
      <w:r w:rsidRPr="00211FAA">
        <w:rPr>
          <w:b/>
        </w:rPr>
        <w:t xml:space="preserve">pathogènes </w:t>
      </w:r>
      <w:r w:rsidRPr="00211FAA">
        <w:rPr>
          <w:b/>
          <w:color w:val="FF0000"/>
        </w:rPr>
        <w:t>s’adaptent</w:t>
      </w:r>
      <w:r>
        <w:t xml:space="preserve">, et attendent la dose qui permet une </w:t>
      </w:r>
      <w:r w:rsidRPr="00211FAA">
        <w:rPr>
          <w:b/>
          <w:color w:val="FF0000"/>
        </w:rPr>
        <w:t>infection</w:t>
      </w:r>
      <w:r>
        <w:t xml:space="preserve"> (qui est différente selon l’espèce, et l’individu). </w:t>
      </w:r>
    </w:p>
    <w:p w:rsidR="00DD724C" w:rsidRDefault="00DD724C" w:rsidP="00DD724C">
      <w:pPr>
        <w:pStyle w:val="Titre4"/>
        <w:numPr>
          <w:ilvl w:val="0"/>
          <w:numId w:val="6"/>
        </w:numPr>
      </w:pPr>
      <w:r>
        <w:t>Multiplication</w:t>
      </w:r>
    </w:p>
    <w:p w:rsidR="00DD724C" w:rsidRDefault="00DD724C" w:rsidP="00DD724C">
      <w:r>
        <w:t xml:space="preserve">Formation de </w:t>
      </w:r>
      <w:r w:rsidRPr="00211FAA">
        <w:rPr>
          <w:b/>
        </w:rPr>
        <w:t>foyers</w:t>
      </w:r>
      <w:r>
        <w:t>…</w:t>
      </w:r>
      <w:r w:rsidR="00211FAA">
        <w:t xml:space="preserve"> </w:t>
      </w:r>
      <w:r>
        <w:t xml:space="preserve">La vitesse de croissance est conditionnée par les conditions de l’hôte (système immunitaire…). Le temps pour atteindre la dose est d’autant </w:t>
      </w:r>
      <w:r w:rsidR="00211FAA">
        <w:t>+</w:t>
      </w:r>
      <w:r>
        <w:t xml:space="preserve"> court que la multiplication est rapide. </w:t>
      </w:r>
    </w:p>
    <w:p w:rsidR="00DD724C" w:rsidRDefault="00DD724C" w:rsidP="00DD724C">
      <w:pPr>
        <w:pStyle w:val="Titre4"/>
        <w:numPr>
          <w:ilvl w:val="0"/>
          <w:numId w:val="6"/>
        </w:numPr>
      </w:pPr>
      <w:r>
        <w:t>Production de toxines</w:t>
      </w:r>
    </w:p>
    <w:p w:rsidR="00DD724C" w:rsidRDefault="00DD724C" w:rsidP="00DD724C">
      <w:r>
        <w:t>La production des effets est liée à la production de toxines.</w:t>
      </w:r>
    </w:p>
    <w:p w:rsidR="00DD724C" w:rsidRDefault="00DD724C" w:rsidP="00DD724C">
      <w:pPr>
        <w:pStyle w:val="Titre4"/>
        <w:numPr>
          <w:ilvl w:val="0"/>
          <w:numId w:val="6"/>
        </w:numPr>
      </w:pPr>
      <w:r>
        <w:t xml:space="preserve">Échapper aux mécanismes de défense de l’hôte. </w:t>
      </w:r>
    </w:p>
    <w:p w:rsidR="00DD724C" w:rsidRDefault="00DD724C" w:rsidP="00DD724C">
      <w:r>
        <w:t xml:space="preserve">L’hôte met en place des systèmes pour détruire les </w:t>
      </w:r>
      <w:r w:rsidR="00211FAA">
        <w:t>micro-organismes</w:t>
      </w:r>
      <w:r>
        <w:t xml:space="preserve"> pathogènes. </w:t>
      </w:r>
    </w:p>
    <w:p w:rsidR="00DD724C" w:rsidRDefault="00CD7E18" w:rsidP="00DD724C">
      <w:r>
        <w:t xml:space="preserve">Les 3 premières étapes sont contrées par les </w:t>
      </w:r>
      <w:r w:rsidRPr="00211FAA">
        <w:rPr>
          <w:b/>
          <w:color w:val="FF0000"/>
        </w:rPr>
        <w:t>agents antimicrobiens</w:t>
      </w:r>
      <w:r>
        <w:t>. C’est une famille de substances qui tuent (</w:t>
      </w:r>
      <w:r w:rsidRPr="00211FAA">
        <w:rPr>
          <w:b/>
          <w:color w:val="FF0000"/>
        </w:rPr>
        <w:t>bactéricides</w:t>
      </w:r>
      <w:r>
        <w:t>) ou ralentissent (</w:t>
      </w:r>
      <w:r w:rsidRPr="00211FAA">
        <w:rPr>
          <w:b/>
          <w:color w:val="FF0000"/>
        </w:rPr>
        <w:t>bactériostatiques</w:t>
      </w:r>
      <w:r>
        <w:t xml:space="preserve">) la croissance des </w:t>
      </w:r>
      <w:r w:rsidR="00211FAA">
        <w:t>micro-organismes</w:t>
      </w:r>
      <w:r>
        <w:t xml:space="preserve">. 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>
        <w:t xml:space="preserve">Étape de </w:t>
      </w:r>
      <w:r w:rsidRPr="00211FAA">
        <w:rPr>
          <w:b/>
        </w:rPr>
        <w:t>transmission très difficile à limiter</w:t>
      </w:r>
      <w:r>
        <w:t xml:space="preserve"> puisque nous vivons entourés de </w:t>
      </w:r>
      <w:r w:rsidR="00211FAA">
        <w:t>micro-organismes</w:t>
      </w:r>
      <w:r>
        <w:t xml:space="preserve">. Mais on essaie de </w:t>
      </w:r>
      <w:r w:rsidRPr="00211FAA">
        <w:rPr>
          <w:b/>
        </w:rPr>
        <w:t xml:space="preserve">limiter les contacts avec les </w:t>
      </w:r>
      <w:r w:rsidR="00211FAA" w:rsidRPr="00211FAA">
        <w:rPr>
          <w:b/>
        </w:rPr>
        <w:t>micro-organismes</w:t>
      </w:r>
      <w:r w:rsidRPr="00211FAA">
        <w:rPr>
          <w:b/>
        </w:rPr>
        <w:t xml:space="preserve"> pathogènes</w:t>
      </w:r>
      <w:r>
        <w:t xml:space="preserve">. En revanche, </w:t>
      </w:r>
      <w:r w:rsidRPr="00211FAA">
        <w:rPr>
          <w:b/>
        </w:rPr>
        <w:t>on s’adapte</w:t>
      </w:r>
      <w:r>
        <w:t xml:space="preserve"> (on se lave les mains, on porte des masques…)</w:t>
      </w:r>
    </w:p>
    <w:p w:rsidR="00CD7E18" w:rsidRPr="00211FAA" w:rsidRDefault="00CD7E18" w:rsidP="00CD7E18">
      <w:pPr>
        <w:pStyle w:val="Paragraphedeliste"/>
        <w:numPr>
          <w:ilvl w:val="0"/>
          <w:numId w:val="4"/>
        </w:numPr>
        <w:rPr>
          <w:b/>
        </w:rPr>
      </w:pPr>
      <w:r w:rsidRPr="00211FAA">
        <w:rPr>
          <w:b/>
        </w:rPr>
        <w:t>Colonisation et multiplications contrées par les agents antimicrobiens</w:t>
      </w:r>
    </w:p>
    <w:p w:rsidR="00CD7E18" w:rsidRPr="00211FAA" w:rsidRDefault="00CD7E18" w:rsidP="00CD7E18">
      <w:pPr>
        <w:rPr>
          <w:u w:val="single"/>
        </w:rPr>
      </w:pPr>
      <w:r w:rsidRPr="00211FAA">
        <w:rPr>
          <w:u w:val="single"/>
        </w:rPr>
        <w:t>Les agents antimicrobiens peuvent agir sur</w:t>
      </w:r>
      <w:r w:rsidR="00211FAA">
        <w:rPr>
          <w:u w:val="single"/>
        </w:rPr>
        <w:t xml:space="preserve"> :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>
        <w:t xml:space="preserve">Les </w:t>
      </w:r>
      <w:r w:rsidRPr="00A2609A">
        <w:rPr>
          <w:b/>
          <w:color w:val="FF0000"/>
        </w:rPr>
        <w:t>bactéries</w:t>
      </w:r>
      <w:r>
        <w:t xml:space="preserve"> (bactéricides/bactériostatiques)</w:t>
      </w:r>
      <w:r w:rsidR="00211FAA">
        <w:t xml:space="preserve"> </w:t>
      </w:r>
      <w:r w:rsidR="00211FAA">
        <w:sym w:font="Wingdings" w:char="F0E8"/>
      </w:r>
      <w:r w:rsidR="00211FAA">
        <w:t xml:space="preserve"> activité antibactérienne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>
        <w:t xml:space="preserve">Les </w:t>
      </w:r>
      <w:r w:rsidRPr="00A2609A">
        <w:rPr>
          <w:b/>
          <w:color w:val="FF0000"/>
        </w:rPr>
        <w:t>mycètes</w:t>
      </w:r>
      <w:r>
        <w:t xml:space="preserve"> (</w:t>
      </w:r>
      <w:proofErr w:type="spellStart"/>
      <w:r>
        <w:t>mycocides</w:t>
      </w:r>
      <w:proofErr w:type="spellEnd"/>
      <w:r>
        <w:t>/</w:t>
      </w:r>
      <w:proofErr w:type="spellStart"/>
      <w:r>
        <w:t>mycostatiques</w:t>
      </w:r>
      <w:proofErr w:type="spellEnd"/>
      <w:r>
        <w:t>)</w:t>
      </w:r>
      <w:r w:rsidR="00211FAA">
        <w:t xml:space="preserve"> </w:t>
      </w:r>
      <w:r w:rsidR="00211FAA">
        <w:sym w:font="Wingdings" w:char="F0E8"/>
      </w:r>
      <w:r w:rsidR="00211FAA">
        <w:t xml:space="preserve"> activité antimycosique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>
        <w:t xml:space="preserve">Les </w:t>
      </w:r>
      <w:r w:rsidRPr="00A2609A">
        <w:rPr>
          <w:b/>
          <w:color w:val="FF0000"/>
        </w:rPr>
        <w:t>virus</w:t>
      </w:r>
      <w:r>
        <w:t xml:space="preserve"> (</w:t>
      </w:r>
      <w:proofErr w:type="spellStart"/>
      <w:r>
        <w:t>viricide</w:t>
      </w:r>
      <w:proofErr w:type="spellEnd"/>
      <w:r>
        <w:t>/</w:t>
      </w:r>
      <w:proofErr w:type="spellStart"/>
      <w:r>
        <w:t>viriostatiques</w:t>
      </w:r>
      <w:proofErr w:type="spellEnd"/>
      <w:r>
        <w:t>)</w:t>
      </w:r>
      <w:r w:rsidR="00211FAA">
        <w:t xml:space="preserve"> </w:t>
      </w:r>
      <w:r w:rsidR="00211FAA">
        <w:sym w:font="Wingdings" w:char="F0E8"/>
      </w:r>
      <w:r w:rsidR="00211FAA">
        <w:t xml:space="preserve"> activité antivirale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>
        <w:t xml:space="preserve">Les </w:t>
      </w:r>
      <w:r w:rsidRPr="00A2609A">
        <w:rPr>
          <w:b/>
          <w:color w:val="FF0000"/>
        </w:rPr>
        <w:t>parasites</w:t>
      </w:r>
      <w:r>
        <w:t xml:space="preserve"> (</w:t>
      </w:r>
      <w:proofErr w:type="spellStart"/>
      <w:r>
        <w:t>paracide</w:t>
      </w:r>
      <w:proofErr w:type="spellEnd"/>
      <w:r>
        <w:t>/</w:t>
      </w:r>
      <w:proofErr w:type="spellStart"/>
      <w:r>
        <w:t>parasitostatiques</w:t>
      </w:r>
      <w:proofErr w:type="spellEnd"/>
      <w:r>
        <w:t>)</w:t>
      </w:r>
      <w:r w:rsidR="00211FAA">
        <w:t xml:space="preserve"> </w:t>
      </w:r>
      <w:r w:rsidR="00211FAA">
        <w:sym w:font="Wingdings" w:char="F0E8"/>
      </w:r>
      <w:r w:rsidR="00211FAA">
        <w:t xml:space="preserve"> activité antiparasitaire</w:t>
      </w:r>
      <w:r w:rsidR="00211FAA">
        <w:br/>
      </w:r>
    </w:p>
    <w:p w:rsidR="00CD7E18" w:rsidRPr="00211FAA" w:rsidRDefault="00CD7E18" w:rsidP="00CD7E18">
      <w:pPr>
        <w:rPr>
          <w:u w:val="single"/>
        </w:rPr>
      </w:pPr>
      <w:r w:rsidRPr="00211FAA">
        <w:rPr>
          <w:u w:val="single"/>
        </w:rPr>
        <w:t xml:space="preserve">Les agents antimicrobiens agissent en </w:t>
      </w:r>
      <w:r w:rsidR="00211FAA" w:rsidRPr="00211FAA">
        <w:rPr>
          <w:u w:val="single"/>
        </w:rPr>
        <w:t>: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 w:rsidRPr="00A2609A">
        <w:rPr>
          <w:b/>
        </w:rPr>
        <w:t>Inhibant</w:t>
      </w:r>
      <w:r>
        <w:t xml:space="preserve"> la synthèse de la </w:t>
      </w:r>
      <w:r w:rsidRPr="00A2609A">
        <w:rPr>
          <w:b/>
          <w:color w:val="FF0000"/>
        </w:rPr>
        <w:t xml:space="preserve">paroi </w:t>
      </w:r>
      <w:r w:rsidR="00211FAA" w:rsidRPr="00A2609A">
        <w:rPr>
          <w:b/>
          <w:color w:val="FF0000"/>
        </w:rPr>
        <w:t>bactérienne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 w:rsidRPr="00A2609A">
        <w:rPr>
          <w:b/>
        </w:rPr>
        <w:t>Inhibant</w:t>
      </w:r>
      <w:r>
        <w:t xml:space="preserve"> la synthèse de la </w:t>
      </w:r>
      <w:r w:rsidRPr="00A2609A">
        <w:rPr>
          <w:b/>
          <w:color w:val="FF0000"/>
        </w:rPr>
        <w:t>membrane cytoplasmique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 w:rsidRPr="00A2609A">
        <w:rPr>
          <w:b/>
        </w:rPr>
        <w:t>Inhibant</w:t>
      </w:r>
      <w:r>
        <w:t xml:space="preserve"> la synthèse </w:t>
      </w:r>
      <w:r w:rsidRPr="00A2609A">
        <w:rPr>
          <w:b/>
          <w:color w:val="FF0000"/>
        </w:rPr>
        <w:t>protéique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 w:rsidRPr="00A2609A">
        <w:rPr>
          <w:b/>
        </w:rPr>
        <w:t>Inhibant</w:t>
      </w:r>
      <w:r>
        <w:t xml:space="preserve"> la synthèse de </w:t>
      </w:r>
      <w:r w:rsidRPr="00A2609A">
        <w:rPr>
          <w:b/>
          <w:color w:val="FF0000"/>
        </w:rPr>
        <w:t>l’ADN</w:t>
      </w:r>
    </w:p>
    <w:p w:rsidR="00CD7E18" w:rsidRDefault="00CD7E18" w:rsidP="00CD7E18">
      <w:pPr>
        <w:pStyle w:val="Paragraphedeliste"/>
        <w:numPr>
          <w:ilvl w:val="0"/>
          <w:numId w:val="4"/>
        </w:numPr>
        <w:rPr>
          <w:b/>
        </w:rPr>
      </w:pPr>
      <w:r w:rsidRPr="00A2609A">
        <w:rPr>
          <w:b/>
        </w:rPr>
        <w:t>Oxydant les composés</w:t>
      </w:r>
    </w:p>
    <w:p w:rsidR="00B640F2" w:rsidRPr="00B640F2" w:rsidRDefault="00B640F2" w:rsidP="00B640F2">
      <w:pPr>
        <w:rPr>
          <w:b/>
        </w:rPr>
      </w:pPr>
    </w:p>
    <w:p w:rsidR="00CD7E18" w:rsidRPr="00A2609A" w:rsidRDefault="00CD7E18" w:rsidP="00CD7E18">
      <w:pPr>
        <w:rPr>
          <w:u w:val="single"/>
        </w:rPr>
      </w:pPr>
      <w:r w:rsidRPr="00A2609A">
        <w:rPr>
          <w:u w:val="single"/>
        </w:rPr>
        <w:lastRenderedPageBreak/>
        <w:t>Il existe 2 types de produits antimicrobiens :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 w:rsidRPr="00A2609A">
        <w:rPr>
          <w:b/>
          <w:color w:val="FF0000"/>
        </w:rPr>
        <w:t>Désinfectants</w:t>
      </w:r>
      <w:r>
        <w:t xml:space="preserve"> : pour les </w:t>
      </w:r>
      <w:r w:rsidRPr="00A2609A">
        <w:rPr>
          <w:b/>
        </w:rPr>
        <w:t>produits inertes</w:t>
      </w:r>
      <w:r>
        <w:t xml:space="preserve">. Opération appelée la </w:t>
      </w:r>
      <w:r w:rsidRPr="00A2609A">
        <w:rPr>
          <w:b/>
        </w:rPr>
        <w:t>désinfection</w:t>
      </w:r>
      <w:r>
        <w:t>, qui mène à l’asepsie.</w:t>
      </w:r>
    </w:p>
    <w:p w:rsidR="00CD7E18" w:rsidRDefault="00CD7E18" w:rsidP="00CD7E18">
      <w:pPr>
        <w:pStyle w:val="Paragraphedeliste"/>
        <w:numPr>
          <w:ilvl w:val="0"/>
          <w:numId w:val="4"/>
        </w:numPr>
      </w:pPr>
      <w:r w:rsidRPr="00A2609A">
        <w:rPr>
          <w:b/>
          <w:color w:val="FF0000"/>
        </w:rPr>
        <w:t>Antiseptiques</w:t>
      </w:r>
      <w:r>
        <w:t xml:space="preserve"> : pour les </w:t>
      </w:r>
      <w:r w:rsidRPr="00A2609A">
        <w:rPr>
          <w:b/>
        </w:rPr>
        <w:t>tissus vivants</w:t>
      </w:r>
      <w:r>
        <w:t xml:space="preserve"> (peau). Opération appelée </w:t>
      </w:r>
      <w:r w:rsidRPr="00A2609A">
        <w:rPr>
          <w:b/>
        </w:rPr>
        <w:t>antisepsie</w:t>
      </w:r>
      <w:r>
        <w:t>, qui mène aussi à l’asepsie.</w:t>
      </w:r>
    </w:p>
    <w:p w:rsidR="00A2609A" w:rsidRDefault="00A2609A" w:rsidP="00A2609A">
      <w:r w:rsidRPr="00A2609A">
        <w:rPr>
          <w:u w:val="single"/>
        </w:rPr>
        <w:t>Facteurs influençant l'efficacité des antimicrobiens</w:t>
      </w:r>
      <w:r>
        <w:t xml:space="preserve"> : </w:t>
      </w:r>
      <w:r>
        <w:br/>
        <w:t xml:space="preserve">- </w:t>
      </w:r>
      <w:r w:rsidRPr="00A2609A">
        <w:rPr>
          <w:b/>
        </w:rPr>
        <w:t>durée contact</w:t>
      </w:r>
      <w:r>
        <w:t xml:space="preserve"> </w:t>
      </w:r>
      <w:r>
        <w:tab/>
        <w:t xml:space="preserve">-  </w:t>
      </w:r>
      <w:r w:rsidRPr="00A2609A">
        <w:rPr>
          <w:b/>
        </w:rPr>
        <w:t>concentration</w:t>
      </w:r>
      <w:r>
        <w:tab/>
        <w:t xml:space="preserve">- </w:t>
      </w:r>
      <w:r w:rsidRPr="00A2609A">
        <w:rPr>
          <w:b/>
        </w:rPr>
        <w:t>T°</w:t>
      </w:r>
      <w:r>
        <w:t xml:space="preserve"> </w:t>
      </w:r>
      <w:r>
        <w:tab/>
        <w:t xml:space="preserve">-  </w:t>
      </w:r>
      <w:r w:rsidRPr="00A2609A">
        <w:rPr>
          <w:b/>
        </w:rPr>
        <w:t>pH</w:t>
      </w:r>
      <w:r>
        <w:tab/>
        <w:t xml:space="preserve">- </w:t>
      </w:r>
      <w:r w:rsidRPr="00A2609A">
        <w:rPr>
          <w:b/>
        </w:rPr>
        <w:t>présence d'autres composés</w:t>
      </w:r>
    </w:p>
    <w:p w:rsidR="00A2609A" w:rsidRDefault="002C4BC3" w:rsidP="00CD7E18">
      <w:r>
        <w:tab/>
        <w:t xml:space="preserve">Les </w:t>
      </w:r>
      <w:r w:rsidRPr="00A2609A">
        <w:rPr>
          <w:b/>
          <w:color w:val="FF0000"/>
        </w:rPr>
        <w:t>antibiotiques</w:t>
      </w:r>
      <w:r>
        <w:t xml:space="preserve"> sont a</w:t>
      </w:r>
      <w:r w:rsidR="00A2609A">
        <w:t xml:space="preserve">ussi des agents antimicrobiens  (≠ antiseptiques) mais objectif </w:t>
      </w:r>
      <w:r w:rsidR="00A2609A">
        <w:sym w:font="Wingdings" w:char="F0E8"/>
      </w:r>
      <w:r w:rsidR="00A2609A">
        <w:t xml:space="preserve"> </w:t>
      </w:r>
      <w:r w:rsidRPr="00A2609A">
        <w:rPr>
          <w:b/>
        </w:rPr>
        <w:t>stopper la multiplication des BACTERIES pathogènes</w:t>
      </w:r>
      <w:r>
        <w:t>.</w:t>
      </w:r>
      <w:r w:rsidR="00A2609A">
        <w:br/>
      </w:r>
      <w:r w:rsidR="00A2609A">
        <w:sym w:font="Wingdings" w:char="F0E8"/>
      </w:r>
      <w:r w:rsidR="00A2609A">
        <w:t xml:space="preserve"> </w:t>
      </w:r>
      <w:r>
        <w:t xml:space="preserve"> </w:t>
      </w:r>
      <w:proofErr w:type="gramStart"/>
      <w:r w:rsidRPr="00A2609A">
        <w:rPr>
          <w:b/>
        </w:rPr>
        <w:t>n’agit</w:t>
      </w:r>
      <w:proofErr w:type="gramEnd"/>
      <w:r w:rsidRPr="00A2609A">
        <w:rPr>
          <w:b/>
        </w:rPr>
        <w:t xml:space="preserve"> que sur les bactéries</w:t>
      </w:r>
      <w:r>
        <w:t xml:space="preserve"> et pas sur les virus.</w:t>
      </w:r>
      <w:r w:rsidR="00A2609A">
        <w:br/>
      </w:r>
      <w:r>
        <w:t xml:space="preserve"> </w:t>
      </w:r>
      <w:r w:rsidR="00A2609A">
        <w:t xml:space="preserve">Utilisation d'antibiotiques pour tuer des virus </w:t>
      </w:r>
      <w:r w:rsidR="00A2609A">
        <w:sym w:font="Wingdings" w:char="F0E8"/>
      </w:r>
      <w:r w:rsidR="00A2609A">
        <w:t xml:space="preserve"> </w:t>
      </w:r>
      <w:r>
        <w:t xml:space="preserve">on </w:t>
      </w:r>
      <w:r w:rsidR="00A2609A">
        <w:t xml:space="preserve">détruit les </w:t>
      </w:r>
      <w:r w:rsidR="00A2609A" w:rsidRPr="00A2609A">
        <w:rPr>
          <w:b/>
        </w:rPr>
        <w:t>flores commensales</w:t>
      </w:r>
      <w:r w:rsidR="00A2609A">
        <w:rPr>
          <w:b/>
        </w:rPr>
        <w:t xml:space="preserve"> et on favorise l'apparition d'antigènes résistants </w:t>
      </w:r>
      <w:r w:rsidR="00A2609A" w:rsidRPr="00A2609A">
        <w:rPr>
          <w:b/>
        </w:rPr>
        <w:sym w:font="Wingdings" w:char="F0E8"/>
      </w:r>
      <w:r w:rsidR="00A2609A">
        <w:rPr>
          <w:b/>
        </w:rPr>
        <w:t xml:space="preserve"> respecter la dose presc</w:t>
      </w:r>
      <w:r w:rsidR="00E065DD">
        <w:rPr>
          <w:b/>
        </w:rPr>
        <w:t>rite</w:t>
      </w:r>
      <w:r w:rsidR="00A2609A">
        <w:rPr>
          <w:b/>
        </w:rPr>
        <w:br/>
        <w:t xml:space="preserve">¼ </w:t>
      </w:r>
      <w:r w:rsidR="00A2609A">
        <w:t xml:space="preserve">des antibiotiques sont des </w:t>
      </w:r>
      <w:r w:rsidR="00A2609A">
        <w:rPr>
          <w:b/>
        </w:rPr>
        <w:t>pénicillines</w:t>
      </w:r>
      <w:r w:rsidR="00A2609A">
        <w:t xml:space="preserve">. </w:t>
      </w:r>
      <w:r w:rsidR="00A2609A">
        <w:br/>
      </w:r>
      <w:r w:rsidR="00A2609A" w:rsidRPr="00A2609A">
        <w:rPr>
          <w:b/>
          <w:color w:val="FF0000"/>
        </w:rPr>
        <w:t>Antibiotiques</w:t>
      </w:r>
      <w:r w:rsidR="00A2609A">
        <w:t xml:space="preserve"> caractérisés par leur </w:t>
      </w:r>
      <w:r w:rsidR="00A2609A" w:rsidRPr="00A2609A">
        <w:rPr>
          <w:b/>
        </w:rPr>
        <w:t>mode d'action</w:t>
      </w:r>
      <w:r w:rsidR="00A2609A">
        <w:t xml:space="preserve">, leur </w:t>
      </w:r>
      <w:r w:rsidR="00A2609A" w:rsidRPr="00A2609A">
        <w:rPr>
          <w:b/>
        </w:rPr>
        <w:t>mode d'emploi</w:t>
      </w:r>
      <w:r w:rsidR="00A2609A">
        <w:t xml:space="preserve"> et leur </w:t>
      </w:r>
      <w:r w:rsidR="00A2609A" w:rsidRPr="00A2609A">
        <w:rPr>
          <w:b/>
        </w:rPr>
        <w:t>spectre d'activité</w:t>
      </w:r>
      <w:r w:rsidR="00A2609A">
        <w:t>.</w:t>
      </w:r>
    </w:p>
    <w:p w:rsidR="00A2609A" w:rsidRDefault="00A2609A" w:rsidP="00CD7E18">
      <w:r w:rsidRPr="00894611">
        <w:rPr>
          <w:b/>
          <w:color w:val="FF0000"/>
        </w:rPr>
        <w:t>CMI</w:t>
      </w:r>
      <w:r>
        <w:t xml:space="preserve"> (</w:t>
      </w:r>
      <w:r w:rsidRPr="00894611">
        <w:rPr>
          <w:b/>
        </w:rPr>
        <w:t>concentration minimale inhibitrice</w:t>
      </w:r>
      <w:r>
        <w:t>) = + faible quantité d'</w:t>
      </w:r>
      <w:proofErr w:type="spellStart"/>
      <w:r>
        <w:t>antibio</w:t>
      </w:r>
      <w:proofErr w:type="spellEnd"/>
      <w:r>
        <w:t xml:space="preserve"> nécessaire et suffisante </w:t>
      </w:r>
      <w:r w:rsidRPr="00894611">
        <w:rPr>
          <w:b/>
        </w:rPr>
        <w:t xml:space="preserve">pour inhiber le développement </w:t>
      </w:r>
      <w:r>
        <w:t>d'une population bactérienne donnée.</w:t>
      </w:r>
    </w:p>
    <w:p w:rsidR="00894611" w:rsidRDefault="00A2609A" w:rsidP="00CD7E18">
      <w:r w:rsidRPr="00894611">
        <w:rPr>
          <w:b/>
          <w:color w:val="FF0000"/>
        </w:rPr>
        <w:t>CMB</w:t>
      </w:r>
      <w:r>
        <w:t xml:space="preserve"> (</w:t>
      </w:r>
      <w:r w:rsidRPr="00894611">
        <w:rPr>
          <w:b/>
        </w:rPr>
        <w:t>concentration minimale bactéricide</w:t>
      </w:r>
      <w:r>
        <w:t>) = + faible concentration d'</w:t>
      </w:r>
      <w:proofErr w:type="spellStart"/>
      <w:r>
        <w:t>antibio</w:t>
      </w:r>
      <w:proofErr w:type="spellEnd"/>
      <w:r>
        <w:t xml:space="preserve"> qui </w:t>
      </w:r>
      <w:r w:rsidRPr="00894611">
        <w:rPr>
          <w:b/>
        </w:rPr>
        <w:t>tue 99,9% de la population</w:t>
      </w:r>
      <w:r>
        <w:t xml:space="preserve"> bactérienne après une incubation de 24h à 37°C.</w:t>
      </w:r>
      <w:r w:rsidR="00894611">
        <w:br/>
      </w:r>
      <w:r w:rsidR="00894611">
        <w:br/>
      </w:r>
      <w:proofErr w:type="spellStart"/>
      <w:r w:rsidR="00894611" w:rsidRPr="00894611">
        <w:rPr>
          <w:b/>
        </w:rPr>
        <w:t>Antibio</w:t>
      </w:r>
      <w:proofErr w:type="spellEnd"/>
      <w:r w:rsidR="00894611" w:rsidRPr="00894611">
        <w:rPr>
          <w:b/>
        </w:rPr>
        <w:t xml:space="preserve"> bactéricide</w:t>
      </w:r>
      <w:r w:rsidR="00894611">
        <w:t xml:space="preserve"> quand CMI et CMB sont proches (</w:t>
      </w:r>
      <w:r w:rsidR="00894611">
        <w:rPr>
          <w:u w:val="single"/>
        </w:rPr>
        <w:t>ex :</w:t>
      </w:r>
      <w:r w:rsidR="00894611">
        <w:t xml:space="preserve"> méthode des disques ou diffusion)</w:t>
      </w:r>
    </w:p>
    <w:p w:rsidR="002C4BC3" w:rsidRDefault="00894611" w:rsidP="00CD7E18">
      <w:proofErr w:type="spellStart"/>
      <w:r w:rsidRPr="00894611">
        <w:rPr>
          <w:b/>
          <w:color w:val="FF0000"/>
        </w:rPr>
        <w:t>Antibiorésistance</w:t>
      </w:r>
      <w:proofErr w:type="spellEnd"/>
      <w:r>
        <w:t xml:space="preserve"> = souches bactériennes insensibles à un ou plusieurs antibiotiques, 2 types :</w:t>
      </w:r>
      <w:r>
        <w:br/>
        <w:t xml:space="preserve">- </w:t>
      </w:r>
      <w:r w:rsidRPr="00894611">
        <w:rPr>
          <w:b/>
        </w:rPr>
        <w:t>résistance naturelle</w:t>
      </w:r>
      <w:r>
        <w:t xml:space="preserve"> : existe d'emblée (gène n'appartient pas au spectre de l'</w:t>
      </w:r>
      <w:proofErr w:type="spellStart"/>
      <w:r>
        <w:t>antibio</w:t>
      </w:r>
      <w:proofErr w:type="spellEnd"/>
      <w:r>
        <w:t>)</w:t>
      </w:r>
      <w:r>
        <w:br/>
        <w:t xml:space="preserve">- </w:t>
      </w:r>
      <w:r w:rsidRPr="00894611">
        <w:rPr>
          <w:b/>
        </w:rPr>
        <w:t>résistance acquise</w:t>
      </w:r>
      <w:r>
        <w:t xml:space="preserve"> =&gt; brouillage / esquive / blindage</w:t>
      </w:r>
    </w:p>
    <w:p w:rsidR="00894611" w:rsidRPr="00894611" w:rsidRDefault="00894611" w:rsidP="00894611">
      <w:pPr>
        <w:pStyle w:val="Paragraphedeliste"/>
        <w:numPr>
          <w:ilvl w:val="0"/>
          <w:numId w:val="7"/>
        </w:numPr>
      </w:pPr>
      <w:r>
        <w:t xml:space="preserve">Utiliser les antibiotiques </w:t>
      </w:r>
      <w:r w:rsidRPr="00894611">
        <w:rPr>
          <w:b/>
        </w:rPr>
        <w:t>moins souvent et mieux</w:t>
      </w:r>
    </w:p>
    <w:p w:rsidR="00894611" w:rsidRDefault="00894611" w:rsidP="00894611">
      <w:pPr>
        <w:pStyle w:val="Paragraphedeliste"/>
      </w:pPr>
    </w:p>
    <w:p w:rsidR="00EB49C4" w:rsidRPr="00894611" w:rsidRDefault="00EB49C4" w:rsidP="00894611">
      <w:pPr>
        <w:pStyle w:val="Titre2"/>
      </w:pPr>
      <w:r w:rsidRPr="00894611">
        <w:t>Défense immunitaire</w:t>
      </w:r>
      <w:r w:rsidR="00894611" w:rsidRPr="00894611">
        <w:t xml:space="preserve"> (de l'hôte contre les m-o)</w:t>
      </w:r>
    </w:p>
    <w:p w:rsidR="00EB49C4" w:rsidRDefault="00EB49C4" w:rsidP="00EB49C4">
      <w:r>
        <w:t xml:space="preserve">Il existe des </w:t>
      </w:r>
      <w:r w:rsidRPr="00894611">
        <w:rPr>
          <w:b/>
          <w:u w:val="single"/>
        </w:rPr>
        <w:t>défenses non spécifiques</w:t>
      </w:r>
      <w:r>
        <w:t> :</w:t>
      </w:r>
    </w:p>
    <w:p w:rsidR="00EB49C4" w:rsidRDefault="00EB49C4" w:rsidP="00EB49C4">
      <w:pPr>
        <w:pStyle w:val="Paragraphedeliste"/>
        <w:numPr>
          <w:ilvl w:val="0"/>
          <w:numId w:val="4"/>
        </w:numPr>
      </w:pPr>
      <w:r w:rsidRPr="00894611">
        <w:rPr>
          <w:b/>
          <w:color w:val="FF0000"/>
        </w:rPr>
        <w:t>Barrière physique</w:t>
      </w:r>
      <w:r>
        <w:t xml:space="preserve"> (poils…)</w:t>
      </w:r>
    </w:p>
    <w:p w:rsidR="00EB49C4" w:rsidRDefault="00EB49C4" w:rsidP="00EB49C4">
      <w:pPr>
        <w:pStyle w:val="Paragraphedeliste"/>
        <w:numPr>
          <w:ilvl w:val="0"/>
          <w:numId w:val="4"/>
        </w:numPr>
      </w:pPr>
      <w:r w:rsidRPr="00894611">
        <w:rPr>
          <w:b/>
          <w:color w:val="FF0000"/>
        </w:rPr>
        <w:t>Barrière chimique</w:t>
      </w:r>
      <w:r>
        <w:t xml:space="preserve"> (acides gras sur la peau…)</w:t>
      </w:r>
    </w:p>
    <w:p w:rsidR="00EB49C4" w:rsidRDefault="00EB49C4" w:rsidP="00EB49C4">
      <w:pPr>
        <w:pStyle w:val="Paragraphedeliste"/>
        <w:numPr>
          <w:ilvl w:val="0"/>
          <w:numId w:val="4"/>
        </w:numPr>
      </w:pPr>
      <w:r w:rsidRPr="00894611">
        <w:rPr>
          <w:b/>
          <w:color w:val="FF0000"/>
        </w:rPr>
        <w:t>Barrière biologique</w:t>
      </w:r>
      <w:r>
        <w:t xml:space="preserve"> (système de défense)</w:t>
      </w:r>
    </w:p>
    <w:p w:rsidR="00EB49C4" w:rsidRDefault="00EB49C4" w:rsidP="00EB49C4">
      <w:r>
        <w:t xml:space="preserve">Et des </w:t>
      </w:r>
      <w:r w:rsidRPr="00894611">
        <w:rPr>
          <w:b/>
          <w:u w:val="single"/>
        </w:rPr>
        <w:t>défenses spécifiques</w:t>
      </w:r>
      <w:r w:rsidR="00894611">
        <w:t xml:space="preserve"> :</w:t>
      </w:r>
      <w:r w:rsidR="00894611">
        <w:br/>
        <w:t xml:space="preserve">- </w:t>
      </w:r>
      <w:r>
        <w:t xml:space="preserve"> </w:t>
      </w:r>
      <w:r w:rsidRPr="00894611">
        <w:rPr>
          <w:b/>
        </w:rPr>
        <w:t>lymphocytes</w:t>
      </w:r>
      <w:r>
        <w:t xml:space="preserve"> qui éliminent les agents étrangers comme les toxines (</w:t>
      </w:r>
      <w:r w:rsidRPr="00894611">
        <w:rPr>
          <w:b/>
          <w:color w:val="FF0000"/>
        </w:rPr>
        <w:t>antigènes</w:t>
      </w:r>
      <w:r>
        <w:t>) par voie directe ou par une synthèse protéique (</w:t>
      </w:r>
      <w:r w:rsidRPr="00894611">
        <w:rPr>
          <w:b/>
          <w:color w:val="FF0000"/>
        </w:rPr>
        <w:t>anticorps</w:t>
      </w:r>
      <w:r>
        <w:t xml:space="preserve">). </w:t>
      </w:r>
    </w:p>
    <w:p w:rsidR="00EB49C4" w:rsidRPr="00EB49C4" w:rsidRDefault="00894611" w:rsidP="00EB49C4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-661670</wp:posOffset>
            </wp:positionV>
            <wp:extent cx="6965315" cy="7143750"/>
            <wp:effectExtent l="19050" t="0" r="6985" b="0"/>
            <wp:wrapThrough wrapText="bothSides">
              <wp:wrapPolygon edited="0">
                <wp:start x="-59" y="0"/>
                <wp:lineTo x="-59" y="21542"/>
                <wp:lineTo x="21622" y="21542"/>
                <wp:lineTo x="21622" y="0"/>
                <wp:lineTo x="-59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7E18" w:rsidRPr="00DD724C" w:rsidRDefault="00CD7E18" w:rsidP="00CD7E18"/>
    <w:p w:rsidR="009B381A" w:rsidRPr="009B381A" w:rsidRDefault="009B381A" w:rsidP="009B381A"/>
    <w:sectPr w:rsidR="009B381A" w:rsidRPr="009B381A" w:rsidSect="006B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5F72"/>
    <w:multiLevelType w:val="hybridMultilevel"/>
    <w:tmpl w:val="F0D244DE"/>
    <w:lvl w:ilvl="0" w:tplc="970075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37AD5"/>
    <w:multiLevelType w:val="hybridMultilevel"/>
    <w:tmpl w:val="C91A7BC6"/>
    <w:lvl w:ilvl="0" w:tplc="E40E8098">
      <w:start w:val="1"/>
      <w:numFmt w:val="bullet"/>
      <w:pStyle w:val="Titr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D3FBA"/>
    <w:multiLevelType w:val="hybridMultilevel"/>
    <w:tmpl w:val="EAAA2638"/>
    <w:lvl w:ilvl="0" w:tplc="8ADEF0F4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F8045B6"/>
    <w:multiLevelType w:val="hybridMultilevel"/>
    <w:tmpl w:val="07A49142"/>
    <w:lvl w:ilvl="0" w:tplc="BBE0FD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70A27"/>
    <w:multiLevelType w:val="hybridMultilevel"/>
    <w:tmpl w:val="B9B00E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E3430"/>
    <w:multiLevelType w:val="hybridMultilevel"/>
    <w:tmpl w:val="A1FA6D90"/>
    <w:lvl w:ilvl="0" w:tplc="A92CAFD4">
      <w:start w:val="1"/>
      <w:numFmt w:val="upperRoman"/>
      <w:pStyle w:val="Titre2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85093"/>
    <w:multiLevelType w:val="multilevel"/>
    <w:tmpl w:val="ABE4C4F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35A24"/>
    <w:rsid w:val="000438AE"/>
    <w:rsid w:val="00117A30"/>
    <w:rsid w:val="00136900"/>
    <w:rsid w:val="00153798"/>
    <w:rsid w:val="00173EDB"/>
    <w:rsid w:val="001D7080"/>
    <w:rsid w:val="00201946"/>
    <w:rsid w:val="00206C26"/>
    <w:rsid w:val="00211FAA"/>
    <w:rsid w:val="00250CBF"/>
    <w:rsid w:val="002C4BC3"/>
    <w:rsid w:val="002E7F87"/>
    <w:rsid w:val="00340856"/>
    <w:rsid w:val="00362E39"/>
    <w:rsid w:val="003B6990"/>
    <w:rsid w:val="004D2F05"/>
    <w:rsid w:val="005264BC"/>
    <w:rsid w:val="00607A19"/>
    <w:rsid w:val="006549C4"/>
    <w:rsid w:val="006B1EC8"/>
    <w:rsid w:val="006F5C39"/>
    <w:rsid w:val="008422D1"/>
    <w:rsid w:val="00854608"/>
    <w:rsid w:val="00894611"/>
    <w:rsid w:val="00997C10"/>
    <w:rsid w:val="009B381A"/>
    <w:rsid w:val="009D3B4D"/>
    <w:rsid w:val="00A2609A"/>
    <w:rsid w:val="00A3537D"/>
    <w:rsid w:val="00AF7B07"/>
    <w:rsid w:val="00B35A24"/>
    <w:rsid w:val="00B6003C"/>
    <w:rsid w:val="00B640F2"/>
    <w:rsid w:val="00BA2526"/>
    <w:rsid w:val="00C37A8D"/>
    <w:rsid w:val="00C40D96"/>
    <w:rsid w:val="00CA2AA0"/>
    <w:rsid w:val="00CD7E18"/>
    <w:rsid w:val="00D41183"/>
    <w:rsid w:val="00D56C75"/>
    <w:rsid w:val="00DD724C"/>
    <w:rsid w:val="00E02D25"/>
    <w:rsid w:val="00E065DD"/>
    <w:rsid w:val="00E45604"/>
    <w:rsid w:val="00E82363"/>
    <w:rsid w:val="00E847B0"/>
    <w:rsid w:val="00E86DED"/>
    <w:rsid w:val="00EB49C4"/>
    <w:rsid w:val="00EF5026"/>
    <w:rsid w:val="00F1373C"/>
    <w:rsid w:val="00F71BA4"/>
    <w:rsid w:val="00FE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05"/>
    <w:rPr>
      <w:color w:val="auto"/>
    </w:rPr>
  </w:style>
  <w:style w:type="paragraph" w:styleId="Titre1">
    <w:name w:val="heading 1"/>
    <w:basedOn w:val="Normal"/>
    <w:next w:val="Normal"/>
    <w:link w:val="Titre1Car"/>
    <w:uiPriority w:val="9"/>
    <w:rsid w:val="006549C4"/>
    <w:pPr>
      <w:keepNext/>
      <w:keepLines/>
      <w:numPr>
        <w:numId w:val="1"/>
      </w:numPr>
      <w:spacing w:before="480" w:after="0"/>
      <w:jc w:val="center"/>
      <w:outlineLvl w:val="0"/>
    </w:pPr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paragraph" w:styleId="Titre2">
    <w:name w:val="heading 2"/>
    <w:aliases w:val="grand I)"/>
    <w:basedOn w:val="Normal"/>
    <w:next w:val="Normal"/>
    <w:link w:val="Titre2Car"/>
    <w:autoRedefine/>
    <w:uiPriority w:val="9"/>
    <w:unhideWhenUsed/>
    <w:qFormat/>
    <w:rsid w:val="00894611"/>
    <w:pPr>
      <w:keepNext/>
      <w:keepLines/>
      <w:numPr>
        <w:numId w:val="5"/>
      </w:numPr>
      <w:spacing w:after="0"/>
      <w:jc w:val="center"/>
      <w:outlineLvl w:val="1"/>
    </w:pPr>
    <w:rPr>
      <w:rFonts w:eastAsiaTheme="majorEastAsia" w:cstheme="majorBidi"/>
      <w:b/>
      <w:bCs/>
      <w:color w:val="0070C0"/>
      <w:sz w:val="32"/>
      <w:szCs w:val="26"/>
      <w:u w:val="single"/>
    </w:rPr>
  </w:style>
  <w:style w:type="paragraph" w:styleId="Titre3">
    <w:name w:val="heading 3"/>
    <w:aliases w:val="grand A)"/>
    <w:basedOn w:val="Normal"/>
    <w:next w:val="Normal"/>
    <w:link w:val="Titre3Car"/>
    <w:uiPriority w:val="9"/>
    <w:unhideWhenUsed/>
    <w:qFormat/>
    <w:rsid w:val="00D41183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Titre4">
    <w:name w:val="heading 4"/>
    <w:aliases w:val="petit 1)"/>
    <w:basedOn w:val="Normal"/>
    <w:next w:val="Normal"/>
    <w:link w:val="Titre4Car"/>
    <w:uiPriority w:val="9"/>
    <w:unhideWhenUsed/>
    <w:qFormat/>
    <w:rsid w:val="00117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paragraph" w:styleId="Titre5">
    <w:name w:val="heading 5"/>
    <w:aliases w:val="Etoile"/>
    <w:basedOn w:val="Normal"/>
    <w:next w:val="Normal"/>
    <w:link w:val="Titre5Car"/>
    <w:autoRedefine/>
    <w:uiPriority w:val="9"/>
    <w:unhideWhenUsed/>
    <w:qFormat/>
    <w:rsid w:val="00211FAA"/>
    <w:pPr>
      <w:keepNext/>
      <w:keepLines/>
      <w:numPr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000000" w:themeColor="text1"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aliases w:val="Etoile Car"/>
    <w:basedOn w:val="Policepardfaut"/>
    <w:link w:val="Titre5"/>
    <w:uiPriority w:val="9"/>
    <w:rsid w:val="00211FAA"/>
    <w:rPr>
      <w:rFonts w:asciiTheme="majorHAnsi" w:eastAsiaTheme="majorEastAsia" w:hAnsiTheme="majorHAnsi" w:cstheme="majorBidi"/>
      <w:b/>
      <w:i/>
      <w:color w:val="000000" w:themeColor="text1"/>
      <w:sz w:val="24"/>
      <w:u w:val="single"/>
    </w:rPr>
  </w:style>
  <w:style w:type="character" w:customStyle="1" w:styleId="Titre4Car">
    <w:name w:val="Titre 4 Car"/>
    <w:aliases w:val="petit 1) Car"/>
    <w:basedOn w:val="Policepardfaut"/>
    <w:link w:val="Titre4"/>
    <w:uiPriority w:val="9"/>
    <w:rsid w:val="00117A30"/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49C4"/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character" w:customStyle="1" w:styleId="Titre2Car">
    <w:name w:val="Titre 2 Car"/>
    <w:aliases w:val="grand I) Car"/>
    <w:basedOn w:val="Policepardfaut"/>
    <w:link w:val="Titre2"/>
    <w:uiPriority w:val="9"/>
    <w:rsid w:val="00894611"/>
    <w:rPr>
      <w:rFonts w:eastAsiaTheme="majorEastAsia" w:cstheme="majorBidi"/>
      <w:b/>
      <w:bCs/>
      <w:color w:val="0070C0"/>
      <w:sz w:val="32"/>
      <w:szCs w:val="26"/>
      <w:u w:val="single"/>
    </w:rPr>
  </w:style>
  <w:style w:type="character" w:customStyle="1" w:styleId="Titre3Car">
    <w:name w:val="Titre 3 Car"/>
    <w:aliases w:val="grand A) Car"/>
    <w:basedOn w:val="Policepardfaut"/>
    <w:link w:val="Titre3"/>
    <w:uiPriority w:val="9"/>
    <w:rsid w:val="00D41183"/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Sous-titre">
    <w:name w:val="Subtitle"/>
    <w:aliases w:val="Sous-titre Chap"/>
    <w:basedOn w:val="Normal"/>
    <w:next w:val="Normal"/>
    <w:link w:val="Sous-titreCar"/>
    <w:autoRedefine/>
    <w:uiPriority w:val="11"/>
    <w:qFormat/>
    <w:rsid w:val="00F1373C"/>
    <w:pPr>
      <w:numPr>
        <w:ilvl w:val="1"/>
      </w:numPr>
      <w:jc w:val="center"/>
    </w:pPr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character" w:customStyle="1" w:styleId="Sous-titreCar">
    <w:name w:val="Sous-titre Car"/>
    <w:aliases w:val="Sous-titre Chap Car"/>
    <w:basedOn w:val="Policepardfaut"/>
    <w:link w:val="Sous-titre"/>
    <w:uiPriority w:val="11"/>
    <w:rsid w:val="00F1373C"/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paragraph" w:styleId="Titre">
    <w:name w:val="Title"/>
    <w:aliases w:val="TITRE CHAP"/>
    <w:basedOn w:val="Normal"/>
    <w:next w:val="Normal"/>
    <w:link w:val="TitreCar"/>
    <w:autoRedefine/>
    <w:uiPriority w:val="10"/>
    <w:qFormat/>
    <w:rsid w:val="00894611"/>
    <w:pPr>
      <w:pBdr>
        <w:bottom w:val="single" w:sz="8" w:space="3" w:color="FF0066"/>
      </w:pBdr>
      <w:jc w:val="center"/>
    </w:pPr>
    <w:rPr>
      <w:b/>
      <w:color w:val="00B050"/>
      <w:sz w:val="44"/>
      <w:szCs w:val="40"/>
      <w:u w:val="single"/>
    </w:rPr>
  </w:style>
  <w:style w:type="character" w:customStyle="1" w:styleId="TitreCar">
    <w:name w:val="Titre Car"/>
    <w:aliases w:val="TITRE CHAP Car"/>
    <w:basedOn w:val="Policepardfaut"/>
    <w:link w:val="Titre"/>
    <w:uiPriority w:val="10"/>
    <w:rsid w:val="00894611"/>
    <w:rPr>
      <w:b/>
      <w:color w:val="00B050"/>
      <w:sz w:val="44"/>
      <w:szCs w:val="40"/>
      <w:u w:val="single"/>
    </w:rPr>
  </w:style>
  <w:style w:type="paragraph" w:styleId="Paragraphedeliste">
    <w:name w:val="List Paragraph"/>
    <w:basedOn w:val="Normal"/>
    <w:uiPriority w:val="34"/>
    <w:qFormat/>
    <w:rsid w:val="00F71B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611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Tiphaine</dc:creator>
  <cp:lastModifiedBy>Matthieu</cp:lastModifiedBy>
  <cp:revision>3</cp:revision>
  <dcterms:created xsi:type="dcterms:W3CDTF">2014-06-04T16:17:00Z</dcterms:created>
  <dcterms:modified xsi:type="dcterms:W3CDTF">2014-06-05T19:00:00Z</dcterms:modified>
</cp:coreProperties>
</file>