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val="fr-FR" w:eastAsia="en-US"/>
        </w:rPr>
        <w:id w:val="1870326321"/>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5319"/>
            <w:gridCol w:w="1768"/>
            <w:gridCol w:w="2751"/>
          </w:tblGrid>
          <w:tr w:rsidR="003E072B" w:rsidRPr="000F7C64" w:rsidTr="000F7C64">
            <w:tc>
              <w:tcPr>
                <w:tcW w:w="5319" w:type="dxa"/>
                <w:tcBorders>
                  <w:bottom w:val="single" w:sz="18" w:space="0" w:color="808080" w:themeColor="background1" w:themeShade="80"/>
                  <w:right w:val="single" w:sz="18" w:space="0" w:color="808080" w:themeColor="background1" w:themeShade="80"/>
                </w:tcBorders>
                <w:vAlign w:val="center"/>
              </w:tcPr>
              <w:p w:rsidR="003E072B" w:rsidRPr="000F7C64" w:rsidRDefault="002B2D15" w:rsidP="000F7C64">
                <w:pPr>
                  <w:pStyle w:val="NoSpacing"/>
                  <w:rPr>
                    <w:rFonts w:asciiTheme="majorHAnsi" w:eastAsiaTheme="majorEastAsia" w:hAnsiTheme="majorHAnsi" w:cstheme="majorBidi"/>
                    <w:sz w:val="76"/>
                    <w:szCs w:val="72"/>
                    <w:lang w:val="fr-FR"/>
                  </w:rPr>
                </w:pPr>
                <w:sdt>
                  <w:sdtPr>
                    <w:rPr>
                      <w:rFonts w:asciiTheme="majorHAnsi" w:eastAsiaTheme="majorEastAsia" w:hAnsiTheme="majorHAnsi" w:cstheme="majorBidi"/>
                      <w:sz w:val="76"/>
                      <w:szCs w:val="72"/>
                      <w:lang w:val="fr-FR"/>
                    </w:rPr>
                    <w:alias w:val="Title"/>
                    <w:id w:val="276713177"/>
                    <w:placeholder>
                      <w:docPart w:val="2CF342E2237D478FA3C3AF226474E3EB"/>
                    </w:placeholder>
                    <w:dataBinding w:prefixMappings="xmlns:ns0='http://schemas.openxmlformats.org/package/2006/metadata/core-properties' xmlns:ns1='http://purl.org/dc/elements/1.1/'" w:xpath="/ns0:coreProperties[1]/ns1:title[1]" w:storeItemID="{6C3C8BC8-F283-45AE-878A-BAB7291924A1}"/>
                    <w:text/>
                  </w:sdtPr>
                  <w:sdtContent>
                    <w:r w:rsidR="000F7C64" w:rsidRPr="000F7C64">
                      <w:rPr>
                        <w:rFonts w:asciiTheme="majorHAnsi" w:eastAsiaTheme="majorEastAsia" w:hAnsiTheme="majorHAnsi" w:cstheme="majorBidi"/>
                        <w:sz w:val="76"/>
                        <w:szCs w:val="72"/>
                        <w:lang w:val="fr-FR"/>
                      </w:rPr>
                      <w:t>Rapport de projet</w:t>
                    </w:r>
                    <w:r w:rsidR="008A64EF">
                      <w:rPr>
                        <w:rFonts w:asciiTheme="majorHAnsi" w:eastAsiaTheme="majorEastAsia" w:hAnsiTheme="majorHAnsi" w:cstheme="majorBidi"/>
                        <w:sz w:val="76"/>
                        <w:szCs w:val="72"/>
                        <w:lang w:val="fr-FR"/>
                      </w:rPr>
                      <w:t xml:space="preserve"> – Back to the Catane</w:t>
                    </w:r>
                  </w:sdtContent>
                </w:sdt>
              </w:p>
            </w:tc>
            <w:tc>
              <w:tcPr>
                <w:tcW w:w="4519"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148BE8CA392F47B7942D300FB90F53B3"/>
                  </w:placeholder>
                  <w:dataBinding w:prefixMappings="xmlns:ns0='http://schemas.microsoft.com/office/2006/coverPageProps'" w:xpath="/ns0:CoverPageProperties[1]/ns0:PublishDate[1]" w:storeItemID="{55AF091B-3C7A-41E3-B477-F2FDAA23CFDA}"/>
                  <w:date w:fullDate="2015-12-17T00:00:00Z">
                    <w:dateFormat w:val="MMMM d"/>
                    <w:lid w:val="en-US"/>
                    <w:storeMappedDataAs w:val="dateTime"/>
                    <w:calendar w:val="gregorian"/>
                  </w:date>
                </w:sdtPr>
                <w:sdtContent>
                  <w:p w:rsidR="003E072B" w:rsidRPr="000F7C64" w:rsidRDefault="00864C02">
                    <w:pPr>
                      <w:pStyle w:val="NoSpacing"/>
                      <w:rPr>
                        <w:rFonts w:asciiTheme="majorHAnsi" w:eastAsiaTheme="majorEastAsia" w:hAnsiTheme="majorHAnsi" w:cstheme="majorBidi"/>
                        <w:sz w:val="36"/>
                        <w:szCs w:val="36"/>
                        <w:lang w:val="fr-FR"/>
                      </w:rPr>
                    </w:pPr>
                    <w:r>
                      <w:rPr>
                        <w:rFonts w:asciiTheme="majorHAnsi" w:eastAsiaTheme="majorEastAsia" w:hAnsiTheme="majorHAnsi" w:cstheme="majorBidi"/>
                        <w:sz w:val="36"/>
                        <w:szCs w:val="36"/>
                      </w:rPr>
                      <w:t>December 17</w:t>
                    </w:r>
                  </w:p>
                </w:sdtContent>
              </w:sdt>
              <w:sdt>
                <w:sdtPr>
                  <w:rPr>
                    <w:color w:val="4F81BD" w:themeColor="accent1"/>
                    <w:sz w:val="96"/>
                    <w:szCs w:val="200"/>
                    <w:lang w:val="fr-FR"/>
                  </w:rPr>
                  <w:alias w:val="Year"/>
                  <w:id w:val="276713170"/>
                  <w:placeholder>
                    <w:docPart w:val="5B6D1B0FB3DB436C9634046DEF8FA9DE"/>
                  </w:placeholder>
                  <w:dataBinding w:prefixMappings="xmlns:ns0='http://schemas.microsoft.com/office/2006/coverPageProps'" w:xpath="/ns0:CoverPageProperties[1]/ns0:PublishDate[1]" w:storeItemID="{55AF091B-3C7A-41E3-B477-F2FDAA23CFDA}"/>
                  <w:date w:fullDate="2015-12-17T00:00:00Z">
                    <w:dateFormat w:val="yyyy"/>
                    <w:lid w:val="en-US"/>
                    <w:storeMappedDataAs w:val="dateTime"/>
                    <w:calendar w:val="gregorian"/>
                  </w:date>
                </w:sdtPr>
                <w:sdtContent>
                  <w:p w:rsidR="003E072B" w:rsidRPr="000F7C64" w:rsidRDefault="000F7C64" w:rsidP="000F7C64">
                    <w:pPr>
                      <w:pStyle w:val="NoSpacing"/>
                      <w:rPr>
                        <w:color w:val="4F81BD" w:themeColor="accent1"/>
                        <w:sz w:val="200"/>
                        <w:szCs w:val="200"/>
                        <w:lang w:val="fr-FR"/>
                      </w:rPr>
                    </w:pPr>
                    <w:r>
                      <w:rPr>
                        <w:color w:val="4F81BD" w:themeColor="accent1"/>
                        <w:sz w:val="96"/>
                        <w:szCs w:val="200"/>
                      </w:rPr>
                      <w:t>2015</w:t>
                    </w:r>
                  </w:p>
                </w:sdtContent>
              </w:sdt>
            </w:tc>
          </w:tr>
          <w:tr w:rsidR="003E072B" w:rsidRPr="000F7C64" w:rsidTr="000F7C64">
            <w:sdt>
              <w:sdtPr>
                <w:rPr>
                  <w:lang w:val="fr-FR"/>
                </w:rPr>
                <w:alias w:val="Abstract"/>
                <w:id w:val="276713183"/>
                <w:placeholder>
                  <w:docPart w:val="667E387CDC24481B860F4C92705DC69D"/>
                </w:placeholder>
                <w:dataBinding w:prefixMappings="xmlns:ns0='http://schemas.microsoft.com/office/2006/coverPageProps'" w:xpath="/ns0:CoverPageProperties[1]/ns0:Abstract[1]" w:storeItemID="{55AF091B-3C7A-41E3-B477-F2FDAA23CFDA}"/>
                <w:text/>
              </w:sdtPr>
              <w:sdtContent>
                <w:tc>
                  <w:tcPr>
                    <w:tcW w:w="7087" w:type="dxa"/>
                    <w:gridSpan w:val="2"/>
                    <w:tcBorders>
                      <w:top w:val="single" w:sz="18" w:space="0" w:color="808080" w:themeColor="background1" w:themeShade="80"/>
                    </w:tcBorders>
                    <w:vAlign w:val="center"/>
                  </w:tcPr>
                  <w:p w:rsidR="003E072B" w:rsidRPr="000F7C64" w:rsidRDefault="008A64EF" w:rsidP="008A64EF">
                    <w:pPr>
                      <w:pStyle w:val="NoSpacing"/>
                      <w:rPr>
                        <w:lang w:val="fr-FR"/>
                      </w:rPr>
                    </w:pPr>
                    <w:r>
                      <w:rPr>
                        <w:lang w:val="fr-FR"/>
                      </w:rPr>
                      <w:t xml:space="preserve">Rapport intermédiaire du projet du LO43, diagramme UML, </w:t>
                    </w:r>
                    <w:r w:rsidR="00B070B2">
                      <w:rPr>
                        <w:lang w:val="fr-FR"/>
                      </w:rPr>
                      <w:t>présentation des règles du jeu</w:t>
                    </w:r>
                    <w:r w:rsidR="00F86DF9">
                      <w:rPr>
                        <w:lang w:val="fr-FR"/>
                      </w:rPr>
                      <w:t xml:space="preserve">. </w:t>
                    </w:r>
                  </w:p>
                </w:tc>
              </w:sdtContent>
            </w:sdt>
            <w:sdt>
              <w:sdtPr>
                <w:rPr>
                  <w:rFonts w:asciiTheme="majorHAnsi" w:eastAsiaTheme="majorEastAsia" w:hAnsiTheme="majorHAnsi" w:cstheme="majorBidi"/>
                  <w:sz w:val="36"/>
                  <w:szCs w:val="36"/>
                  <w:lang w:val="fr-FR"/>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751" w:type="dxa"/>
                    <w:tcBorders>
                      <w:top w:val="single" w:sz="18" w:space="0" w:color="808080" w:themeColor="background1" w:themeShade="80"/>
                    </w:tcBorders>
                    <w:vAlign w:val="center"/>
                  </w:tcPr>
                  <w:p w:rsidR="003E072B" w:rsidRPr="000F7C64" w:rsidRDefault="000F7C64" w:rsidP="000F7C64">
                    <w:pPr>
                      <w:pStyle w:val="NoSpacing"/>
                      <w:rPr>
                        <w:rFonts w:asciiTheme="majorHAnsi" w:eastAsiaTheme="majorEastAsia" w:hAnsiTheme="majorHAnsi" w:cstheme="majorBidi"/>
                        <w:sz w:val="36"/>
                        <w:szCs w:val="36"/>
                        <w:lang w:val="fr-FR"/>
                      </w:rPr>
                    </w:pPr>
                    <w:r w:rsidRPr="000F7C64">
                      <w:rPr>
                        <w:rFonts w:asciiTheme="majorHAnsi" w:eastAsiaTheme="majorEastAsia" w:hAnsiTheme="majorHAnsi" w:cstheme="majorBidi"/>
                        <w:sz w:val="36"/>
                        <w:szCs w:val="36"/>
                        <w:lang w:val="fr-FR"/>
                      </w:rPr>
                      <w:t>LO43</w:t>
                    </w:r>
                  </w:p>
                </w:tc>
              </w:sdtContent>
            </w:sdt>
          </w:tr>
        </w:tbl>
        <w:p w:rsidR="003E072B" w:rsidRPr="000F7C64" w:rsidRDefault="003E072B" w:rsidP="00D40FD1"/>
        <w:p w:rsidR="003E072B" w:rsidRPr="000F7C64" w:rsidRDefault="003E072B" w:rsidP="00D40FD1">
          <w:r w:rsidRPr="000F7C64">
            <w:br w:type="page"/>
          </w:r>
        </w:p>
      </w:sdtContent>
    </w:sdt>
    <w:p w:rsidR="00C674A1" w:rsidRDefault="00C674A1" w:rsidP="00D40FD1">
      <w:pPr>
        <w:pStyle w:val="Heading1"/>
      </w:pPr>
    </w:p>
    <w:p w:rsidR="005A11AC" w:rsidRDefault="003E072B" w:rsidP="00D40FD1">
      <w:pPr>
        <w:pStyle w:val="Heading1"/>
      </w:pPr>
      <w:r w:rsidRPr="000F7C64">
        <w:t xml:space="preserve">Composition du jeu </w:t>
      </w:r>
    </w:p>
    <w:p w:rsidR="00C674A1" w:rsidRDefault="00C674A1" w:rsidP="00C674A1"/>
    <w:p w:rsidR="00C674A1" w:rsidRDefault="00C674A1" w:rsidP="00F7487E">
      <w:pPr>
        <w:pStyle w:val="Heading2"/>
      </w:pPr>
      <w:r>
        <w:t>Joueurs</w:t>
      </w:r>
    </w:p>
    <w:p w:rsidR="003E072B" w:rsidRPr="000F7C64" w:rsidRDefault="00F7487E" w:rsidP="00D40FD1">
      <w:r>
        <w:t>Ce jeu peut être joué par deux, trois ou quatre joueurs, différenciés par leur nom et leur couleur.</w:t>
      </w:r>
    </w:p>
    <w:p w:rsidR="00EF2C4A" w:rsidRPr="000F7C64" w:rsidRDefault="00C674A1" w:rsidP="00D40FD1">
      <w:pPr>
        <w:pStyle w:val="Heading2"/>
      </w:pPr>
      <w:r>
        <w:t>Plateaux </w:t>
      </w:r>
    </w:p>
    <w:p w:rsidR="00EF2C4A" w:rsidRPr="000F7C64" w:rsidRDefault="00EF2C4A" w:rsidP="00D40FD1">
      <w:r w:rsidRPr="000F7C64">
        <w:t>Il existe quatre plateaux différents correspondant chacun à une époque différente (1</w:t>
      </w:r>
      <w:r w:rsidR="00D43043" w:rsidRPr="000F7C64">
        <w:t>855, 1955, 1985, 2015).</w:t>
      </w:r>
    </w:p>
    <w:p w:rsidR="00EF2C4A" w:rsidRPr="000F7C64" w:rsidRDefault="00D43043" w:rsidP="00D40FD1">
      <w:r w:rsidRPr="000F7C64">
        <w:t xml:space="preserve">Chacun des plateaux contient </w:t>
      </w:r>
      <w:r w:rsidR="001051EE">
        <w:t xml:space="preserve">des cases périphériques, </w:t>
      </w:r>
      <w:r w:rsidRPr="000F7C64">
        <w:t xml:space="preserve">2 ressources exclusives et une ressource en commun avec les autres plateaux (le </w:t>
      </w:r>
      <w:r w:rsidR="00334277" w:rsidRPr="000F7C64">
        <w:t>métal</w:t>
      </w:r>
      <w:r w:rsidRPr="000F7C64">
        <w:t>).</w:t>
      </w:r>
    </w:p>
    <w:p w:rsidR="003E072B" w:rsidRPr="000F7C64" w:rsidRDefault="00C674A1" w:rsidP="00D40FD1">
      <w:pPr>
        <w:pStyle w:val="Heading2"/>
      </w:pPr>
      <w:r>
        <w:t>Hexagones </w:t>
      </w:r>
    </w:p>
    <w:p w:rsidR="00463973" w:rsidRPr="000F7C64" w:rsidRDefault="00463973" w:rsidP="00D40FD1"/>
    <w:p w:rsidR="0037624A" w:rsidRPr="000F7C64" w:rsidRDefault="00463973" w:rsidP="00D40FD1">
      <w:r w:rsidRPr="000F7C64">
        <w:t>10 types différents :</w:t>
      </w:r>
    </w:p>
    <w:p w:rsidR="0037624A" w:rsidRPr="000F7C64" w:rsidRDefault="002B2D15" w:rsidP="00D40FD1">
      <w:r>
        <w:rPr>
          <w:noProof/>
          <w:lang w:eastAsia="fr-FR"/>
        </w:rPr>
        <w:pict>
          <v:group id="_x0000_s1055" style="position:absolute;left:0;text-align:left;margin-left:-3.4pt;margin-top:5.55pt;width:478.65pt;height:258.15pt;z-index:251718656" coordorigin="1077,6858" coordsize="9573,5163">
            <v:group id="_x0000_s1054" style="position:absolute;left:1100;top:6858;width:9550;height:5163" coordorigin="1100,6858" coordsize="9550,5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077;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wB2PAAAAA2gAAAA8AAABkcnMvZG93bnJldi54bWxET0uLwjAQvgv+hzCCN01d3IddYymLwp6U&#10;1b14G5rZpthMShJt999vBGFPw8f3nHUx2FbcyIfGsYLFPANBXDndcK3g+7SbvYEIEVlj65gU/FKA&#10;YjMerTHXrucvuh1jLVIIhxwVmBi7XMpQGbIY5q4jTtyP8xZjgr6W2mOfwm0rn7LsRVpsODUY7OjD&#10;UHU5Xq2Cun8d+HT25vC8Orhtudw3LlyVmk6G8h1EpCH+ix/uT53mw/2V+5W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nAHY8AAAADaAAAADwAAAAAAAAAAAAAAAACfAgAA&#10;ZHJzL2Rvd25yZXYueG1sUEsFBgAAAAAEAAQA9wAAAIwDAAAAAA==&#10;">
                <v:imagedata r:id="rId10" o:title=""/>
                <v:path arrowok="t"/>
              </v:shape>
              <v:shape id="Picture 2" o:spid="_x0000_s1028" type="#_x0000_t75" style="position:absolute;left:1100;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komrAAAAA2gAAAA8AAABkcnMvZG93bnJldi54bWxEj0tvwjAQhO+V+h+srcSt2HBAVYpBCInX&#10;kUfvS7wkaeN1FC9g/j2uVKnH0cx8o5nOk2/VjfrYBLYwGhpQxGVwDVcWTsfV+weoKMgO28Bk4UER&#10;5rPXlykWLtx5T7eDVCpDOBZooRbpCq1jWZPHOAwdcfYuofcoWfaVdj3eM9y3emzMRHtsOC/U2NGy&#10;pvLncPUWvr8W7WMzMuZC67PsdudUBknWDt7S4hOUUJL/8F976yyM4fdKvgF69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aSiasAAAADaAAAADwAAAAAAAAAAAAAAAACfAgAA&#10;ZHJzL2Rvd25yZXYueG1sUEsFBgAAAAAEAAQA9wAAAIwDAAAAAA==&#10;">
                <v:imagedata r:id="rId11" o:title=""/>
                <v:path arrowok="t"/>
              </v:shape>
              <v:shape id="Picture 4" o:spid="_x0000_s1030" type="#_x0000_t75" style="position:absolute;left:5012;top:6872;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6wUDCAAAA2gAAAA8AAABkcnMvZG93bnJldi54bWxEj9GKwjAURN8F/yFcwRfRdF1ZlmoUFYV9&#10;EKTWD7g017bY3JQkq9WvN8LCPg4zc4ZZrDrTiBs5X1tW8DFJQBAXVtdcKjjn+/E3CB+QNTaWScGD&#10;PKyW/d4CU23vnNHtFEoRIexTVFCF0KZS+qIig35iW+LoXawzGKJ0pdQO7xFuGjlNki9psOa4UGFL&#10;24qK6+nXKHBFkj9x+zwfRxuTHRqb7z5NrtRw0K3nIAJ14T/81/7RCmbwvhJv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usFAwgAAANoAAAAPAAAAAAAAAAAAAAAAAJ8C&#10;AABkcnMvZG93bnJldi54bWxQSwUGAAAAAAQABAD3AAAAjgMAAAAA&#10;">
                <v:imagedata r:id="rId12" o:title=""/>
                <v:path arrowok="t"/>
              </v:shape>
              <v:shape id="Picture 6" o:spid="_x0000_s1031" type="#_x0000_t75" style="position:absolute;left:3111;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J5nLAAAAA2gAAAA8AAABkcnMvZG93bnJldi54bWxEj0GLwjAUhO/C/ofwFvZmUwXFraZlV5B6&#10;EtT1/myebbF5KU2s3X9vBMHjMDPfMKtsMI3oqXO1ZQWTKAZBXFhdc6ng77gZL0A4j6yxsUwK/slB&#10;ln6MVphoe+c99QdfigBhl6CCyvs2kdIVFRl0kW2Jg3exnUEfZFdK3eE9wE0jp3E8lwZrDgsVtrSu&#10;qLgebkZBPhl+z/kszs/o85ve6f77JHulvj6HnyUIT4N/h1/trVYwh+eVcANk+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cnmcsAAAADaAAAADwAAAAAAAAAAAAAAAACfAgAA&#10;ZHJzL2Rvd25yZXYueG1sUEsFBgAAAAAEAAQA9wAAAIwDAAAAAA==&#10;">
                <v:imagedata r:id="rId13" o:title=""/>
                <v:path arrowok="t"/>
              </v:shape>
              <v:shape id="Picture 10" o:spid="_x0000_s1032" type="#_x0000_t75" style="position:absolute;left:9020;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JNrGAAAA2wAAAA8AAABkcnMvZG93bnJldi54bWxEj0FrwkAQhe8F/8MyQi+lbqxiS3QVEax6&#10;qKCV0uOQHZNgdjZmtxr/vXMQepvhvXnvm8msdZW6UBNKzwb6vQQUceZtybmBw/fy9QNUiMgWK89k&#10;4EYBZtPO0wRT66+8o8s+5kpCOKRooIixTrUOWUEOQ8/XxKIdfeMwytrk2jZ4lXBX6bckGWmHJUtD&#10;gTUtCspO+z9nYL4e/Q4Pq096Pw9Wm5cTfv1UW2vMc7edj0FFauO/+XG9toIv9PKLDK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kk2sYAAADbAAAADwAAAAAAAAAAAAAA&#10;AACfAgAAZHJzL2Rvd25yZXYueG1sUEsFBgAAAAAEAAQA9wAAAJIDAAAAAA==&#10;">
                <v:imagedata r:id="rId14" o:title=""/>
                <v:path arrowok="t"/>
              </v:shape>
              <v:shapetype id="_x0000_t202" coordsize="21600,21600" o:spt="202" path="m,l,21600r21600,l21600,xe">
                <v:stroke joinstyle="miter"/>
                <v:path gradientshapeok="t" o:connecttype="rect"/>
              </v:shapetype>
              <v:shape id="Text Box 11" o:spid="_x0000_s1033" type="#_x0000_t202" style="position:absolute;left:1114;top:8611;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next-textbox:#Text Box 11;mso-fit-shape-to-text:t" inset="0,0,0,0">
                  <w:txbxContent>
                    <w:p w:rsidR="00FC059D" w:rsidRPr="00AE2B52" w:rsidRDefault="00FC059D" w:rsidP="00D40FD1">
                      <w:pPr>
                        <w:pStyle w:val="Caption"/>
                        <w:rPr>
                          <w:noProof/>
                        </w:rPr>
                      </w:pPr>
                      <w:r>
                        <w:rPr>
                          <w:noProof/>
                        </w:rPr>
                        <w:t>Périphérique (commune)</w:t>
                      </w:r>
                    </w:p>
                  </w:txbxContent>
                </v:textbox>
              </v:shape>
              <v:shape id="Text Box 12" o:spid="_x0000_s1034" type="#_x0000_t202" style="position:absolute;left:5012;top:8625;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next-textbox:#Text Box 12;mso-fit-shape-to-text:t" inset="0,0,0,0">
                  <w:txbxContent>
                    <w:p w:rsidR="00FC059D" w:rsidRPr="00D43043" w:rsidRDefault="00FC059D" w:rsidP="00D40FD1">
                      <w:pPr>
                        <w:pStyle w:val="Caption"/>
                        <w:rPr>
                          <w:noProof/>
                        </w:rPr>
                      </w:pPr>
                      <w:r>
                        <w:rPr>
                          <w:noProof/>
                        </w:rPr>
                        <w:t>Bois</w:t>
                      </w:r>
                      <w:r>
                        <w:rPr>
                          <w:noProof/>
                        </w:rPr>
                        <w:br/>
                        <w:t xml:space="preserve"> (1885)</w:t>
                      </w:r>
                    </w:p>
                  </w:txbxContent>
                </v:textbox>
              </v:shape>
              <v:shape id="Text Box 13" o:spid="_x0000_s1035" type="#_x0000_t202" style="position:absolute;left:3097;top:8598;width:1643;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style="mso-next-textbox:#Text Box 13" inset="0,0,0,0">
                  <w:txbxContent>
                    <w:p w:rsidR="00FC059D" w:rsidRPr="00AE2B52" w:rsidRDefault="00FC059D" w:rsidP="00D40FD1">
                      <w:pPr>
                        <w:pStyle w:val="Caption"/>
                        <w:rPr>
                          <w:noProof/>
                        </w:rPr>
                      </w:pPr>
                      <w:r>
                        <w:rPr>
                          <w:noProof/>
                        </w:rPr>
                        <w:t>Métal</w:t>
                      </w:r>
                      <w:r>
                        <w:rPr>
                          <w:noProof/>
                        </w:rPr>
                        <w:br/>
                        <w:t xml:space="preserve"> (commune)</w:t>
                      </w:r>
                    </w:p>
                  </w:txbxContent>
                </v:textbox>
              </v:shape>
              <v:shape id="Text Box 14" o:spid="_x0000_s1036" type="#_x0000_t202" style="position:absolute;left:7064;top:1138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next-textbox:#Text Box 14;mso-fit-shape-to-text:t" inset="0,0,0,0">
                  <w:txbxContent>
                    <w:p w:rsidR="00FC059D" w:rsidRPr="00AE2B52" w:rsidRDefault="00FC059D" w:rsidP="00D40FD1">
                      <w:pPr>
                        <w:pStyle w:val="Caption"/>
                        <w:rPr>
                          <w:noProof/>
                        </w:rPr>
                      </w:pPr>
                      <w:r>
                        <w:rPr>
                          <w:noProof/>
                        </w:rPr>
                        <w:t xml:space="preserve">Aimant </w:t>
                      </w:r>
                      <w:r>
                        <w:rPr>
                          <w:noProof/>
                        </w:rPr>
                        <w:br/>
                        <w:t>(2015)</w:t>
                      </w:r>
                    </w:p>
                  </w:txbxContent>
                </v:textbox>
              </v:shape>
              <v:shape id="Text Box 15" o:spid="_x0000_s1037" type="#_x0000_t202" style="position:absolute;left:9006;top:1134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next-textbox:#Text Box 15;mso-fit-shape-to-text:t" inset="0,0,0,0">
                  <w:txbxContent>
                    <w:p w:rsidR="00FC059D" w:rsidRPr="00AE2B52" w:rsidRDefault="00FC059D" w:rsidP="00D40FD1">
                      <w:pPr>
                        <w:pStyle w:val="Caption"/>
                        <w:rPr>
                          <w:noProof/>
                        </w:rPr>
                      </w:pPr>
                      <w:r>
                        <w:rPr>
                          <w:noProof/>
                        </w:rPr>
                        <w:t>Ventilateur</w:t>
                      </w:r>
                      <w:r>
                        <w:rPr>
                          <w:noProof/>
                        </w:rPr>
                        <w:br/>
                        <w:t xml:space="preserve"> (2015)</w:t>
                      </w:r>
                    </w:p>
                  </w:txbxContent>
                </v:textbox>
              </v:shape>
              <v:shape id="Text Box 16" o:spid="_x0000_s1038" type="#_x0000_t202" style="position:absolute;left:1100;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next-textbox:#Text Box 16;mso-fit-shape-to-text:t" inset="0,0,0,0">
                  <w:txbxContent>
                    <w:p w:rsidR="00FC059D" w:rsidRPr="00AE2B52" w:rsidRDefault="00FC059D" w:rsidP="00D40FD1">
                      <w:pPr>
                        <w:pStyle w:val="Caption"/>
                        <w:rPr>
                          <w:noProof/>
                        </w:rPr>
                      </w:pPr>
                      <w:r>
                        <w:rPr>
                          <w:noProof/>
                        </w:rPr>
                        <w:t xml:space="preserve">Antenne </w:t>
                      </w:r>
                      <w:r>
                        <w:rPr>
                          <w:noProof/>
                        </w:rPr>
                        <w:br/>
                        <w:t>(1955)</w:t>
                      </w:r>
                    </w:p>
                  </w:txbxContent>
                </v:textbox>
              </v:shape>
              <v:shape id="Text Box 17" o:spid="_x0000_s1039" type="#_x0000_t202" style="position:absolute;left:6914;top:866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next-textbox:#Text Box 17;mso-fit-shape-to-text:t" inset="0,0,0,0">
                  <w:txbxContent>
                    <w:p w:rsidR="00FC059D" w:rsidRPr="00AE2B52" w:rsidRDefault="00FC059D" w:rsidP="00D40FD1">
                      <w:pPr>
                        <w:pStyle w:val="Caption"/>
                        <w:rPr>
                          <w:noProof/>
                        </w:rPr>
                      </w:pPr>
                      <w:r>
                        <w:rPr>
                          <w:noProof/>
                        </w:rPr>
                        <w:t>Roue</w:t>
                      </w:r>
                      <w:r>
                        <w:rPr>
                          <w:noProof/>
                        </w:rPr>
                        <w:br/>
                        <w:t>(1885)</w:t>
                      </w:r>
                    </w:p>
                  </w:txbxContent>
                </v:textbox>
              </v:shape>
              <v:shape id="Text Box 18" o:spid="_x0000_s1040" type="#_x0000_t202" style="position:absolute;left:3110;top:11369;width:1642;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next-textbox:#Text Box 18;mso-fit-shape-to-text:t" inset="0,0,0,0">
                  <w:txbxContent>
                    <w:p w:rsidR="00FC059D" w:rsidRPr="00AE2B52" w:rsidRDefault="00FC059D" w:rsidP="00D40FD1">
                      <w:pPr>
                        <w:pStyle w:val="Caption"/>
                        <w:rPr>
                          <w:noProof/>
                        </w:rPr>
                      </w:pPr>
                      <w:r>
                        <w:rPr>
                          <w:noProof/>
                        </w:rPr>
                        <w:t>Morceau de Schéma (1985)</w:t>
                      </w:r>
                    </w:p>
                  </w:txbxContent>
                </v:textbox>
              </v:shape>
              <v:shape id="Text Box 19" o:spid="_x0000_s1041" type="#_x0000_t202" style="position:absolute;left:5094;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next-textbox:#Text Box 19;mso-fit-shape-to-text:t" inset="0,0,0,0">
                  <w:txbxContent>
                    <w:p w:rsidR="00FC059D" w:rsidRPr="00AE2B52" w:rsidRDefault="00FC059D" w:rsidP="00D40FD1">
                      <w:pPr>
                        <w:pStyle w:val="Caption"/>
                        <w:rPr>
                          <w:noProof/>
                        </w:rPr>
                      </w:pPr>
                      <w:r>
                        <w:rPr>
                          <w:noProof/>
                        </w:rPr>
                        <w:t>Plutonium</w:t>
                      </w:r>
                      <w:r>
                        <w:rPr>
                          <w:noProof/>
                        </w:rPr>
                        <w:br/>
                        <w:t>(1985)</w:t>
                      </w:r>
                    </w:p>
                  </w:txbxContent>
                </v:textbox>
              </v:shape>
              <v:shape id="Text Box 20" o:spid="_x0000_s1042" type="#_x0000_t202" style="position:absolute;left:9183;top:8666;width:1005;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next-textbox:#Text Box 20;mso-fit-shape-to-text:t" inset="0,0,0,0">
                  <w:txbxContent>
                    <w:p w:rsidR="00FC059D" w:rsidRPr="00AE2B52" w:rsidRDefault="00FC059D" w:rsidP="00D40FD1">
                      <w:pPr>
                        <w:pStyle w:val="Caption"/>
                        <w:rPr>
                          <w:noProof/>
                        </w:rPr>
                      </w:pPr>
                      <w:r>
                        <w:rPr>
                          <w:noProof/>
                        </w:rPr>
                        <w:t>Haut Parleur (1955)</w:t>
                      </w:r>
                    </w:p>
                  </w:txbxContent>
                </v:textbox>
              </v:shape>
              <v:shape id="Picture 21" o:spid="_x0000_s1043" type="#_x0000_t75" style="position:absolute;left:8938;top:6858;width:1631;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Vm3AAAAA2wAAAA8AAABkcnMvZG93bnJldi54bWxEj80KwjAQhO+C7xBW8CKaWkGkmhYRBA9e&#10;/Dl4XJu1LTab0kStb28EweMwM98wq6wztXhS6yrLCqaTCARxbnXFhYLzaTtegHAeWWNtmRS8yUGW&#10;9nsrTLR98YGeR1+IAGGXoILS+yaR0uUlGXQT2xAH72Zbgz7ItpC6xVeAm1rGUTSXBisOCyU2tCkp&#10;vx8fRsGeZ/rRXOvRbkZ5XPjrZR4fLkoNB916CcJT5//hX3unFcRT+H4JP0Cm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hWbcAAAADbAAAADwAAAAAAAAAAAAAAAACfAgAA&#10;ZHJzL2Rvd25yZXYueG1sUEsFBgAAAAAEAAQA9wAAAIwDAAAAAA==&#10;">
                <v:imagedata r:id="rId15" o:title=""/>
                <v:path arrowok="t"/>
              </v:shape>
              <v:shape id="Picture 22" o:spid="_x0000_s1044" type="#_x0000_t75" style="position:absolute;left:5121;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OQHDAAAA2wAAAA8AAABkcnMvZG93bnJldi54bWxEj0+LwjAUxO8LfofwBG9rasWyVqOI4B/2&#10;1q6Cx0fzbIvNS2mi1m9vFhb2OMzMb5jlujeNeFDnassKJuMIBHFhdc2lgtPP7vMLhPPIGhvLpOBF&#10;DtarwccSU22fnNEj96UIEHYpKqi8b1MpXVGRQTe2LXHwrrYz6IPsSqk7fAa4aWQcRYk0WHNYqLCl&#10;bUXFLb8bBdN5dp3tyz4/XKYJJfr8fczmqNRo2G8WIDz1/j/81z5qBXEMv1/CD5Cr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b85AcMAAADbAAAADwAAAAAAAAAAAAAAAACf&#10;AgAAZHJzL2Rvd25yZXYueG1sUEsFBgAAAAAEAAQA9wAAAI8DAAAAAA==&#10;">
                <v:imagedata r:id="rId16" o:title=""/>
                <v:path arrowok="t"/>
              </v:shape>
              <v:shape id="Picture 23" o:spid="_x0000_s1045" type="#_x0000_t75" style="position:absolute;left:6928;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f6pPEAAAA2wAAAA8AAABkcnMvZG93bnJldi54bWxEj0FrwkAUhO8F/8PyhF5Ks1GhhOgqxRBo&#10;vUijhx4f2WcSmn0bsmuS/ntXEDwOM/MNs9lNphUD9a6xrGARxSCIS6sbrhScT/l7AsJ5ZI2tZVLw&#10;Tw5229nLBlNtR/6hofCVCBB2KSqove9SKV1Zk0EX2Y44eBfbG/RB9pXUPY4Bblq5jOMPabDhsFBj&#10;R/uayr/iahRkuXZv+J0c3OFaHvPfJEviKVPqdT59rkF4mvwz/Gh/aQXLFdy/hB8gt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f6pPEAAAA2wAAAA8AAAAAAAAAAAAAAAAA&#10;nwIAAGRycy9kb3ducmV2LnhtbFBLBQYAAAAABAAEAPcAAACQAwAAAAA=&#10;">
                <v:imagedata r:id="rId17" o:title=""/>
                <v:path arrowok="t"/>
              </v:shape>
              <v:shape id="Picture 24" o:spid="_x0000_s1046" type="#_x0000_t75" style="position:absolute;left:3138;top:9589;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s4L/CAAAA2wAAAA8AAABkcnMvZG93bnJldi54bWxEj1FrwkAQhN8L/odjhb7Vi7aIjZ6iQkUK&#10;fTD1Byy5NQnm9sLdatJ/7xUKfRxm5htmtRlcq+4UYuPZwHSSgSIuvW24MnD+/nhZgIqCbLH1TAZ+&#10;KMJmPXpaYW59zye6F1KpBOGYo4FapMu1jmVNDuPEd8TJu/jgUJIMlbYB+wR3rZ5l2Vw7bDgt1NjR&#10;vqbyWtycgZMcJH5u9/P2TF9deN1JXxzejXkeD9slKKFB/sN/7aM1MHuD3y/pB+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bOC/wgAAANsAAAAPAAAAAAAAAAAAAAAAAJ8C&#10;AABkcnMvZG93bnJldi54bWxQSwUGAAAAAAQABAD3AAAAjgMAAAAA&#10;">
                <v:imagedata r:id="rId18" o:title=""/>
                <v:path arrowok="t"/>
              </v:shape>
            </v:group>
            <v:shape id="_x0000_s1053" type="#_x0000_t75" style="position:absolute;left:1077;top:6880;width:1627;height:1627;mso-position-horizontal-relative:text;mso-position-vertical-relative:text;mso-width-relative:page;mso-height-relative:page">
              <v:imagedata r:id="rId19" o:title="hexAutoroute"/>
            </v:shape>
          </v:group>
        </w:pict>
      </w:r>
    </w:p>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E072B" w:rsidRPr="000F7C64" w:rsidRDefault="003E072B" w:rsidP="00D40FD1"/>
    <w:p w:rsidR="00334277" w:rsidRPr="000F7C64" w:rsidRDefault="00334277" w:rsidP="00D40FD1">
      <w:pPr>
        <w:pStyle w:val="Heading2"/>
      </w:pPr>
    </w:p>
    <w:p w:rsidR="00334277" w:rsidRPr="000F7C64" w:rsidRDefault="00334277" w:rsidP="00D40FD1"/>
    <w:p w:rsidR="00334277" w:rsidRPr="000F7C64" w:rsidRDefault="00334277" w:rsidP="00D40FD1"/>
    <w:p w:rsidR="00334277" w:rsidRPr="000F7C64" w:rsidRDefault="00334277" w:rsidP="00D40FD1"/>
    <w:p w:rsidR="00334277" w:rsidRPr="000F7C64" w:rsidRDefault="00334277" w:rsidP="00D40FD1">
      <w:pPr>
        <w:pStyle w:val="Heading2"/>
      </w:pPr>
      <w:r w:rsidRPr="000F7C64">
        <w:t>Constructions </w:t>
      </w:r>
    </w:p>
    <w:p w:rsidR="00334277" w:rsidRPr="000F7C64" w:rsidRDefault="00334277" w:rsidP="00D40FD1"/>
    <w:p w:rsidR="00334277" w:rsidRPr="000F7C64" w:rsidRDefault="00DD20D4" w:rsidP="00D40FD1">
      <w:pPr>
        <w:pStyle w:val="Heading3"/>
      </w:pPr>
      <w:proofErr w:type="gramStart"/>
      <w:r w:rsidRPr="000F7C64">
        <w:t>Routes</w:t>
      </w:r>
      <w:proofErr w:type="gramEnd"/>
      <w:r w:rsidR="00334277" w:rsidRPr="000F7C64">
        <w:t xml:space="preserve"> : </w:t>
      </w:r>
    </w:p>
    <w:p w:rsidR="00334277" w:rsidRPr="000F7C64" w:rsidRDefault="006622BA" w:rsidP="00D40FD1">
      <w:r w:rsidRPr="000F7C64">
        <w:rPr>
          <w:b/>
        </w:rPr>
        <w:t>Description :</w:t>
      </w:r>
      <w:r w:rsidR="00D74289" w:rsidRPr="000F7C64">
        <w:rPr>
          <w:b/>
        </w:rPr>
        <w:t xml:space="preserve"> </w:t>
      </w:r>
      <w:r w:rsidRPr="000F7C64">
        <w:t xml:space="preserve">Chemin liant deux points </w:t>
      </w:r>
      <w:r w:rsidR="001D3674" w:rsidRPr="000F7C64">
        <w:t>du plateau.</w:t>
      </w:r>
    </w:p>
    <w:p w:rsidR="00334277" w:rsidRPr="000F7C64" w:rsidRDefault="006622BA" w:rsidP="00D40FD1">
      <w:pPr>
        <w:rPr>
          <w:b/>
        </w:rPr>
      </w:pPr>
      <w:r w:rsidRPr="000F7C64">
        <w:rPr>
          <w:b/>
        </w:rPr>
        <w:t xml:space="preserve">Coût : </w:t>
      </w:r>
      <w:r w:rsidRPr="000F7C64">
        <w:t>1 x Métal + 1 x Ressource spécifique</w:t>
      </w:r>
    </w:p>
    <w:p w:rsidR="00334277" w:rsidRPr="000F7C64" w:rsidRDefault="00334277" w:rsidP="00D40FD1">
      <w:pPr>
        <w:pStyle w:val="Heading3"/>
      </w:pPr>
      <w:r w:rsidRPr="000F7C64">
        <w:t>Autoroutes :</w:t>
      </w:r>
    </w:p>
    <w:p w:rsidR="00334277" w:rsidRPr="000F7C64" w:rsidRDefault="001D3674" w:rsidP="00D40FD1">
      <w:r w:rsidRPr="000F7C64">
        <w:rPr>
          <w:b/>
        </w:rPr>
        <w:t>Description :</w:t>
      </w:r>
      <w:r w:rsidR="00D74289" w:rsidRPr="000F7C64">
        <w:rPr>
          <w:b/>
        </w:rPr>
        <w:t xml:space="preserve"> </w:t>
      </w:r>
      <w:r w:rsidR="00334277" w:rsidRPr="000F7C64">
        <w:t>Route spécifique</w:t>
      </w:r>
      <w:r w:rsidR="006622BA" w:rsidRPr="000F7C64">
        <w:t xml:space="preserve"> à construire au bord des hexagones en périphérie du plateau pour atteindre le bord du plateau et changer d’époque. (</w:t>
      </w:r>
      <w:r w:rsidRPr="000F7C64">
        <w:t>Sous</w:t>
      </w:r>
      <w:r w:rsidR="006622BA" w:rsidRPr="000F7C64">
        <w:t xml:space="preserve"> réserve d’avoir construit l’invention </w:t>
      </w:r>
      <w:r w:rsidR="00D74289" w:rsidRPr="000F7C64">
        <w:t>de l’époque</w:t>
      </w:r>
      <w:r w:rsidR="006622BA" w:rsidRPr="000F7C64">
        <w:t>)</w:t>
      </w:r>
    </w:p>
    <w:p w:rsidR="00334277" w:rsidRPr="000F7C64" w:rsidRDefault="006622BA" w:rsidP="00D40FD1">
      <w:pPr>
        <w:rPr>
          <w:b/>
        </w:rPr>
      </w:pPr>
      <w:r w:rsidRPr="000F7C64">
        <w:rPr>
          <w:b/>
        </w:rPr>
        <w:t>Coût :</w:t>
      </w:r>
      <w:r w:rsidR="00D74289" w:rsidRPr="000F7C64">
        <w:rPr>
          <w:b/>
        </w:rPr>
        <w:t xml:space="preserve"> </w:t>
      </w:r>
      <w:r w:rsidRPr="000F7C64">
        <w:t>2 x Métal + 1 x Ressource spécifique</w:t>
      </w:r>
    </w:p>
    <w:p w:rsidR="001D3674" w:rsidRPr="000F7C64" w:rsidRDefault="00334277" w:rsidP="00D40FD1">
      <w:pPr>
        <w:pStyle w:val="Heading3"/>
      </w:pPr>
      <w:r w:rsidRPr="000F7C64">
        <w:t>Villages :</w:t>
      </w:r>
    </w:p>
    <w:p w:rsidR="001D3674" w:rsidRPr="000F7C64" w:rsidRDefault="001D3674" w:rsidP="00D40FD1">
      <w:pPr>
        <w:rPr>
          <w:b/>
        </w:rPr>
      </w:pPr>
      <w:r w:rsidRPr="000F7C64">
        <w:rPr>
          <w:b/>
        </w:rPr>
        <w:t xml:space="preserve">Description : </w:t>
      </w:r>
      <w:r w:rsidRPr="000F7C64">
        <w:t>Point permettant de collecter les ressources présentes sur les cases adjacentes.</w:t>
      </w:r>
    </w:p>
    <w:p w:rsidR="00334277" w:rsidRPr="000F7C64" w:rsidRDefault="001D3674" w:rsidP="00D40FD1">
      <w:r w:rsidRPr="000F7C64">
        <w:rPr>
          <w:b/>
        </w:rPr>
        <w:t xml:space="preserve">Coût : </w:t>
      </w:r>
      <w:r w:rsidRPr="000F7C64">
        <w:t>2 x Métal + 2 x Ressources spécifiques</w:t>
      </w:r>
    </w:p>
    <w:p w:rsidR="00334277" w:rsidRPr="000F7C64" w:rsidRDefault="00334277" w:rsidP="00D40FD1">
      <w:pPr>
        <w:pStyle w:val="Heading3"/>
      </w:pPr>
      <w:r w:rsidRPr="000F7C64">
        <w:t>Villes :</w:t>
      </w:r>
    </w:p>
    <w:p w:rsidR="001D3674" w:rsidRPr="000F7C64" w:rsidRDefault="001D3674" w:rsidP="00D40FD1">
      <w:pPr>
        <w:rPr>
          <w:b/>
        </w:rPr>
      </w:pPr>
      <w:r w:rsidRPr="000F7C64">
        <w:rPr>
          <w:b/>
        </w:rPr>
        <w:t xml:space="preserve">Description : </w:t>
      </w:r>
      <w:r w:rsidRPr="000F7C64">
        <w:t>Amélioration du village, permet de récolter encore plus de ressources. Un village doit déjà être construit sur le point.</w:t>
      </w:r>
    </w:p>
    <w:p w:rsidR="001D3674" w:rsidRPr="000F7C64" w:rsidRDefault="00D74289" w:rsidP="00D40FD1">
      <w:r w:rsidRPr="000F7C64">
        <w:rPr>
          <w:b/>
        </w:rPr>
        <w:t>Coût :</w:t>
      </w:r>
      <w:r w:rsidR="001D3674" w:rsidRPr="000F7C64">
        <w:t xml:space="preserve"> 4 x Métal + 3 x Ressources spécifiques</w:t>
      </w:r>
    </w:p>
    <w:p w:rsidR="005D55C1" w:rsidRPr="000F7C64" w:rsidRDefault="005D55C1" w:rsidP="00D40FD1">
      <w:pPr>
        <w:pStyle w:val="Heading2"/>
      </w:pPr>
      <w:r w:rsidRPr="000F7C64">
        <w:t xml:space="preserve">Inventions </w:t>
      </w:r>
    </w:p>
    <w:p w:rsidR="005D55C1" w:rsidRPr="000F7C64" w:rsidRDefault="005D55C1" w:rsidP="00D40FD1"/>
    <w:p w:rsidR="005D55C1" w:rsidRPr="000F7C64" w:rsidRDefault="005D55C1" w:rsidP="00D40FD1">
      <w:r w:rsidRPr="000F7C64">
        <w:t xml:space="preserve">Chaque époque possède sa propre invention, il est nécessaire de la construire pour passer à l’époque suivante. Les différentes inventions sont : </w:t>
      </w:r>
    </w:p>
    <w:p w:rsidR="005D55C1" w:rsidRPr="000F7C64" w:rsidRDefault="005D55C1" w:rsidP="00D40FD1">
      <w:pPr>
        <w:pStyle w:val="ListParagraph"/>
        <w:numPr>
          <w:ilvl w:val="0"/>
          <w:numId w:val="4"/>
        </w:numPr>
      </w:pPr>
      <w:r w:rsidRPr="000F7C64">
        <w:t>Le train (1885)</w:t>
      </w:r>
      <w:r w:rsidR="005B21C8" w:rsidRPr="000F7C64">
        <w:t> : 4 x Roue + 5 x Bois</w:t>
      </w:r>
    </w:p>
    <w:p w:rsidR="005D55C1" w:rsidRPr="000F7C64" w:rsidRDefault="005D55C1" w:rsidP="00D40FD1">
      <w:pPr>
        <w:pStyle w:val="ListParagraph"/>
        <w:numPr>
          <w:ilvl w:val="0"/>
          <w:numId w:val="4"/>
        </w:numPr>
      </w:pPr>
      <w:r w:rsidRPr="000F7C64">
        <w:t>La radio (1955)</w:t>
      </w:r>
      <w:r w:rsidR="005B21C8" w:rsidRPr="000F7C64">
        <w:t> : 2 x Antenne + 4 x Haut-Parleur + 3 x Métal</w:t>
      </w:r>
    </w:p>
    <w:p w:rsidR="005D55C1" w:rsidRPr="000F7C64" w:rsidRDefault="005D55C1" w:rsidP="00D40FD1">
      <w:pPr>
        <w:pStyle w:val="ListParagraph"/>
        <w:numPr>
          <w:ilvl w:val="0"/>
          <w:numId w:val="4"/>
        </w:numPr>
      </w:pPr>
      <w:r w:rsidRPr="000F7C64">
        <w:t>Le convecteur temporel (</w:t>
      </w:r>
      <w:r w:rsidR="005B21C8" w:rsidRPr="000F7C64">
        <w:t>1985) : 3 x Morceau de Schéma + 6 x Plutonium</w:t>
      </w:r>
    </w:p>
    <w:p w:rsidR="005B21C8" w:rsidRPr="000F7C64" w:rsidRDefault="005B21C8" w:rsidP="00D40FD1">
      <w:pPr>
        <w:pStyle w:val="ListParagraph"/>
        <w:numPr>
          <w:ilvl w:val="0"/>
          <w:numId w:val="4"/>
        </w:numPr>
      </w:pPr>
      <w:r w:rsidRPr="000F7C64">
        <w:t>L’</w:t>
      </w:r>
      <w:proofErr w:type="spellStart"/>
      <w:r w:rsidRPr="000F7C64">
        <w:t>Hoverboard</w:t>
      </w:r>
      <w:proofErr w:type="spellEnd"/>
      <w:r w:rsidRPr="000F7C64">
        <w:t xml:space="preserve"> (2015) : </w:t>
      </w:r>
      <w:r w:rsidR="00286C9B" w:rsidRPr="000F7C64">
        <w:t>4 x Ventilateur + 2 x Aimant + 3 x Métal</w:t>
      </w:r>
    </w:p>
    <w:p w:rsidR="005B21C8" w:rsidRPr="000F7C64" w:rsidRDefault="005B21C8" w:rsidP="00D40FD1">
      <w:r w:rsidRPr="000F7C64">
        <w:t xml:space="preserve">Une fois que ces quatre inventions sont créées le joueur peut construire l’invention ultime, le </w:t>
      </w:r>
      <w:proofErr w:type="spellStart"/>
      <w:r w:rsidRPr="000F7C64">
        <w:t>Trainkivol</w:t>
      </w:r>
      <w:proofErr w:type="spellEnd"/>
      <w:r w:rsidRPr="000F7C64">
        <w:t>, qui permet de gagner la partie.</w:t>
      </w:r>
    </w:p>
    <w:p w:rsidR="00B37A69" w:rsidRPr="000F7C64" w:rsidRDefault="00B37A69" w:rsidP="00D40FD1"/>
    <w:p w:rsidR="00B37A69" w:rsidRPr="000F7C64" w:rsidRDefault="00B37A69" w:rsidP="00D40FD1"/>
    <w:p w:rsidR="00B37A69" w:rsidRPr="000F7C64" w:rsidRDefault="00B37A69" w:rsidP="00D40FD1"/>
    <w:p w:rsidR="00334277" w:rsidRPr="000F7C64" w:rsidRDefault="00D4009F" w:rsidP="00D40FD1">
      <w:pPr>
        <w:pStyle w:val="Heading2"/>
      </w:pPr>
      <w:r w:rsidRPr="000F7C64">
        <w:t xml:space="preserve">Voleur </w:t>
      </w:r>
      <w:r w:rsidR="00B37A69" w:rsidRPr="000F7C64">
        <w:t> </w:t>
      </w:r>
    </w:p>
    <w:p w:rsidR="00D4009F" w:rsidRPr="000F7C64" w:rsidRDefault="00D4009F" w:rsidP="00D40FD1"/>
    <w:p w:rsidR="00D4009F" w:rsidRPr="000F7C64" w:rsidRDefault="00D4009F" w:rsidP="00D40FD1">
      <w:r w:rsidRPr="000F7C64">
        <w:t xml:space="preserve">Le voleur a une identité différente selon les époques : </w:t>
      </w:r>
      <w:proofErr w:type="spellStart"/>
      <w:r w:rsidRPr="000F7C64">
        <w:t>Bufford</w:t>
      </w:r>
      <w:proofErr w:type="spellEnd"/>
      <w:r w:rsidRPr="000F7C64">
        <w:t xml:space="preserve"> « Molosse » (1885) </w:t>
      </w:r>
      <w:proofErr w:type="spellStart"/>
      <w:r w:rsidRPr="000F7C64">
        <w:t>Biff</w:t>
      </w:r>
      <w:proofErr w:type="spellEnd"/>
      <w:r w:rsidRPr="000F7C64">
        <w:t xml:space="preserve"> (1955 et 1985), </w:t>
      </w:r>
      <w:proofErr w:type="spellStart"/>
      <w:r w:rsidRPr="000F7C64">
        <w:t>Griff</w:t>
      </w:r>
      <w:proofErr w:type="spellEnd"/>
      <w:r w:rsidRPr="000F7C64">
        <w:t xml:space="preserve"> (2015). </w:t>
      </w:r>
    </w:p>
    <w:p w:rsidR="00D4009F" w:rsidRPr="000F7C64" w:rsidRDefault="00D4009F" w:rsidP="00D40FD1">
      <w:r w:rsidRPr="000F7C64">
        <w:t>Lorsque le voleur est positionné sur un hexagone, celui-ci ne produit pas de ressources.</w:t>
      </w:r>
    </w:p>
    <w:p w:rsidR="00D4009F" w:rsidRPr="000F7C64" w:rsidRDefault="00D4009F" w:rsidP="00D40FD1">
      <w:pPr>
        <w:pStyle w:val="Heading3"/>
      </w:pPr>
      <w:r w:rsidRPr="000F7C64">
        <w:t>Déplacement :</w:t>
      </w:r>
    </w:p>
    <w:p w:rsidR="00D4009F" w:rsidRPr="000F7C64" w:rsidRDefault="00D4009F" w:rsidP="00D40FD1"/>
    <w:p w:rsidR="00D4009F" w:rsidRPr="000F7C64" w:rsidRDefault="00D4009F" w:rsidP="00D40FD1">
      <w:r w:rsidRPr="000F7C64">
        <w:t xml:space="preserve">Il est possible de déplacer le voleur de deux manières  différentes : </w:t>
      </w:r>
    </w:p>
    <w:p w:rsidR="00D4009F" w:rsidRPr="000F7C64" w:rsidRDefault="00D4009F" w:rsidP="00D40FD1">
      <w:pPr>
        <w:pStyle w:val="ListParagraph"/>
        <w:numPr>
          <w:ilvl w:val="0"/>
          <w:numId w:val="5"/>
        </w:numPr>
      </w:pPr>
      <w:r w:rsidRPr="000F7C64">
        <w:t xml:space="preserve">En achetant une carte </w:t>
      </w:r>
    </w:p>
    <w:p w:rsidR="00D4009F" w:rsidRPr="000F7C64" w:rsidRDefault="00D4009F" w:rsidP="00D40FD1">
      <w:pPr>
        <w:pStyle w:val="ListParagraph"/>
        <w:numPr>
          <w:ilvl w:val="0"/>
          <w:numId w:val="5"/>
        </w:numPr>
      </w:pPr>
      <w:r w:rsidRPr="000F7C64">
        <w:t>En obtenant 7 en lançant les dés</w:t>
      </w:r>
    </w:p>
    <w:p w:rsidR="00D4009F" w:rsidRPr="000F7C64" w:rsidRDefault="00D4009F" w:rsidP="00D40FD1">
      <w:pPr>
        <w:pStyle w:val="Heading2"/>
      </w:pPr>
      <w:r w:rsidRPr="000F7C64">
        <w:t xml:space="preserve">Cartes </w:t>
      </w:r>
    </w:p>
    <w:p w:rsidR="00D4009F" w:rsidRPr="000F7C64" w:rsidRDefault="00D4009F" w:rsidP="00D40FD1"/>
    <w:p w:rsidR="00B37A69" w:rsidRPr="000F7C64" w:rsidRDefault="00D4009F" w:rsidP="00D40FD1">
      <w:r w:rsidRPr="000F7C64">
        <w:t xml:space="preserve">Les cartes peuvent être achetées en dépensant des ressources. </w:t>
      </w:r>
      <w:r w:rsidR="00577979" w:rsidRPr="000F7C64">
        <w:t xml:space="preserve">Elles peuvent être utilisées pendant n’importe quel tour à partir du tour suivant l’achat de celles-ci. </w:t>
      </w:r>
      <w:r w:rsidRPr="000F7C64">
        <w:t>Il existe deux types de cartes :</w:t>
      </w:r>
    </w:p>
    <w:p w:rsidR="006F0174" w:rsidRPr="000F7C64" w:rsidRDefault="006F0174" w:rsidP="00D40FD1">
      <w:r w:rsidRPr="000F7C64">
        <w:rPr>
          <w:b/>
        </w:rPr>
        <w:t xml:space="preserve">Coût : </w:t>
      </w:r>
      <w:r w:rsidRPr="000F7C64">
        <w:t>2 x ressources d’époques différentes</w:t>
      </w:r>
    </w:p>
    <w:p w:rsidR="006F0174" w:rsidRPr="000F7C64" w:rsidRDefault="006F0174" w:rsidP="00D40FD1"/>
    <w:p w:rsidR="00D4009F" w:rsidRPr="000F7C64" w:rsidRDefault="00266825" w:rsidP="00D40FD1">
      <w:pPr>
        <w:pStyle w:val="Heading3"/>
      </w:pPr>
      <w:r w:rsidRPr="000F7C64">
        <w:t>Déplacement du voleur :</w:t>
      </w:r>
    </w:p>
    <w:p w:rsidR="00266825" w:rsidRPr="000F7C64" w:rsidRDefault="00266825" w:rsidP="00D40FD1"/>
    <w:p w:rsidR="006F0174" w:rsidRPr="000F7C64" w:rsidRDefault="00266825" w:rsidP="00D40FD1">
      <w:pPr>
        <w:rPr>
          <w:b/>
        </w:rPr>
      </w:pPr>
      <w:r w:rsidRPr="000F7C64">
        <w:rPr>
          <w:b/>
        </w:rPr>
        <w:t xml:space="preserve">Description : </w:t>
      </w:r>
      <w:r w:rsidR="006F0174" w:rsidRPr="000F7C64">
        <w:t>Elle permet de déplacer le voleur sur n’importe quel hexagone ressource.</w:t>
      </w:r>
    </w:p>
    <w:p w:rsidR="006F0174" w:rsidRPr="000F7C64" w:rsidRDefault="006F0174" w:rsidP="00D40FD1">
      <w:pPr>
        <w:pStyle w:val="Heading3"/>
      </w:pPr>
      <w:r w:rsidRPr="000F7C64">
        <w:t>Développement :</w:t>
      </w:r>
    </w:p>
    <w:p w:rsidR="006F0174" w:rsidRPr="000F7C64" w:rsidRDefault="006F0174" w:rsidP="00D40FD1"/>
    <w:p w:rsidR="006F0174" w:rsidRPr="000F7C64" w:rsidRDefault="006F0174" w:rsidP="00D40FD1">
      <w:pPr>
        <w:rPr>
          <w:b/>
        </w:rPr>
      </w:pPr>
      <w:r w:rsidRPr="000F7C64">
        <w:rPr>
          <w:b/>
        </w:rPr>
        <w:t>Description :</w:t>
      </w:r>
      <w:r w:rsidRPr="000F7C64">
        <w:t xml:space="preserve"> Elle permet de construire deux routes </w:t>
      </w:r>
      <w:r w:rsidR="00577979" w:rsidRPr="000F7C64">
        <w:t>sans dépenser de ressources.</w:t>
      </w:r>
    </w:p>
    <w:p w:rsidR="006F0174" w:rsidRPr="000F7C64" w:rsidRDefault="006F0174" w:rsidP="00D40FD1"/>
    <w:p w:rsidR="006F0174" w:rsidRPr="000F7C64" w:rsidRDefault="006F0174" w:rsidP="00D40FD1"/>
    <w:p w:rsidR="00334277" w:rsidRPr="000F7C64" w:rsidRDefault="00334277" w:rsidP="00D40FD1"/>
    <w:p w:rsidR="00935DE6" w:rsidRPr="000F7C64" w:rsidRDefault="00935DE6" w:rsidP="00D40FD1"/>
    <w:p w:rsidR="00935DE6" w:rsidRPr="000F7C64" w:rsidRDefault="00935DE6" w:rsidP="00D40FD1"/>
    <w:p w:rsidR="00935DE6" w:rsidRPr="000F7C64" w:rsidRDefault="00935DE6" w:rsidP="00D40FD1"/>
    <w:p w:rsidR="00935DE6" w:rsidRPr="000F7C64" w:rsidRDefault="00935DE6" w:rsidP="00D40FD1">
      <w:pPr>
        <w:pStyle w:val="Heading1"/>
      </w:pPr>
      <w:r w:rsidRPr="000F7C64">
        <w:t>Règles du jeu</w:t>
      </w:r>
    </w:p>
    <w:p w:rsidR="00935DE6" w:rsidRPr="000F7C64" w:rsidRDefault="00935DE6" w:rsidP="00D40FD1"/>
    <w:p w:rsidR="00935DE6" w:rsidRPr="000F7C64" w:rsidRDefault="00935DE6" w:rsidP="00D40FD1">
      <w:pPr>
        <w:pStyle w:val="Heading2"/>
      </w:pPr>
      <w:r w:rsidRPr="000F7C64">
        <w:t>Début de partie</w:t>
      </w:r>
    </w:p>
    <w:p w:rsidR="00935DE6" w:rsidRPr="000F7C64" w:rsidRDefault="00935DE6" w:rsidP="00D40FD1">
      <w:r w:rsidRPr="000F7C64">
        <w:t xml:space="preserve">Au lancement de la partie, </w:t>
      </w:r>
      <w:r w:rsidR="002D6540" w:rsidRPr="000F7C64">
        <w:t>q</w:t>
      </w:r>
      <w:r w:rsidR="00D40FD1" w:rsidRPr="000F7C64">
        <w:t>u</w:t>
      </w:r>
      <w:r w:rsidR="002D6540" w:rsidRPr="000F7C64">
        <w:t>atre</w:t>
      </w:r>
      <w:r w:rsidR="00D40FD1" w:rsidRPr="000F7C64">
        <w:t xml:space="preserve"> plateaux sont créé</w:t>
      </w:r>
      <w:r w:rsidRPr="000F7C64">
        <w:t>s. Ils possèdent tous une époque propre et donc certaines ressources différentes. Tous les points et toutes les arêtes sont vides et n'appartiennent à personne.</w:t>
      </w:r>
    </w:p>
    <w:p w:rsidR="0038140E" w:rsidRPr="000F7C64" w:rsidRDefault="002D6540" w:rsidP="00D40FD1">
      <w:r w:rsidRPr="000F7C64">
        <w:t xml:space="preserve">Les deux premiers tours de jeu sont </w:t>
      </w:r>
      <w:r w:rsidR="00BD12D5" w:rsidRPr="000F7C64">
        <w:t xml:space="preserve">différents des autres. </w:t>
      </w:r>
      <w:r w:rsidR="00BD12D5" w:rsidRPr="000F7C64">
        <w:br/>
        <w:t xml:space="preserve">Lors du premier tour, les joueurs posent chacun </w:t>
      </w:r>
      <w:r w:rsidR="00647AB7" w:rsidRPr="000F7C64">
        <w:t xml:space="preserve">un village </w:t>
      </w:r>
      <w:r w:rsidR="0038140E" w:rsidRPr="000F7C64">
        <w:t xml:space="preserve">et une route adjacente, les </w:t>
      </w:r>
      <w:r w:rsidR="008250B5" w:rsidRPr="000F7C64">
        <w:t>villages</w:t>
      </w:r>
      <w:r w:rsidR="0038140E" w:rsidRPr="000F7C64">
        <w:t xml:space="preserve"> doivent être séparées au moins de 2 routes, elles ne peuvent pas être c</w:t>
      </w:r>
      <w:r w:rsidR="00D40FD1" w:rsidRPr="000F7C64">
        <w:t>ôte à cô</w:t>
      </w:r>
      <w:r w:rsidR="0038140E" w:rsidRPr="000F7C64">
        <w:t>te.</w:t>
      </w:r>
      <w:r w:rsidR="0038140E" w:rsidRPr="000F7C64">
        <w:br/>
        <w:t xml:space="preserve">Le deuxième tour de jeu est équivalent au </w:t>
      </w:r>
      <w:r w:rsidR="005B235F" w:rsidRPr="000F7C64">
        <w:t>premier</w:t>
      </w:r>
      <w:r w:rsidR="0038140E" w:rsidRPr="000F7C64">
        <w:t xml:space="preserve"> mais l'ordre des joueurs est inversé : celui qui </w:t>
      </w:r>
      <w:r w:rsidR="00D40FD1" w:rsidRPr="000F7C64">
        <w:t>a</w:t>
      </w:r>
      <w:r w:rsidR="0038140E" w:rsidRPr="000F7C64">
        <w:t xml:space="preserve"> posé la dernière ville pose la deuxième et le joueur à avoir posé sa colonie en premier joue en dernier. </w:t>
      </w:r>
    </w:p>
    <w:p w:rsidR="005B235F" w:rsidRPr="000F7C64" w:rsidRDefault="005B235F" w:rsidP="00D40FD1"/>
    <w:p w:rsidR="00A66985" w:rsidRPr="000F7C64" w:rsidRDefault="00A66985" w:rsidP="00D40FD1">
      <w:pPr>
        <w:pStyle w:val="Heading2"/>
      </w:pPr>
      <w:r w:rsidRPr="000F7C64">
        <w:t>Déroulement du jeu</w:t>
      </w:r>
    </w:p>
    <w:p w:rsidR="00A66985" w:rsidRPr="000F7C64" w:rsidRDefault="00C90CBF" w:rsidP="00D40FD1">
      <w:r w:rsidRPr="000F7C64">
        <w:t xml:space="preserve">Lorsque c'est à un joueur de jouer, celui-ci lance les deux dés. </w:t>
      </w:r>
    </w:p>
    <w:p w:rsidR="00D40FD1" w:rsidRPr="000F7C64" w:rsidRDefault="00DF3F59" w:rsidP="00794551">
      <w:r w:rsidRPr="000F7C64">
        <w:t>Le résultat indique le numéro des cases pour lesquelles</w:t>
      </w:r>
      <w:r w:rsidR="007E3F4D" w:rsidRPr="000F7C64">
        <w:t xml:space="preserve"> </w:t>
      </w:r>
      <w:r w:rsidR="00C776F2" w:rsidRPr="000F7C64">
        <w:t xml:space="preserve">les propriétaires de villages adjacents récupèrent des ressources. </w:t>
      </w:r>
    </w:p>
    <w:p w:rsidR="005A11AC" w:rsidRPr="000F7C64" w:rsidRDefault="005E647A" w:rsidP="00D40FD1">
      <w:r w:rsidRPr="000F7C64">
        <w:t>L</w:t>
      </w:r>
      <w:r w:rsidR="005A11AC" w:rsidRPr="000F7C64">
        <w:t>e joue</w:t>
      </w:r>
      <w:r w:rsidR="00DF3F59" w:rsidRPr="000F7C64">
        <w:t>u</w:t>
      </w:r>
      <w:r w:rsidR="005A11AC" w:rsidRPr="000F7C64">
        <w:t xml:space="preserve">r peut ensuite faire des propositions d'échange avec d'autres joueurs </w:t>
      </w:r>
      <w:r w:rsidRPr="000F7C64">
        <w:t xml:space="preserve">pour essayer de récupérer les ressources qu'il lui manque. </w:t>
      </w:r>
    </w:p>
    <w:p w:rsidR="005E647A" w:rsidRPr="000F7C64" w:rsidRDefault="005E647A" w:rsidP="00D40FD1">
      <w:r w:rsidRPr="000F7C64">
        <w:t>Enfin, le joueur peut construire des ville</w:t>
      </w:r>
      <w:r w:rsidR="001442F3" w:rsidRPr="000F7C64">
        <w:t>s</w:t>
      </w:r>
      <w:r w:rsidRPr="000F7C64">
        <w:t>, villages, route</w:t>
      </w:r>
      <w:r w:rsidR="001442F3" w:rsidRPr="000F7C64">
        <w:t>s</w:t>
      </w:r>
      <w:r w:rsidRPr="000F7C64">
        <w:t>, autoroute</w:t>
      </w:r>
      <w:r w:rsidR="001442F3" w:rsidRPr="000F7C64">
        <w:t>s</w:t>
      </w:r>
      <w:r w:rsidRPr="000F7C64">
        <w:t xml:space="preserve"> ou acheter </w:t>
      </w:r>
      <w:r w:rsidR="0077720A" w:rsidRPr="000F7C64">
        <w:t>des</w:t>
      </w:r>
      <w:r w:rsidRPr="000F7C64">
        <w:t xml:space="preserve"> carte</w:t>
      </w:r>
      <w:r w:rsidR="0077720A" w:rsidRPr="000F7C64">
        <w:t>s</w:t>
      </w:r>
      <w:r w:rsidRPr="000F7C64">
        <w:t xml:space="preserve"> développement. </w:t>
      </w:r>
    </w:p>
    <w:p w:rsidR="001442F3" w:rsidRPr="000F7C64" w:rsidRDefault="0077720A" w:rsidP="00D40FD1">
      <w:r w:rsidRPr="000F7C64">
        <w:t>Il peut également jouer une et une seule carte développement à l'instant qu'il souhaite pendant son to</w:t>
      </w:r>
      <w:r w:rsidR="001F1754" w:rsidRPr="000F7C64">
        <w:t xml:space="preserve">ur. </w:t>
      </w:r>
    </w:p>
    <w:p w:rsidR="00705E91" w:rsidRPr="000F7C64" w:rsidRDefault="00705E91" w:rsidP="00D40FD1"/>
    <w:p w:rsidR="00BB415E" w:rsidRPr="000F7C64" w:rsidRDefault="00BB415E" w:rsidP="00D40FD1">
      <w:pPr>
        <w:pStyle w:val="Heading2"/>
      </w:pPr>
      <w:r w:rsidRPr="000F7C64">
        <w:t>Fin de la partie</w:t>
      </w:r>
    </w:p>
    <w:p w:rsidR="00BB415E" w:rsidRPr="000F7C64" w:rsidRDefault="00BB415E" w:rsidP="00D40FD1">
      <w:r w:rsidRPr="000F7C64">
        <w:t xml:space="preserve">La partie est terminée dès qu'un joueur </w:t>
      </w:r>
      <w:r w:rsidR="00452D87" w:rsidRPr="000F7C64">
        <w:t>a</w:t>
      </w:r>
      <w:r w:rsidRPr="000F7C64">
        <w:t xml:space="preserve"> construit le fameux </w:t>
      </w:r>
      <w:proofErr w:type="spellStart"/>
      <w:r w:rsidRPr="000F7C64">
        <w:t>TrainKiVol</w:t>
      </w:r>
      <w:proofErr w:type="spellEnd"/>
      <w:r w:rsidRPr="000F7C64">
        <w:t xml:space="preserve">. </w:t>
      </w:r>
    </w:p>
    <w:p w:rsidR="00BB415E" w:rsidRPr="000F7C64" w:rsidRDefault="00CF64DC" w:rsidP="00D40FD1">
      <w:r w:rsidRPr="000F7C64">
        <w:t>Pour cela, il doit avoir réuni</w:t>
      </w:r>
      <w:r w:rsidR="00BB415E" w:rsidRPr="000F7C64">
        <w:t xml:space="preserve"> les </w:t>
      </w:r>
      <w:r w:rsidR="00D63F2F" w:rsidRPr="000F7C64">
        <w:t xml:space="preserve">inventions nécessaires qui sont : un train, une radio, </w:t>
      </w:r>
      <w:r w:rsidR="00E164F0" w:rsidRPr="000F7C64">
        <w:t>u</w:t>
      </w:r>
      <w:r w:rsidR="00D63F2F" w:rsidRPr="000F7C64">
        <w:t xml:space="preserve">n </w:t>
      </w:r>
      <w:r w:rsidR="00E164F0" w:rsidRPr="000F7C64">
        <w:t>convecteur</w:t>
      </w:r>
      <w:r w:rsidR="00D63F2F" w:rsidRPr="000F7C64">
        <w:t xml:space="preserve"> temporel ainsi qu'un </w:t>
      </w:r>
      <w:proofErr w:type="spellStart"/>
      <w:r w:rsidR="00A01DDA" w:rsidRPr="000F7C64">
        <w:t>H</w:t>
      </w:r>
      <w:r w:rsidR="00D63F2F" w:rsidRPr="000F7C64">
        <w:t>overboard</w:t>
      </w:r>
      <w:proofErr w:type="spellEnd"/>
      <w:r w:rsidR="00BE7BAB" w:rsidRPr="000F7C64">
        <w:t>.</w:t>
      </w:r>
    </w:p>
    <w:p w:rsidR="00E75B2D" w:rsidRPr="000F7C64" w:rsidRDefault="00E75B2D" w:rsidP="00D40FD1"/>
    <w:p w:rsidR="00C701FC" w:rsidRPr="000F7C64" w:rsidRDefault="00C701FC" w:rsidP="00D40FD1">
      <w:pPr>
        <w:pStyle w:val="Heading2"/>
      </w:pPr>
    </w:p>
    <w:p w:rsidR="00C701FC" w:rsidRPr="000F7C64" w:rsidRDefault="00C701FC" w:rsidP="00D40FD1"/>
    <w:p w:rsidR="00C701FC" w:rsidRPr="000F7C64" w:rsidRDefault="00C701FC" w:rsidP="00D40FD1">
      <w:pPr>
        <w:pStyle w:val="Heading2"/>
      </w:pPr>
      <w:r w:rsidRPr="000F7C64">
        <w:t>Déplacement entre plateaux</w:t>
      </w:r>
    </w:p>
    <w:p w:rsidR="00C701FC" w:rsidRPr="000F7C64" w:rsidRDefault="001E26F8" w:rsidP="00D40FD1">
      <w:r w:rsidRPr="000F7C64">
        <w:t>Pour avoir accès à toutes les ressources, les joueurs devron</w:t>
      </w:r>
      <w:r w:rsidR="00644D43" w:rsidRPr="000F7C64">
        <w:t>t</w:t>
      </w:r>
      <w:r w:rsidRPr="000F7C64">
        <w:t xml:space="preserve"> voyager dans le temps.</w:t>
      </w:r>
      <w:r w:rsidRPr="000F7C64">
        <w:br/>
        <w:t>Pour cela il est nécessaire qu'ils aient construit sur le plateau o</w:t>
      </w:r>
      <w:r w:rsidR="00744B29" w:rsidRPr="000F7C64">
        <w:t>ù</w:t>
      </w:r>
      <w:r w:rsidRPr="000F7C64">
        <w:t xml:space="preserve"> il</w:t>
      </w:r>
      <w:r w:rsidR="00644D43" w:rsidRPr="000F7C64">
        <w:t>s</w:t>
      </w:r>
      <w:r w:rsidRPr="000F7C64">
        <w:t xml:space="preserve"> se trouve</w:t>
      </w:r>
      <w:r w:rsidR="00644D43" w:rsidRPr="000F7C64">
        <w:t>nt</w:t>
      </w:r>
      <w:r w:rsidRPr="000F7C64">
        <w:t xml:space="preserve"> actuellement, une </w:t>
      </w:r>
      <w:r w:rsidR="008409AB" w:rsidRPr="000F7C64">
        <w:t>autoroute</w:t>
      </w:r>
      <w:r w:rsidRPr="000F7C64">
        <w:t xml:space="preserve"> rejoignant une </w:t>
      </w:r>
      <w:r w:rsidR="008409AB" w:rsidRPr="000F7C64">
        <w:t>extrémité</w:t>
      </w:r>
      <w:r w:rsidRPr="000F7C64">
        <w:t xml:space="preserve"> de la carte. </w:t>
      </w:r>
    </w:p>
    <w:p w:rsidR="00387139" w:rsidRPr="000F7C64" w:rsidRDefault="00EC7C44" w:rsidP="00D40FD1">
      <w:r w:rsidRPr="000F7C64">
        <w:t>Le joueur</w:t>
      </w:r>
      <w:r w:rsidR="00626408" w:rsidRPr="000F7C64">
        <w:t xml:space="preserve"> pourra ainsi accéder à </w:t>
      </w:r>
      <w:r w:rsidR="00644D43" w:rsidRPr="000F7C64">
        <w:t>l’époque suivante</w:t>
      </w:r>
      <w:r w:rsidR="00387139" w:rsidRPr="000F7C64">
        <w:t xml:space="preserve"> et arrivera sur un nouveau plateau. </w:t>
      </w:r>
      <w:r w:rsidR="00FA2F32" w:rsidRPr="000F7C64">
        <w:t>Sa</w:t>
      </w:r>
      <w:r w:rsidR="00387139" w:rsidRPr="000F7C64">
        <w:t xml:space="preserve"> première colonie doit être placée sur un bord de l'hexagone </w:t>
      </w:r>
      <w:r w:rsidR="00FA2F32" w:rsidRPr="000F7C64">
        <w:t>central</w:t>
      </w:r>
      <w:r w:rsidR="00821AB4" w:rsidRPr="000F7C64">
        <w:t xml:space="preserve">. </w:t>
      </w:r>
    </w:p>
    <w:p w:rsidR="00B9558B" w:rsidRPr="000F7C64" w:rsidRDefault="00B9558B" w:rsidP="00D40FD1"/>
    <w:p w:rsidR="001C7E1B" w:rsidRPr="000F7C64" w:rsidRDefault="001C7E1B" w:rsidP="00D40FD1"/>
    <w:p w:rsidR="001C7E1B" w:rsidRDefault="001C7E1B"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864C02">
      <w:pPr>
        <w:pStyle w:val="Heading1"/>
      </w:pPr>
      <w:r>
        <w:lastRenderedPageBreak/>
        <w:t>Interface Graphique</w:t>
      </w:r>
    </w:p>
    <w:p w:rsidR="00864C02" w:rsidRDefault="00864C02" w:rsidP="00864C02"/>
    <w:p w:rsidR="00864C02" w:rsidRDefault="00864C02" w:rsidP="00864C02">
      <w:pPr>
        <w:pStyle w:val="Heading2"/>
      </w:pPr>
      <w:r>
        <w:t>Menu Principal</w:t>
      </w:r>
    </w:p>
    <w:p w:rsidR="00864C02" w:rsidRDefault="00864C02" w:rsidP="00864C02"/>
    <w:p w:rsidR="00864C02" w:rsidRPr="00864C02" w:rsidRDefault="00864C02" w:rsidP="00864C02">
      <w:r>
        <w:t>Le menu principal s’affiche au lancement du programme, il propose de lancer une nouvelle partie, d’afficher les règles du jeu ou de quitter le programme. Ceci est susceptible d’évoluer quelque peu par la suite. Lorsque l’on choisit de créer une nouvelle partie, une petite fenêtre de paramètres s’ouvre pour déterminer le nombre de joueurs ainsi que leurs noms respectifs. (Voir figures suivantes)</w:t>
      </w:r>
      <w:r w:rsidR="003F171E" w:rsidRPr="003F171E">
        <w:rPr>
          <w:noProof/>
        </w:rPr>
        <w:t xml:space="preserve"> </w:t>
      </w:r>
    </w:p>
    <w:p w:rsidR="003F171E" w:rsidRDefault="003F171E" w:rsidP="00864C02">
      <w:r>
        <w:rPr>
          <w:noProof/>
          <w:lang w:val="en-US"/>
        </w:rPr>
        <w:drawing>
          <wp:anchor distT="0" distB="0" distL="114300" distR="114300" simplePos="0" relativeHeight="251720704" behindDoc="0" locked="0" layoutInCell="1" allowOverlap="1" wp14:anchorId="4A0EB5AE" wp14:editId="315CAE0D">
            <wp:simplePos x="0" y="0"/>
            <wp:positionH relativeFrom="column">
              <wp:posOffset>3434080</wp:posOffset>
            </wp:positionH>
            <wp:positionV relativeFrom="paragraph">
              <wp:posOffset>8890</wp:posOffset>
            </wp:positionV>
            <wp:extent cx="2820670" cy="2257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arametresParti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0670" cy="22574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9680" behindDoc="0" locked="0" layoutInCell="1" allowOverlap="1" wp14:anchorId="16FA3848" wp14:editId="184DD7F5">
            <wp:simplePos x="0" y="0"/>
            <wp:positionH relativeFrom="column">
              <wp:posOffset>-356870</wp:posOffset>
            </wp:positionH>
            <wp:positionV relativeFrom="paragraph">
              <wp:posOffset>8890</wp:posOffset>
            </wp:positionV>
            <wp:extent cx="3589020" cy="22574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MenuPrincip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9020" cy="2257425"/>
                    </a:xfrm>
                    <a:prstGeom prst="rect">
                      <a:avLst/>
                    </a:prstGeom>
                  </pic:spPr>
                </pic:pic>
              </a:graphicData>
            </a:graphic>
            <wp14:sizeRelH relativeFrom="page">
              <wp14:pctWidth>0</wp14:pctWidth>
            </wp14:sizeRelH>
            <wp14:sizeRelV relativeFrom="page">
              <wp14:pctHeight>0</wp14:pctHeight>
            </wp14:sizeRelV>
          </wp:anchor>
        </w:drawing>
      </w:r>
    </w:p>
    <w:p w:rsidR="003F171E" w:rsidRDefault="003F171E" w:rsidP="00864C02"/>
    <w:p w:rsidR="003F171E" w:rsidRDefault="003F171E" w:rsidP="00864C02"/>
    <w:p w:rsidR="00864C02" w:rsidRDefault="00864C02" w:rsidP="00864C02"/>
    <w:p w:rsidR="00864C02" w:rsidRPr="00864C02" w:rsidRDefault="00864C02" w:rsidP="00864C02"/>
    <w:p w:rsidR="00864C02" w:rsidRPr="00864C02" w:rsidRDefault="00864C02" w:rsidP="00864C02"/>
    <w:p w:rsidR="00864C02" w:rsidRPr="000F7C64" w:rsidRDefault="00864C02" w:rsidP="00D40FD1"/>
    <w:p w:rsidR="003F171E" w:rsidRDefault="003F171E" w:rsidP="00D40FD1">
      <w:r>
        <w:rPr>
          <w:noProof/>
        </w:rPr>
        <w:pict>
          <v:shape id="_x0000_s1058" type="#_x0000_t202" style="position:absolute;left:0;text-align:left;margin-left:270.4pt;margin-top:6.5pt;width:222.1pt;height:21pt;z-index:251724800;mso-position-horizontal-relative:text;mso-position-vertical-relative:text" stroked="f">
            <v:textbox style="mso-fit-shape-to-text:t" inset="0,0,0,0">
              <w:txbxContent>
                <w:p w:rsidR="00FC059D" w:rsidRPr="003F171E" w:rsidRDefault="00FC059D" w:rsidP="003F171E">
                  <w:pPr>
                    <w:pStyle w:val="Caption"/>
                  </w:pPr>
                  <w:r>
                    <w:t>Figure 2 : Paramètres de la partie</w:t>
                  </w:r>
                </w:p>
              </w:txbxContent>
            </v:textbox>
          </v:shape>
        </w:pict>
      </w:r>
      <w:r>
        <w:rPr>
          <w:noProof/>
        </w:rPr>
        <w:pict>
          <v:shape id="_x0000_s1057" type="#_x0000_t202" style="position:absolute;left:0;text-align:left;margin-left:-28.1pt;margin-top:6.5pt;width:282.6pt;height:21pt;z-index:251722752;mso-position-horizontal-relative:text;mso-position-vertical-relative:text" stroked="f">
            <v:textbox style="mso-next-textbox:#_x0000_s1057;mso-fit-shape-to-text:t" inset="0,0,0,0">
              <w:txbxContent>
                <w:p w:rsidR="00FC059D" w:rsidRPr="00913796" w:rsidRDefault="00FC059D" w:rsidP="003F171E">
                  <w:pPr>
                    <w:pStyle w:val="Caption"/>
                    <w:rPr>
                      <w:noProof/>
                    </w:rPr>
                  </w:pPr>
                  <w:r>
                    <w:t>Figure 1 : Menu principal</w:t>
                  </w:r>
                </w:p>
              </w:txbxContent>
            </v:textbox>
          </v:shape>
        </w:pict>
      </w:r>
    </w:p>
    <w:p w:rsidR="003F171E" w:rsidRDefault="003F171E" w:rsidP="00D40FD1"/>
    <w:p w:rsidR="003F171E" w:rsidRDefault="003F171E" w:rsidP="003F171E">
      <w:pPr>
        <w:pStyle w:val="Heading2"/>
      </w:pPr>
      <w:r>
        <w:t>Ecran de Jeu</w:t>
      </w:r>
    </w:p>
    <w:p w:rsidR="00C05F01" w:rsidRDefault="00C05F01" w:rsidP="00D40FD1">
      <w:r>
        <w:rPr>
          <w:noProof/>
          <w:lang w:val="en-US"/>
        </w:rPr>
        <w:drawing>
          <wp:anchor distT="0" distB="0" distL="114300" distR="114300" simplePos="0" relativeHeight="251725824" behindDoc="0" locked="0" layoutInCell="1" allowOverlap="1" wp14:anchorId="38B72FC6" wp14:editId="66B08F1A">
            <wp:simplePos x="0" y="0"/>
            <wp:positionH relativeFrom="column">
              <wp:posOffset>986155</wp:posOffset>
            </wp:positionH>
            <wp:positionV relativeFrom="paragraph">
              <wp:posOffset>128270</wp:posOffset>
            </wp:positionV>
            <wp:extent cx="4533900" cy="284347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EcranJeuGlob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3900" cy="2843473"/>
                    </a:xfrm>
                    <a:prstGeom prst="rect">
                      <a:avLst/>
                    </a:prstGeom>
                  </pic:spPr>
                </pic:pic>
              </a:graphicData>
            </a:graphic>
            <wp14:sizeRelH relativeFrom="page">
              <wp14:pctWidth>0</wp14:pctWidth>
            </wp14:sizeRelH>
            <wp14:sizeRelV relativeFrom="page">
              <wp14:pctHeight>0</wp14:pctHeight>
            </wp14:sizeRelV>
          </wp:anchor>
        </w:drawing>
      </w:r>
    </w:p>
    <w:p w:rsidR="00C05F01" w:rsidRDefault="00C05F01" w:rsidP="00D40FD1"/>
    <w:p w:rsidR="00C05F01" w:rsidRDefault="00C05F01" w:rsidP="00D40FD1"/>
    <w:p w:rsidR="00C05F01" w:rsidRDefault="00C05F01" w:rsidP="00D40FD1"/>
    <w:p w:rsidR="00C05F01" w:rsidRDefault="00C05F01" w:rsidP="00D40FD1"/>
    <w:p w:rsidR="00C05F01" w:rsidRDefault="00C05F01" w:rsidP="00D40FD1"/>
    <w:p w:rsidR="003F171E" w:rsidRDefault="003F171E" w:rsidP="00D40FD1"/>
    <w:p w:rsidR="00C05F01" w:rsidRDefault="00C05F01" w:rsidP="00D40FD1"/>
    <w:p w:rsidR="00C05F01" w:rsidRDefault="00C05F01" w:rsidP="00D40FD1"/>
    <w:p w:rsidR="00C05F01" w:rsidRDefault="00C05F01" w:rsidP="00D40FD1"/>
    <w:p w:rsidR="003F171E" w:rsidRDefault="003F171E" w:rsidP="00D40FD1">
      <w:r>
        <w:t xml:space="preserve">Après avoir cliqué sur le bouton « Valider », l’écran de jeu s’affiche, il est divisé en </w:t>
      </w:r>
      <w:r w:rsidR="00515702">
        <w:t>3 parties :</w:t>
      </w:r>
    </w:p>
    <w:p w:rsidR="00515702" w:rsidRDefault="00515702" w:rsidP="00515702">
      <w:pPr>
        <w:pStyle w:val="Heading3"/>
      </w:pPr>
      <w:r>
        <w:t xml:space="preserve">Le Marché </w:t>
      </w:r>
    </w:p>
    <w:p w:rsidR="00515702" w:rsidRDefault="00515702" w:rsidP="00515702"/>
    <w:p w:rsidR="00515702" w:rsidRPr="00515702" w:rsidRDefault="00515702" w:rsidP="00515702">
      <w:r>
        <w:t>Il est com</w:t>
      </w:r>
      <w:r w:rsidR="00C05F01">
        <w:t>posé des trois onglets « Constructions » (pour acheter les routes, autoroutes, villages etc…), « Inventions » (pour construire les quatre inventions du jeu) et « Cartes » (pour acheter des cartes développement).</w:t>
      </w:r>
    </w:p>
    <w:p w:rsidR="003F171E" w:rsidRDefault="00C05F01" w:rsidP="00D40FD1">
      <w:r>
        <w:rPr>
          <w:noProof/>
        </w:rPr>
        <w:pict>
          <v:shape id="_x0000_s1060" type="#_x0000_t202" style="position:absolute;left:0;text-align:left;margin-left:163.45pt;margin-top:134.95pt;width:135.75pt;height:.05pt;z-index:251732992;mso-position-horizontal-relative:text;mso-position-vertical-relative:text" stroked="f">
            <v:textbox style="mso-fit-shape-to-text:t" inset="0,0,0,0">
              <w:txbxContent>
                <w:p w:rsidR="00FC059D" w:rsidRPr="00E4062F" w:rsidRDefault="00FC059D" w:rsidP="00C05F01">
                  <w:pPr>
                    <w:pStyle w:val="Caption"/>
                    <w:rPr>
                      <w:noProof/>
                    </w:rPr>
                  </w:pPr>
                  <w:r>
                    <w:t>Figure 4 : Onglet "Inventions"</w:t>
                  </w:r>
                </w:p>
              </w:txbxContent>
            </v:textbox>
          </v:shape>
        </w:pict>
      </w:r>
      <w:r>
        <w:rPr>
          <w:noProof/>
          <w:lang w:val="en-US"/>
        </w:rPr>
        <w:drawing>
          <wp:anchor distT="0" distB="0" distL="114300" distR="114300" simplePos="0" relativeHeight="251728896" behindDoc="0" locked="0" layoutInCell="1" allowOverlap="1" wp14:anchorId="6C335E17" wp14:editId="09AD835B">
            <wp:simplePos x="0" y="0"/>
            <wp:positionH relativeFrom="column">
              <wp:posOffset>2075815</wp:posOffset>
            </wp:positionH>
            <wp:positionV relativeFrom="paragraph">
              <wp:posOffset>43180</wp:posOffset>
            </wp:positionV>
            <wp:extent cx="1724025" cy="16135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ventions.png"/>
                    <pic:cNvPicPr/>
                  </pic:nvPicPr>
                  <pic:blipFill>
                    <a:blip r:embed="rId23">
                      <a:extLst>
                        <a:ext uri="{28A0092B-C50C-407E-A947-70E740481C1C}">
                          <a14:useLocalDpi xmlns:a14="http://schemas.microsoft.com/office/drawing/2010/main" val="0"/>
                        </a:ext>
                      </a:extLst>
                    </a:blip>
                    <a:stretch>
                      <a:fillRect/>
                    </a:stretch>
                  </pic:blipFill>
                  <pic:spPr>
                    <a:xfrm>
                      <a:off x="0" y="0"/>
                      <a:ext cx="1724025" cy="1613535"/>
                    </a:xfrm>
                    <a:prstGeom prst="rect">
                      <a:avLst/>
                    </a:prstGeom>
                  </pic:spPr>
                </pic:pic>
              </a:graphicData>
            </a:graphic>
            <wp14:sizeRelH relativeFrom="page">
              <wp14:pctWidth>0</wp14:pctWidth>
            </wp14:sizeRelH>
            <wp14:sizeRelV relativeFrom="page">
              <wp14:pctHeight>0</wp14:pctHeight>
            </wp14:sizeRelV>
          </wp:anchor>
        </w:drawing>
      </w:r>
      <w:r>
        <w:rPr>
          <w:noProof/>
        </w:rPr>
        <w:pict>
          <v:shape id="_x0000_s1061" type="#_x0000_t202" style="position:absolute;left:0;text-align:left;margin-left:325.15pt;margin-top:135.5pt;width:135.9pt;height:.05pt;z-index:251735040;mso-position-horizontal-relative:text;mso-position-vertical-relative:text" stroked="f">
            <v:textbox style="mso-fit-shape-to-text:t" inset="0,0,0,0">
              <w:txbxContent>
                <w:p w:rsidR="00FC059D" w:rsidRPr="005B5417" w:rsidRDefault="00FC059D" w:rsidP="00C05F01">
                  <w:pPr>
                    <w:pStyle w:val="Caption"/>
                    <w:rPr>
                      <w:noProof/>
                    </w:rPr>
                  </w:pPr>
                  <w:r>
                    <w:t>Figure 5 : Onglet "Cartes"</w:t>
                  </w:r>
                </w:p>
              </w:txbxContent>
            </v:textbox>
          </v:shape>
        </w:pict>
      </w:r>
      <w:r>
        <w:rPr>
          <w:noProof/>
          <w:lang w:val="en-US"/>
        </w:rPr>
        <w:drawing>
          <wp:anchor distT="0" distB="0" distL="114300" distR="114300" simplePos="0" relativeHeight="251726848" behindDoc="0" locked="0" layoutInCell="1" allowOverlap="1" wp14:anchorId="6E6FD76A" wp14:editId="53A7ECC7">
            <wp:simplePos x="0" y="0"/>
            <wp:positionH relativeFrom="column">
              <wp:posOffset>4129405</wp:posOffset>
            </wp:positionH>
            <wp:positionV relativeFrom="paragraph">
              <wp:posOffset>47625</wp:posOffset>
            </wp:positionV>
            <wp:extent cx="1725930" cy="16160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rtes.png"/>
                    <pic:cNvPicPr/>
                  </pic:nvPicPr>
                  <pic:blipFill>
                    <a:blip r:embed="rId24">
                      <a:extLst>
                        <a:ext uri="{28A0092B-C50C-407E-A947-70E740481C1C}">
                          <a14:useLocalDpi xmlns:a14="http://schemas.microsoft.com/office/drawing/2010/main" val="0"/>
                        </a:ext>
                      </a:extLst>
                    </a:blip>
                    <a:stretch>
                      <a:fillRect/>
                    </a:stretch>
                  </pic:blipFill>
                  <pic:spPr>
                    <a:xfrm>
                      <a:off x="0" y="0"/>
                      <a:ext cx="1725930" cy="1616075"/>
                    </a:xfrm>
                    <a:prstGeom prst="rect">
                      <a:avLst/>
                    </a:prstGeom>
                  </pic:spPr>
                </pic:pic>
              </a:graphicData>
            </a:graphic>
            <wp14:sizeRelH relativeFrom="page">
              <wp14:pctWidth>0</wp14:pctWidth>
            </wp14:sizeRelH>
            <wp14:sizeRelV relativeFrom="page">
              <wp14:pctHeight>0</wp14:pctHeight>
            </wp14:sizeRelV>
          </wp:anchor>
        </w:drawing>
      </w:r>
      <w:r>
        <w:rPr>
          <w:noProof/>
        </w:rPr>
        <w:pict>
          <v:shape id="_x0000_s1059" type="#_x0000_t202" style="position:absolute;left:0;text-align:left;margin-left:-.1pt;margin-top:136.4pt;width:136.5pt;height:.05pt;z-index:251730944;mso-position-horizontal-relative:text;mso-position-vertical-relative:text" stroked="f">
            <v:textbox style="mso-fit-shape-to-text:t" inset="0,0,0,0">
              <w:txbxContent>
                <w:p w:rsidR="00FC059D" w:rsidRPr="00D90CAE" w:rsidRDefault="00FC059D" w:rsidP="00C05F01">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 Onglet "Constructions"</w:t>
                  </w:r>
                </w:p>
              </w:txbxContent>
            </v:textbox>
          </v:shape>
        </w:pict>
      </w:r>
      <w:r>
        <w:rPr>
          <w:noProof/>
          <w:lang w:val="en-US"/>
        </w:rPr>
        <w:drawing>
          <wp:anchor distT="0" distB="0" distL="114300" distR="114300" simplePos="0" relativeHeight="251727872" behindDoc="0" locked="0" layoutInCell="1" allowOverlap="1" wp14:anchorId="6779C96E" wp14:editId="4631704E">
            <wp:simplePos x="0" y="0"/>
            <wp:positionH relativeFrom="column">
              <wp:posOffset>-1270</wp:posOffset>
            </wp:positionH>
            <wp:positionV relativeFrom="paragraph">
              <wp:posOffset>52705</wp:posOffset>
            </wp:positionV>
            <wp:extent cx="1733550" cy="16224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structions.png"/>
                    <pic:cNvPicPr/>
                  </pic:nvPicPr>
                  <pic:blipFill>
                    <a:blip r:embed="rId25">
                      <a:extLst>
                        <a:ext uri="{28A0092B-C50C-407E-A947-70E740481C1C}">
                          <a14:useLocalDpi xmlns:a14="http://schemas.microsoft.com/office/drawing/2010/main" val="0"/>
                        </a:ext>
                      </a:extLst>
                    </a:blip>
                    <a:stretch>
                      <a:fillRect/>
                    </a:stretch>
                  </pic:blipFill>
                  <pic:spPr>
                    <a:xfrm>
                      <a:off x="0" y="0"/>
                      <a:ext cx="1733550" cy="1622425"/>
                    </a:xfrm>
                    <a:prstGeom prst="rect">
                      <a:avLst/>
                    </a:prstGeom>
                  </pic:spPr>
                </pic:pic>
              </a:graphicData>
            </a:graphic>
            <wp14:sizeRelH relativeFrom="page">
              <wp14:pctWidth>0</wp14:pctWidth>
            </wp14:sizeRelH>
            <wp14:sizeRelV relativeFrom="page">
              <wp14:pctHeight>0</wp14:pctHeight>
            </wp14:sizeRelV>
          </wp:anchor>
        </w:drawing>
      </w:r>
    </w:p>
    <w:p w:rsidR="003F171E" w:rsidRDefault="003F171E" w:rsidP="00D40FD1"/>
    <w:p w:rsidR="003F171E" w:rsidRDefault="003F171E" w:rsidP="00D40FD1"/>
    <w:p w:rsidR="00C05F01" w:rsidRDefault="00C05F01" w:rsidP="00D40FD1"/>
    <w:p w:rsidR="00C05F01" w:rsidRDefault="00C05F01" w:rsidP="00D40FD1"/>
    <w:p w:rsidR="00C05F01" w:rsidRDefault="00C05F01" w:rsidP="00D40FD1"/>
    <w:p w:rsidR="00C05F01" w:rsidRDefault="00C05F01" w:rsidP="00D40FD1"/>
    <w:p w:rsidR="002B2D15" w:rsidRDefault="002B2D15" w:rsidP="00D40FD1"/>
    <w:p w:rsidR="00C05F01" w:rsidRDefault="002B2D15" w:rsidP="002B2D15">
      <w:pPr>
        <w:pStyle w:val="Heading3"/>
      </w:pPr>
      <w:r>
        <w:t>La Carte</w:t>
      </w:r>
    </w:p>
    <w:p w:rsidR="002B2D15" w:rsidRDefault="002B2D15" w:rsidP="002B2D15"/>
    <w:p w:rsidR="002B2D15" w:rsidRDefault="002B2D15" w:rsidP="002B2D15">
      <w:r>
        <w:t>Elle est composée des deux boutons permettant de changer de plateau, d’un bouton permettant de lancer les dés, du plateau de jeu sélectionné ainsi que des différents joueurs.</w:t>
      </w:r>
    </w:p>
    <w:p w:rsidR="00C674A1" w:rsidRPr="002B2D15" w:rsidRDefault="00C674A1" w:rsidP="002B2D15"/>
    <w:p w:rsidR="002C5786" w:rsidRDefault="002B2D15" w:rsidP="00D40FD1">
      <w:r>
        <w:rPr>
          <w:noProof/>
        </w:rPr>
        <w:pict>
          <v:shape id="_x0000_s1062" type="#_x0000_t202" style="position:absolute;left:0;text-align:left;margin-left:136.15pt;margin-top:41.15pt;width:176.85pt;height:.05pt;z-index:251738112;mso-position-horizontal-relative:text;mso-position-vertical-relative:text" stroked="f">
            <v:textbox style="mso-fit-shape-to-text:t" inset="0,0,0,0">
              <w:txbxContent>
                <w:p w:rsidR="00FC059D" w:rsidRPr="00611EDC" w:rsidRDefault="00FC059D" w:rsidP="002B2D15">
                  <w:pPr>
                    <w:pStyle w:val="Caption"/>
                    <w:rPr>
                      <w:noProof/>
                    </w:rPr>
                  </w:pPr>
                  <w:r>
                    <w:t>Figure 6 : Boutons</w:t>
                  </w:r>
                </w:p>
              </w:txbxContent>
            </v:textbox>
          </v:shape>
        </w:pict>
      </w:r>
      <w:r>
        <w:rPr>
          <w:noProof/>
          <w:lang w:val="en-US"/>
        </w:rPr>
        <w:drawing>
          <wp:anchor distT="0" distB="0" distL="114300" distR="114300" simplePos="0" relativeHeight="251736064" behindDoc="0" locked="0" layoutInCell="1" allowOverlap="1" wp14:anchorId="00F4E1DF" wp14:editId="4D89DC89">
            <wp:simplePos x="0" y="0"/>
            <wp:positionH relativeFrom="column">
              <wp:posOffset>1729105</wp:posOffset>
            </wp:positionH>
            <wp:positionV relativeFrom="paragraph">
              <wp:posOffset>46355</wp:posOffset>
            </wp:positionV>
            <wp:extent cx="2245995" cy="419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Boutons.png"/>
                    <pic:cNvPicPr/>
                  </pic:nvPicPr>
                  <pic:blipFill>
                    <a:blip r:embed="rId26">
                      <a:extLst>
                        <a:ext uri="{28A0092B-C50C-407E-A947-70E740481C1C}">
                          <a14:useLocalDpi xmlns:a14="http://schemas.microsoft.com/office/drawing/2010/main" val="0"/>
                        </a:ext>
                      </a:extLst>
                    </a:blip>
                    <a:stretch>
                      <a:fillRect/>
                    </a:stretch>
                  </pic:blipFill>
                  <pic:spPr>
                    <a:xfrm>
                      <a:off x="0" y="0"/>
                      <a:ext cx="2245995" cy="419100"/>
                    </a:xfrm>
                    <a:prstGeom prst="rect">
                      <a:avLst/>
                    </a:prstGeom>
                  </pic:spPr>
                </pic:pic>
              </a:graphicData>
            </a:graphic>
            <wp14:sizeRelH relativeFrom="page">
              <wp14:pctWidth>0</wp14:pctWidth>
            </wp14:sizeRelH>
            <wp14:sizeRelV relativeFrom="page">
              <wp14:pctHeight>0</wp14:pctHeight>
            </wp14:sizeRelV>
          </wp:anchor>
        </w:drawing>
      </w:r>
      <w:r w:rsidR="001C7E1B" w:rsidRPr="000F7C64">
        <w:br w:type="page"/>
      </w:r>
    </w:p>
    <w:p w:rsidR="00C674A1" w:rsidRDefault="00C674A1" w:rsidP="00C674A1">
      <w:pPr>
        <w:jc w:val="center"/>
      </w:pPr>
    </w:p>
    <w:p w:rsidR="00C674A1" w:rsidRDefault="00C674A1" w:rsidP="00C674A1">
      <w:pPr>
        <w:keepNext/>
        <w:jc w:val="center"/>
      </w:pPr>
    </w:p>
    <w:p w:rsidR="00C674A1" w:rsidRDefault="00C674A1" w:rsidP="00C674A1">
      <w:pPr>
        <w:keepNext/>
        <w:jc w:val="center"/>
      </w:pPr>
      <w:r>
        <w:rPr>
          <w:noProof/>
          <w:lang w:val="en-US"/>
        </w:rPr>
        <w:drawing>
          <wp:inline distT="0" distB="0" distL="0" distR="0" wp14:anchorId="32C5153F" wp14:editId="4DCCDACB">
            <wp:extent cx="5004418" cy="401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lateau.png"/>
                    <pic:cNvPicPr/>
                  </pic:nvPicPr>
                  <pic:blipFill>
                    <a:blip r:embed="rId27">
                      <a:extLst>
                        <a:ext uri="{28A0092B-C50C-407E-A947-70E740481C1C}">
                          <a14:useLocalDpi xmlns:a14="http://schemas.microsoft.com/office/drawing/2010/main" val="0"/>
                        </a:ext>
                      </a:extLst>
                    </a:blip>
                    <a:stretch>
                      <a:fillRect/>
                    </a:stretch>
                  </pic:blipFill>
                  <pic:spPr>
                    <a:xfrm>
                      <a:off x="0" y="0"/>
                      <a:ext cx="5009070" cy="4013753"/>
                    </a:xfrm>
                    <a:prstGeom prst="rect">
                      <a:avLst/>
                    </a:prstGeom>
                  </pic:spPr>
                </pic:pic>
              </a:graphicData>
            </a:graphic>
          </wp:inline>
        </w:drawing>
      </w:r>
    </w:p>
    <w:p w:rsidR="00C674A1" w:rsidRDefault="00C674A1" w:rsidP="00C674A1">
      <w:pPr>
        <w:pStyle w:val="Caption"/>
        <w:jc w:val="center"/>
      </w:pPr>
      <w:r>
        <w:t>Figure 7 : Plateau de jeu</w:t>
      </w:r>
    </w:p>
    <w:p w:rsidR="00C674A1" w:rsidRDefault="00C674A1" w:rsidP="00C674A1">
      <w:pPr>
        <w:keepNext/>
        <w:jc w:val="center"/>
      </w:pPr>
    </w:p>
    <w:p w:rsidR="00C674A1" w:rsidRDefault="00C674A1" w:rsidP="00C674A1">
      <w:pPr>
        <w:keepNext/>
        <w:jc w:val="center"/>
      </w:pPr>
    </w:p>
    <w:p w:rsidR="00C674A1" w:rsidRDefault="00C674A1" w:rsidP="00C674A1">
      <w:pPr>
        <w:keepNext/>
        <w:jc w:val="center"/>
      </w:pPr>
      <w:r>
        <w:rPr>
          <w:noProof/>
          <w:lang w:val="en-US"/>
        </w:rPr>
        <w:drawing>
          <wp:inline distT="0" distB="0" distL="0" distR="0" wp14:anchorId="28766279" wp14:editId="60AC93FF">
            <wp:extent cx="5013456" cy="143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oueurs.png"/>
                    <pic:cNvPicPr/>
                  </pic:nvPicPr>
                  <pic:blipFill>
                    <a:blip r:embed="rId28">
                      <a:extLst>
                        <a:ext uri="{28A0092B-C50C-407E-A947-70E740481C1C}">
                          <a14:useLocalDpi xmlns:a14="http://schemas.microsoft.com/office/drawing/2010/main" val="0"/>
                        </a:ext>
                      </a:extLst>
                    </a:blip>
                    <a:stretch>
                      <a:fillRect/>
                    </a:stretch>
                  </pic:blipFill>
                  <pic:spPr>
                    <a:xfrm>
                      <a:off x="0" y="0"/>
                      <a:ext cx="5019970" cy="1439918"/>
                    </a:xfrm>
                    <a:prstGeom prst="rect">
                      <a:avLst/>
                    </a:prstGeom>
                  </pic:spPr>
                </pic:pic>
              </a:graphicData>
            </a:graphic>
          </wp:inline>
        </w:drawing>
      </w:r>
    </w:p>
    <w:p w:rsidR="002B2D15" w:rsidRDefault="00C674A1" w:rsidP="00C674A1">
      <w:pPr>
        <w:pStyle w:val="Caption"/>
        <w:jc w:val="center"/>
      </w:pPr>
      <w:r>
        <w:t>Figure 8 : Représentation des différents joueurs</w:t>
      </w:r>
    </w:p>
    <w:p w:rsidR="002B2D15" w:rsidRDefault="00C674A1" w:rsidP="00D40FD1">
      <w:r>
        <w:lastRenderedPageBreak/>
        <w:t>C’est à travers cet élément d’interface que les joueurs peuvent échanger des ressources lors des tours de jeu.</w:t>
      </w:r>
      <w:r w:rsidR="002721AF">
        <w:t xml:space="preserve"> Il est généré en fonction du nombre de joueurs et des noms spécifiés dans les paramètres de la partie dans le menu principal.</w:t>
      </w:r>
    </w:p>
    <w:p w:rsidR="002B2D15" w:rsidRDefault="00C674A1" w:rsidP="00C674A1">
      <w:pPr>
        <w:pStyle w:val="Heading3"/>
      </w:pPr>
      <w:r>
        <w:t>Le profil du joueur actuel</w:t>
      </w:r>
    </w:p>
    <w:p w:rsidR="00C674A1" w:rsidRDefault="00C674A1" w:rsidP="00C674A1"/>
    <w:p w:rsidR="00C674A1" w:rsidRPr="00C674A1" w:rsidRDefault="00C674A1" w:rsidP="00C674A1">
      <w:r>
        <w:t>La partie de droite sert à afficher le nom du joueur dont c’est le tour, la couleur qui lui est associée ainsi que le détail des différentes ressources, inventions et cartes qu’il possède.</w:t>
      </w:r>
    </w:p>
    <w:p w:rsidR="002B2D15" w:rsidRDefault="002B2D15" w:rsidP="00D40FD1"/>
    <w:p w:rsidR="00C674A1" w:rsidRDefault="00C674A1" w:rsidP="00C674A1">
      <w:pPr>
        <w:keepNext/>
        <w:jc w:val="center"/>
      </w:pPr>
      <w:r>
        <w:rPr>
          <w:noProof/>
          <w:lang w:val="en-US"/>
        </w:rPr>
        <w:drawing>
          <wp:inline distT="0" distB="0" distL="0" distR="0" wp14:anchorId="656D6C9D" wp14:editId="31ECA27F">
            <wp:extent cx="1658408" cy="4603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oueurCourant.png"/>
                    <pic:cNvPicPr/>
                  </pic:nvPicPr>
                  <pic:blipFill>
                    <a:blip r:embed="rId29">
                      <a:extLst>
                        <a:ext uri="{28A0092B-C50C-407E-A947-70E740481C1C}">
                          <a14:useLocalDpi xmlns:a14="http://schemas.microsoft.com/office/drawing/2010/main" val="0"/>
                        </a:ext>
                      </a:extLst>
                    </a:blip>
                    <a:stretch>
                      <a:fillRect/>
                    </a:stretch>
                  </pic:blipFill>
                  <pic:spPr>
                    <a:xfrm>
                      <a:off x="0" y="0"/>
                      <a:ext cx="1657868" cy="4602400"/>
                    </a:xfrm>
                    <a:prstGeom prst="rect">
                      <a:avLst/>
                    </a:prstGeom>
                  </pic:spPr>
                </pic:pic>
              </a:graphicData>
            </a:graphic>
          </wp:inline>
        </w:drawing>
      </w:r>
    </w:p>
    <w:p w:rsidR="00C674A1" w:rsidRDefault="00C674A1" w:rsidP="00C674A1">
      <w:pPr>
        <w:pStyle w:val="Caption"/>
        <w:jc w:val="center"/>
      </w:pPr>
      <w:r>
        <w:t>Figure 9 : Informations sur</w:t>
      </w:r>
    </w:p>
    <w:p w:rsidR="00C05F01" w:rsidRDefault="00C674A1" w:rsidP="00C674A1">
      <w:pPr>
        <w:pStyle w:val="Caption"/>
        <w:jc w:val="center"/>
      </w:pPr>
      <w:r>
        <w:t xml:space="preserve"> </w:t>
      </w:r>
      <w:proofErr w:type="gramStart"/>
      <w:r>
        <w:t>le</w:t>
      </w:r>
      <w:proofErr w:type="gramEnd"/>
      <w:r>
        <w:t xml:space="preserve"> joueur courant</w:t>
      </w:r>
    </w:p>
    <w:p w:rsidR="003F171E" w:rsidRDefault="003F171E" w:rsidP="00D40FD1"/>
    <w:p w:rsidR="003F171E" w:rsidRDefault="003F171E" w:rsidP="00D40FD1"/>
    <w:p w:rsidR="00B02CFC" w:rsidRDefault="00B02CFC" w:rsidP="00B560E2">
      <w:pPr>
        <w:pStyle w:val="Heading1"/>
      </w:pPr>
    </w:p>
    <w:p w:rsidR="00B560E2" w:rsidRDefault="00B560E2" w:rsidP="00B560E2">
      <w:pPr>
        <w:pStyle w:val="Heading1"/>
      </w:pPr>
      <w:r>
        <w:t>Partage des tâches</w:t>
      </w:r>
    </w:p>
    <w:p w:rsidR="00B02CFC" w:rsidRPr="00B02CFC" w:rsidRDefault="00B02CFC" w:rsidP="00B02CFC"/>
    <w:p w:rsidR="00B560E2" w:rsidRPr="00B560E2" w:rsidRDefault="00B560E2" w:rsidP="00B560E2">
      <w:pPr>
        <w:pStyle w:val="Heading2"/>
      </w:pPr>
      <w:r w:rsidRPr="00B560E2">
        <w:t>Partie réflexion </w:t>
      </w:r>
    </w:p>
    <w:p w:rsidR="00B560E2" w:rsidRPr="00B560E2" w:rsidRDefault="00B560E2" w:rsidP="00B560E2">
      <w:r w:rsidRPr="00B560E2">
        <w:t>Pour la recherche de l'idée originale du</w:t>
      </w:r>
      <w:r w:rsidRPr="00B560E2">
        <w:rPr>
          <w:rStyle w:val="apple-converted-space"/>
          <w:rFonts w:ascii="Trebuchet MS" w:hAnsi="Trebuchet MS"/>
          <w:color w:val="000000"/>
        </w:rPr>
        <w:t> </w:t>
      </w:r>
      <w:r w:rsidRPr="00B560E2">
        <w:rPr>
          <w:rStyle w:val="object"/>
          <w:rFonts w:ascii="Trebuchet MS" w:hAnsi="Trebuchet MS"/>
          <w:color w:val="005A95"/>
        </w:rPr>
        <w:t>jeu</w:t>
      </w:r>
      <w:r w:rsidRPr="00B560E2">
        <w:t xml:space="preserve">, le groupe entier était présent et </w:t>
      </w:r>
      <w:proofErr w:type="gramStart"/>
      <w:r w:rsidRPr="00B560E2">
        <w:t>tout le</w:t>
      </w:r>
      <w:proofErr w:type="gramEnd"/>
      <w:r w:rsidRPr="00B560E2">
        <w:t xml:space="preserve"> monte proposait ses idées. Cela à permis d'avoir plusieurs points de vue et ainsi de trouver de nombreuses </w:t>
      </w:r>
      <w:r>
        <w:t>fonctionnalités</w:t>
      </w:r>
      <w:r w:rsidRPr="00B560E2">
        <w:t xml:space="preserve"> pour chaque partie du</w:t>
      </w:r>
      <w:r w:rsidRPr="00B560E2">
        <w:rPr>
          <w:rStyle w:val="apple-converted-space"/>
          <w:rFonts w:ascii="Trebuchet MS" w:hAnsi="Trebuchet MS"/>
          <w:color w:val="000000"/>
        </w:rPr>
        <w:t> </w:t>
      </w:r>
      <w:r w:rsidRPr="00B560E2">
        <w:rPr>
          <w:rStyle w:val="object"/>
          <w:rFonts w:ascii="Trebuchet MS" w:hAnsi="Trebuchet MS"/>
          <w:color w:val="005A95"/>
        </w:rPr>
        <w:t>jeu</w:t>
      </w:r>
      <w:r w:rsidRPr="00B560E2">
        <w:t>.</w:t>
      </w:r>
    </w:p>
    <w:p w:rsidR="00B560E2" w:rsidRPr="00B560E2" w:rsidRDefault="00B560E2" w:rsidP="00B560E2">
      <w:r w:rsidRPr="00B560E2">
        <w:t xml:space="preserve">Concernant la réalisation des différents diagrammes </w:t>
      </w:r>
      <w:proofErr w:type="spellStart"/>
      <w:r w:rsidRPr="00B560E2">
        <w:t>UMLs</w:t>
      </w:r>
      <w:proofErr w:type="spellEnd"/>
      <w:r w:rsidRPr="00B560E2">
        <w:t>, nous nous sommes répartis le travail en binômes pour une première réalisation. No</w:t>
      </w:r>
      <w:r>
        <w:t>u</w:t>
      </w:r>
      <w:r w:rsidRPr="00B560E2">
        <w:t xml:space="preserve">s nous retrouvions ensuite tous ensemble pour débattre sur les </w:t>
      </w:r>
      <w:proofErr w:type="gramStart"/>
      <w:r w:rsidRPr="00B560E2">
        <w:t>différents</w:t>
      </w:r>
      <w:proofErr w:type="gramEnd"/>
      <w:r w:rsidRPr="00B560E2">
        <w:t xml:space="preserve"> approches employées ou </w:t>
      </w:r>
      <w:r>
        <w:t>l</w:t>
      </w:r>
      <w:r w:rsidRPr="00B560E2">
        <w:t>es problèmes rencontrés.</w:t>
      </w:r>
    </w:p>
    <w:p w:rsidR="00B560E2" w:rsidRDefault="00B560E2" w:rsidP="00B560E2">
      <w:r w:rsidRPr="00B560E2">
        <w:t>Nous nous partageons les ressources grâce à un dépôt Git privé, permettant ainsi de se transmettre les documents rapidement et sans problèmes de pertes d'information.</w:t>
      </w:r>
    </w:p>
    <w:p w:rsidR="00B560E2" w:rsidRPr="00B560E2" w:rsidRDefault="00B560E2" w:rsidP="00B560E2"/>
    <w:p w:rsidR="00B560E2" w:rsidRPr="00B560E2" w:rsidRDefault="00B560E2" w:rsidP="00B560E2">
      <w:pPr>
        <w:pStyle w:val="Heading2"/>
      </w:pPr>
      <w:r w:rsidRPr="00B560E2">
        <w:t>Création de l'application</w:t>
      </w:r>
    </w:p>
    <w:p w:rsidR="00B560E2" w:rsidRPr="00B560E2" w:rsidRDefault="00B560E2" w:rsidP="00B560E2">
      <w:r w:rsidRPr="00B560E2">
        <w:t>Pour ce qui est de la partie code source de l'application, là encore un</w:t>
      </w:r>
      <w:r>
        <w:t xml:space="preserve"> dépôt</w:t>
      </w:r>
      <w:r w:rsidRPr="00B560E2">
        <w:t xml:space="preserve"> git est utilisé.</w:t>
      </w:r>
      <w:r w:rsidRPr="00B560E2">
        <w:rPr>
          <w:rStyle w:val="apple-converted-space"/>
          <w:rFonts w:ascii="Trebuchet MS" w:hAnsi="Trebuchet MS"/>
          <w:color w:val="000000"/>
        </w:rPr>
        <w:t> </w:t>
      </w:r>
      <w:r w:rsidRPr="00B560E2">
        <w:br/>
        <w:t>Nous pouvons grâce à cela créer différentes tâches à réaliser, se les assigner pour les réaliser, les marquer comme terminée ou encore demander de l'aide dessus en discutant des problèmes rencontrés ou des différentes possibilités d'adaptations possibles.</w:t>
      </w:r>
    </w:p>
    <w:p w:rsidR="00B560E2" w:rsidRPr="00B560E2" w:rsidRDefault="00B560E2" w:rsidP="00B560E2">
      <w:pPr>
        <w:pStyle w:val="NormalWeb"/>
        <w:shd w:val="clear" w:color="auto" w:fill="FFFFFF"/>
        <w:spacing w:before="0" w:beforeAutospacing="0" w:after="0" w:afterAutospacing="0"/>
        <w:rPr>
          <w:rFonts w:ascii="Trebuchet MS" w:hAnsi="Trebuchet MS"/>
          <w:color w:val="000000"/>
          <w:lang w:val="fr-FR"/>
        </w:rPr>
      </w:pPr>
      <w:r w:rsidRPr="00B560E2">
        <w:rPr>
          <w:rFonts w:ascii="Trebuchet MS" w:hAnsi="Trebuchet MS"/>
          <w:color w:val="000000"/>
          <w:lang w:val="fr-FR"/>
        </w:rPr>
        <w:t> </w:t>
      </w:r>
    </w:p>
    <w:p w:rsidR="003F171E" w:rsidRDefault="00B560E2" w:rsidP="00D40FD1">
      <w:r w:rsidRPr="00B560E2">
        <w:t>Grâce à cela, nous pouvons travailler pendant notre temps libre et sans être tous présent au même moment, et dans le même temps résoudre les problèmes rencontrés ensemble pour ne pas rester bloquer.</w:t>
      </w:r>
    </w:p>
    <w:p w:rsidR="00B560E2" w:rsidRDefault="00B560E2" w:rsidP="00D40FD1"/>
    <w:p w:rsidR="00B02CFC" w:rsidRDefault="00B02CFC" w:rsidP="00D40FD1"/>
    <w:p w:rsidR="00B02CFC" w:rsidRDefault="00B02CFC" w:rsidP="00D40FD1"/>
    <w:p w:rsidR="00B02CFC" w:rsidRDefault="00B02CFC" w:rsidP="00D40FD1"/>
    <w:p w:rsidR="00B02CFC" w:rsidRDefault="00B02CFC" w:rsidP="00D40FD1"/>
    <w:p w:rsidR="00B02CFC" w:rsidRDefault="00B02CFC" w:rsidP="00D40FD1"/>
    <w:p w:rsidR="00B02CFC" w:rsidRDefault="00B02CFC" w:rsidP="00D40FD1"/>
    <w:p w:rsidR="00B02CFC" w:rsidRDefault="00B02CFC" w:rsidP="00D40FD1"/>
    <w:p w:rsidR="003F171E" w:rsidRDefault="00B560E2" w:rsidP="00B560E2">
      <w:pPr>
        <w:pStyle w:val="Heading2"/>
        <w:jc w:val="left"/>
      </w:pPr>
      <w:r>
        <w:t>Répartition par personnes :</w:t>
      </w:r>
    </w:p>
    <w:p w:rsidR="00B560E2" w:rsidRDefault="00B560E2" w:rsidP="00B560E2"/>
    <w:p w:rsidR="00B560E2" w:rsidRDefault="00B560E2" w:rsidP="00B560E2">
      <w:pPr>
        <w:jc w:val="left"/>
      </w:pPr>
      <w:r>
        <w:t xml:space="preserve">Valentin BURGER : </w:t>
      </w:r>
    </w:p>
    <w:p w:rsidR="00996FC8" w:rsidRDefault="00996FC8" w:rsidP="00FC059D">
      <w:pPr>
        <w:pStyle w:val="ListParagraph"/>
        <w:numPr>
          <w:ilvl w:val="0"/>
          <w:numId w:val="6"/>
        </w:numPr>
        <w:jc w:val="left"/>
      </w:pPr>
      <w:r>
        <w:t>Diagramme de cas d’utilisation</w:t>
      </w:r>
    </w:p>
    <w:p w:rsidR="00996FC8" w:rsidRDefault="00996FC8" w:rsidP="00FC059D">
      <w:pPr>
        <w:pStyle w:val="ListParagraph"/>
        <w:numPr>
          <w:ilvl w:val="0"/>
          <w:numId w:val="6"/>
        </w:numPr>
        <w:jc w:val="left"/>
      </w:pPr>
      <w:r>
        <w:t>Diagramme de séquence</w:t>
      </w:r>
    </w:p>
    <w:p w:rsidR="00FC059D" w:rsidRDefault="00996FC8" w:rsidP="00FC059D">
      <w:pPr>
        <w:pStyle w:val="ListParagraph"/>
        <w:numPr>
          <w:ilvl w:val="0"/>
          <w:numId w:val="6"/>
        </w:numPr>
        <w:jc w:val="left"/>
      </w:pPr>
      <w:r>
        <w:t>Diagramme de</w:t>
      </w:r>
      <w:r w:rsidR="00FC059D">
        <w:t xml:space="preserve"> classes</w:t>
      </w:r>
      <w:r>
        <w:t xml:space="preserve"> : </w:t>
      </w:r>
      <w:bookmarkStart w:id="0" w:name="_GoBack"/>
      <w:bookmarkEnd w:id="0"/>
      <w:r w:rsidR="00FC059D">
        <w:t>Ville, Village, Construction, Coordonnées (point, arête, hexagones), Route, Autoroute</w:t>
      </w:r>
    </w:p>
    <w:p w:rsidR="00996FC8" w:rsidRDefault="00996FC8" w:rsidP="00B560E2">
      <w:pPr>
        <w:pStyle w:val="ListParagraph"/>
        <w:numPr>
          <w:ilvl w:val="0"/>
          <w:numId w:val="6"/>
        </w:numPr>
        <w:jc w:val="left"/>
      </w:pPr>
      <w:r>
        <w:t>Implémentation des classes précédente</w:t>
      </w:r>
      <w:r w:rsidR="00B02CFC">
        <w:t>s</w:t>
      </w:r>
    </w:p>
    <w:p w:rsidR="00FC059D" w:rsidRDefault="00FC059D" w:rsidP="00B560E2">
      <w:pPr>
        <w:jc w:val="left"/>
      </w:pPr>
      <w:r>
        <w:t>Antoine COUPAT :</w:t>
      </w:r>
    </w:p>
    <w:p w:rsidR="00996FC8" w:rsidRDefault="00996FC8" w:rsidP="00996FC8">
      <w:pPr>
        <w:pStyle w:val="ListParagraph"/>
        <w:numPr>
          <w:ilvl w:val="0"/>
          <w:numId w:val="6"/>
        </w:numPr>
        <w:jc w:val="left"/>
      </w:pPr>
      <w:r>
        <w:t>Diagramme de cas d’utilisation</w:t>
      </w:r>
    </w:p>
    <w:p w:rsidR="00996FC8" w:rsidRDefault="00996FC8" w:rsidP="00996FC8">
      <w:pPr>
        <w:pStyle w:val="ListParagraph"/>
        <w:numPr>
          <w:ilvl w:val="0"/>
          <w:numId w:val="6"/>
        </w:numPr>
        <w:jc w:val="left"/>
      </w:pPr>
      <w:r>
        <w:t>Diagramme de séquence</w:t>
      </w:r>
    </w:p>
    <w:p w:rsidR="00FC059D" w:rsidRDefault="00FC059D" w:rsidP="00FC059D">
      <w:pPr>
        <w:pStyle w:val="ListParagraph"/>
        <w:numPr>
          <w:ilvl w:val="0"/>
          <w:numId w:val="6"/>
        </w:numPr>
        <w:jc w:val="left"/>
      </w:pPr>
      <w:r>
        <w:t>Conception des classes Ville, Village, Construction, Coordonnées (point, arête, hexagones)</w:t>
      </w:r>
    </w:p>
    <w:p w:rsidR="00996FC8" w:rsidRDefault="00996FC8" w:rsidP="00FC059D">
      <w:pPr>
        <w:pStyle w:val="ListParagraph"/>
        <w:numPr>
          <w:ilvl w:val="0"/>
          <w:numId w:val="6"/>
        </w:numPr>
        <w:jc w:val="left"/>
      </w:pPr>
      <w:r>
        <w:t>Implémentation des classes précédentes</w:t>
      </w:r>
    </w:p>
    <w:p w:rsidR="00FC059D" w:rsidRDefault="00FC059D" w:rsidP="00FC059D">
      <w:pPr>
        <w:pStyle w:val="ListParagraph"/>
        <w:numPr>
          <w:ilvl w:val="0"/>
          <w:numId w:val="6"/>
        </w:numPr>
        <w:jc w:val="left"/>
      </w:pPr>
      <w:r>
        <w:t>Conception</w:t>
      </w:r>
      <w:r w:rsidR="00B02CFC">
        <w:t xml:space="preserve"> et implémentation</w:t>
      </w:r>
      <w:r>
        <w:t xml:space="preserve"> de l’interface graphique</w:t>
      </w:r>
    </w:p>
    <w:p w:rsidR="00FC059D" w:rsidRDefault="00FC059D" w:rsidP="00B560E2">
      <w:pPr>
        <w:jc w:val="left"/>
      </w:pPr>
      <w:r>
        <w:t>Etienne GARTNER :</w:t>
      </w:r>
    </w:p>
    <w:p w:rsidR="00996FC8" w:rsidRDefault="00996FC8" w:rsidP="00996FC8">
      <w:pPr>
        <w:pStyle w:val="ListParagraph"/>
        <w:numPr>
          <w:ilvl w:val="0"/>
          <w:numId w:val="6"/>
        </w:numPr>
        <w:jc w:val="left"/>
      </w:pPr>
      <w:r>
        <w:t>Diagramme de cas d’utilisation</w:t>
      </w:r>
    </w:p>
    <w:p w:rsidR="00996FC8" w:rsidRDefault="00996FC8" w:rsidP="00996FC8">
      <w:pPr>
        <w:pStyle w:val="ListParagraph"/>
        <w:numPr>
          <w:ilvl w:val="0"/>
          <w:numId w:val="6"/>
        </w:numPr>
        <w:jc w:val="left"/>
      </w:pPr>
      <w:r>
        <w:t>Diagramme de séquence</w:t>
      </w:r>
    </w:p>
    <w:p w:rsidR="00996FC8" w:rsidRDefault="00996FC8" w:rsidP="00B02CFC">
      <w:pPr>
        <w:pStyle w:val="ListParagraph"/>
        <w:numPr>
          <w:ilvl w:val="0"/>
          <w:numId w:val="6"/>
        </w:numPr>
        <w:jc w:val="left"/>
      </w:pPr>
      <w:r>
        <w:t>Diagramme de classes :</w:t>
      </w:r>
      <w:r w:rsidR="00B02CFC" w:rsidRPr="00B02CFC">
        <w:rPr>
          <w:highlight w:val="yellow"/>
        </w:rPr>
        <w:t xml:space="preserve"> </w:t>
      </w:r>
      <w:r w:rsidR="00B02CFC" w:rsidRPr="00B02CFC">
        <w:rPr>
          <w:highlight w:val="yellow"/>
        </w:rPr>
        <w:t>à compléter</w:t>
      </w:r>
    </w:p>
    <w:p w:rsidR="00FC059D" w:rsidRDefault="00996FC8" w:rsidP="00B560E2">
      <w:pPr>
        <w:pStyle w:val="ListParagraph"/>
        <w:numPr>
          <w:ilvl w:val="0"/>
          <w:numId w:val="6"/>
        </w:numPr>
        <w:jc w:val="left"/>
      </w:pPr>
      <w:r>
        <w:t>Implémentation des classes précédentes</w:t>
      </w:r>
    </w:p>
    <w:p w:rsidR="00FC059D" w:rsidRDefault="00FC059D" w:rsidP="00B560E2">
      <w:pPr>
        <w:jc w:val="left"/>
      </w:pPr>
      <w:r>
        <w:t>Florian STAINE :</w:t>
      </w:r>
    </w:p>
    <w:p w:rsidR="00996FC8" w:rsidRDefault="00996FC8" w:rsidP="00996FC8">
      <w:pPr>
        <w:pStyle w:val="ListParagraph"/>
        <w:numPr>
          <w:ilvl w:val="0"/>
          <w:numId w:val="6"/>
        </w:numPr>
        <w:jc w:val="left"/>
      </w:pPr>
      <w:r>
        <w:t>Diagramme de cas d’utilisation</w:t>
      </w:r>
    </w:p>
    <w:p w:rsidR="00996FC8" w:rsidRDefault="00996FC8" w:rsidP="00996FC8">
      <w:pPr>
        <w:pStyle w:val="ListParagraph"/>
        <w:numPr>
          <w:ilvl w:val="0"/>
          <w:numId w:val="6"/>
        </w:numPr>
        <w:jc w:val="left"/>
      </w:pPr>
      <w:r>
        <w:t>Diagramme de séquence</w:t>
      </w:r>
    </w:p>
    <w:p w:rsidR="00996FC8" w:rsidRDefault="00996FC8" w:rsidP="00996FC8">
      <w:pPr>
        <w:pStyle w:val="ListParagraph"/>
        <w:numPr>
          <w:ilvl w:val="0"/>
          <w:numId w:val="6"/>
        </w:numPr>
        <w:jc w:val="left"/>
      </w:pPr>
      <w:r>
        <w:t xml:space="preserve">Diagramme de classes : </w:t>
      </w:r>
      <w:r w:rsidR="00B02CFC" w:rsidRPr="00B02CFC">
        <w:rPr>
          <w:highlight w:val="yellow"/>
        </w:rPr>
        <w:t>à compléter</w:t>
      </w:r>
    </w:p>
    <w:p w:rsidR="00FC059D" w:rsidRDefault="00996FC8" w:rsidP="00FC059D">
      <w:pPr>
        <w:pStyle w:val="ListParagraph"/>
        <w:numPr>
          <w:ilvl w:val="0"/>
          <w:numId w:val="6"/>
        </w:numPr>
        <w:jc w:val="left"/>
      </w:pPr>
      <w:r>
        <w:t>Implémentation</w:t>
      </w:r>
      <w:r w:rsidR="00FC059D">
        <w:t xml:space="preserve"> du modèle de coordonnées pour le plateau ainsi que la partie graphique du plateau (hexagones, routes, points)</w:t>
      </w:r>
    </w:p>
    <w:p w:rsidR="00FC059D" w:rsidRDefault="00FC059D" w:rsidP="00B560E2">
      <w:pPr>
        <w:jc w:val="left"/>
      </w:pPr>
    </w:p>
    <w:p w:rsidR="00B560E2" w:rsidRDefault="00B560E2" w:rsidP="00B560E2">
      <w:pPr>
        <w:jc w:val="left"/>
      </w:pPr>
    </w:p>
    <w:p w:rsidR="00B560E2" w:rsidRPr="00B560E2" w:rsidRDefault="00B560E2" w:rsidP="00B560E2">
      <w:pPr>
        <w:jc w:val="left"/>
        <w:sectPr w:rsidR="00B560E2" w:rsidRPr="00B560E2" w:rsidSect="003E072B">
          <w:headerReference w:type="default" r:id="rId30"/>
          <w:footerReference w:type="default" r:id="rId31"/>
          <w:pgSz w:w="12240" w:h="15840"/>
          <w:pgMar w:top="1417" w:right="1417" w:bottom="1417" w:left="1417" w:header="708" w:footer="708" w:gutter="0"/>
          <w:pgNumType w:start="0"/>
          <w:cols w:space="708"/>
          <w:titlePg/>
          <w:docGrid w:linePitch="360"/>
        </w:sectPr>
      </w:pPr>
    </w:p>
    <w:p w:rsidR="001C7E1B" w:rsidRPr="000F7C64" w:rsidRDefault="001C7E1B" w:rsidP="00D40FD1">
      <w:pPr>
        <w:pStyle w:val="Heading1"/>
      </w:pPr>
      <w:r w:rsidRPr="000F7C64">
        <w:lastRenderedPageBreak/>
        <w:t>Diagrammes UML</w:t>
      </w:r>
    </w:p>
    <w:p w:rsidR="001C7E1B" w:rsidRPr="000F7C64" w:rsidRDefault="001C7E1B" w:rsidP="00D40FD1"/>
    <w:p w:rsidR="001C7E1B" w:rsidRPr="000F7C64" w:rsidRDefault="002B2D15" w:rsidP="00D40FD1">
      <w:pPr>
        <w:pStyle w:val="Heading2"/>
      </w:pPr>
      <w:r>
        <w:rPr>
          <w:noProof/>
        </w:rPr>
        <w:pict>
          <v:shape id="_x0000_s1049" type="#_x0000_t75" style="position:absolute;left:0;text-align:left;margin-left:73.4pt;margin-top:30.7pt;width:503.9pt;height:274.05pt;z-index:251693056;mso-position-horizontal-relative:text;mso-position-vertical-relative:text;mso-width-relative:page;mso-height-relative:page">
            <v:imagedata r:id="rId32" o:title="Diagramme de cas d'utilisations"/>
            <w10:wrap type="topAndBottom"/>
          </v:shape>
        </w:pict>
      </w:r>
      <w:r w:rsidR="001C7E1B" w:rsidRPr="000F7C64">
        <w:t>Diagramme de cas d’utilisation</w:t>
      </w:r>
    </w:p>
    <w:p w:rsidR="00255092" w:rsidRPr="000F7C64" w:rsidRDefault="00255092" w:rsidP="00D40FD1"/>
    <w:p w:rsidR="00185353" w:rsidRPr="000F7C64" w:rsidRDefault="00185353" w:rsidP="00D40FD1">
      <w:r w:rsidRPr="000F7C64">
        <w:t>Le diagramme de cas d’utilisation est séparé en deux acteurs distincts, cependant, ils représent</w:t>
      </w:r>
      <w:r w:rsidR="00C8659C" w:rsidRPr="000F7C64">
        <w:t>e</w:t>
      </w:r>
      <w:r w:rsidRPr="000F7C64">
        <w:t>nt la m</w:t>
      </w:r>
      <w:r w:rsidR="00C8659C" w:rsidRPr="000F7C64">
        <w:t xml:space="preserve">ême personne. Nous avons choisis de les </w:t>
      </w:r>
      <w:r w:rsidR="00E05D61">
        <w:t>différencier</w:t>
      </w:r>
      <w:r w:rsidR="00C8659C" w:rsidRPr="000F7C64">
        <w:t xml:space="preserve"> pour une raison de clarté du diagramme. </w:t>
      </w:r>
    </w:p>
    <w:p w:rsidR="001C7E1B" w:rsidRPr="000F7C64" w:rsidRDefault="001C7E1B" w:rsidP="00D40FD1">
      <w:r w:rsidRPr="000F7C64">
        <w:br w:type="page"/>
      </w:r>
    </w:p>
    <w:p w:rsidR="001C7E1B" w:rsidRPr="000F7C64" w:rsidRDefault="001C7E1B" w:rsidP="00D40FD1">
      <w:pPr>
        <w:pStyle w:val="Heading2"/>
      </w:pPr>
      <w:r w:rsidRPr="000F7C64">
        <w:lastRenderedPageBreak/>
        <w:t>Diagramme de classe</w:t>
      </w:r>
    </w:p>
    <w:p w:rsidR="001C7E1B" w:rsidRPr="000F7C64" w:rsidRDefault="002B2D15" w:rsidP="00D40FD1">
      <w:r>
        <w:rPr>
          <w:noProof/>
        </w:rPr>
        <w:pict>
          <v:shape id="_x0000_s1048" type="#_x0000_t75" style="position:absolute;left:0;text-align:left;margin-left:42pt;margin-top:24.2pt;width:566.2pt;height:389.15pt;z-index:251691008;mso-position-horizontal-relative:text;mso-position-vertical-relative:text;mso-width-relative:page;mso-height-relative:page">
            <v:imagedata r:id="rId33" o:title="Diagramme de classes"/>
            <w10:wrap type="square"/>
          </v:shape>
        </w:pict>
      </w:r>
    </w:p>
    <w:p w:rsidR="001C7E1B" w:rsidRPr="000F7C64" w:rsidRDefault="001C7E1B" w:rsidP="00D40FD1"/>
    <w:p w:rsidR="00A57B64" w:rsidRPr="000F7C64" w:rsidRDefault="00A57B64" w:rsidP="00D40FD1">
      <w:r w:rsidRPr="000F7C64">
        <w:br w:type="page"/>
      </w:r>
    </w:p>
    <w:p w:rsidR="001C7E1B" w:rsidRPr="000F7C64" w:rsidRDefault="001C7E1B" w:rsidP="00D40FD1"/>
    <w:p w:rsidR="001C7E1B" w:rsidRPr="000F7C64" w:rsidRDefault="001C7E1B" w:rsidP="007B25BA">
      <w:pPr>
        <w:pStyle w:val="Heading2"/>
      </w:pPr>
      <w:r w:rsidRPr="000F7C64">
        <w:t>Diagramme</w:t>
      </w:r>
      <w:r w:rsidR="007B25BA">
        <w:t>s</w:t>
      </w:r>
      <w:r w:rsidRPr="000F7C64">
        <w:t xml:space="preserve"> de séquence</w:t>
      </w:r>
    </w:p>
    <w:p w:rsidR="001C7E1B" w:rsidRPr="000F7C64" w:rsidRDefault="002B2D15" w:rsidP="00D40FD1">
      <w:pPr>
        <w:pStyle w:val="Heading4"/>
      </w:pPr>
      <w:r>
        <w:rPr>
          <w:noProof/>
        </w:rPr>
        <w:pict>
          <v:shape id="_x0000_s1050" type="#_x0000_t75" style="position:absolute;left:0;text-align:left;margin-left:-.05pt;margin-top:29.45pt;width:640.15pt;height:347.45pt;z-index:251695104;mso-position-horizontal-relative:text;mso-position-vertical-relative:text;mso-width-relative:page;mso-height-relative:page">
            <v:imagedata r:id="rId34" o:title="Tour"/>
            <w10:wrap type="square"/>
          </v:shape>
        </w:pict>
      </w:r>
      <w:r w:rsidR="006B57C9" w:rsidRPr="000F7C64">
        <w:t>Diagramme de séquence du début du jeu :</w:t>
      </w:r>
    </w:p>
    <w:p w:rsidR="006B57C9" w:rsidRPr="000F7C64" w:rsidRDefault="006B57C9" w:rsidP="00D40FD1"/>
    <w:p w:rsidR="006B57C9" w:rsidRPr="000F7C64" w:rsidRDefault="006B57C9" w:rsidP="00D40FD1">
      <w:pPr>
        <w:pStyle w:val="Heading4"/>
      </w:pPr>
      <w:r w:rsidRPr="000F7C64">
        <w:lastRenderedPageBreak/>
        <w:t>Diagramme de séquence d’un tour de jeu</w:t>
      </w:r>
      <w:r w:rsidR="00FF6536">
        <w:t> :</w:t>
      </w:r>
    </w:p>
    <w:p w:rsidR="006B57C9" w:rsidRPr="000F7C64" w:rsidRDefault="002C5786" w:rsidP="00D40FD1">
      <w:r w:rsidRPr="000F7C64">
        <w:rPr>
          <w:noProof/>
          <w:lang w:val="en-US"/>
        </w:rPr>
        <w:drawing>
          <wp:anchor distT="0" distB="0" distL="114300" distR="114300" simplePos="0" relativeHeight="251664384" behindDoc="0" locked="0" layoutInCell="1" allowOverlap="1" wp14:anchorId="468FE1B0" wp14:editId="18D1EE03">
            <wp:simplePos x="0" y="0"/>
            <wp:positionH relativeFrom="column">
              <wp:posOffset>-635</wp:posOffset>
            </wp:positionH>
            <wp:positionV relativeFrom="paragraph">
              <wp:posOffset>421640</wp:posOffset>
            </wp:positionV>
            <wp:extent cx="8474710" cy="3124200"/>
            <wp:effectExtent l="0" t="0" r="0" b="0"/>
            <wp:wrapSquare wrapText="bothSides"/>
            <wp:docPr id="1" name="Image 1" descr="C:\Users\florian\AppData\Local\Microsoft\Windows\INetCache\Content.Word\Début Je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an\AppData\Local\Microsoft\Windows\INetCache\Content.Word\Début Jeu.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7471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57C9" w:rsidRPr="000F7C64" w:rsidRDefault="006B57C9" w:rsidP="00D40FD1"/>
    <w:p w:rsidR="001C7E1B" w:rsidRDefault="001C7E1B" w:rsidP="00D40FD1"/>
    <w:p w:rsidR="00864C02" w:rsidRDefault="00864C02" w:rsidP="00D40FD1"/>
    <w:p w:rsidR="00864C02" w:rsidRDefault="00864C02" w:rsidP="00D40FD1"/>
    <w:p w:rsidR="00864C02" w:rsidRDefault="00864C02" w:rsidP="00D40FD1"/>
    <w:p w:rsidR="00864C02" w:rsidRDefault="00864C02" w:rsidP="00D40FD1"/>
    <w:sectPr w:rsidR="00864C02" w:rsidSect="002C5786">
      <w:headerReference w:type="first" r:id="rId36"/>
      <w:pgSz w:w="15840" w:h="12240"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433" w:rsidRDefault="00BF1433" w:rsidP="00D40FD1">
      <w:r>
        <w:separator/>
      </w:r>
    </w:p>
  </w:endnote>
  <w:endnote w:type="continuationSeparator" w:id="0">
    <w:p w:rsidR="00BF1433" w:rsidRDefault="00BF1433" w:rsidP="00D4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5067656"/>
      <w:docPartObj>
        <w:docPartGallery w:val="Page Numbers (Bottom of Page)"/>
        <w:docPartUnique/>
      </w:docPartObj>
    </w:sdtPr>
    <w:sdtEndPr>
      <w:rPr>
        <w:color w:val="808080" w:themeColor="background1" w:themeShade="80"/>
        <w:spacing w:val="60"/>
      </w:rPr>
    </w:sdtEndPr>
    <w:sdtContent>
      <w:p w:rsidR="00FC059D" w:rsidRDefault="00FC059D" w:rsidP="00AA1B24">
        <w:pPr>
          <w:pStyle w:val="Footer"/>
          <w:ind w:left="4320" w:hanging="4320"/>
        </w:pPr>
        <w:r>
          <w:fldChar w:fldCharType="begin"/>
        </w:r>
        <w:r>
          <w:instrText xml:space="preserve"> PAGE   \* MERGEFORMAT </w:instrText>
        </w:r>
        <w:r>
          <w:fldChar w:fldCharType="separate"/>
        </w:r>
        <w:r w:rsidR="00B02CFC">
          <w:rPr>
            <w:noProof/>
          </w:rPr>
          <w:t>11</w:t>
        </w:r>
        <w:r>
          <w:rPr>
            <w:noProof/>
          </w:rPr>
          <w:fldChar w:fldCharType="end"/>
        </w:r>
        <w:r>
          <w:t xml:space="preserve"> | </w:t>
        </w:r>
        <w:r>
          <w:rPr>
            <w:color w:val="808080" w:themeColor="background1" w:themeShade="80"/>
            <w:spacing w:val="60"/>
          </w:rPr>
          <w:t>Page</w:t>
        </w:r>
      </w:p>
    </w:sdtContent>
  </w:sdt>
  <w:p w:rsidR="00FC059D" w:rsidRDefault="00FC059D" w:rsidP="00D40F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433" w:rsidRDefault="00BF1433" w:rsidP="00D40FD1">
      <w:r>
        <w:separator/>
      </w:r>
    </w:p>
  </w:footnote>
  <w:footnote w:type="continuationSeparator" w:id="0">
    <w:p w:rsidR="00BF1433" w:rsidRDefault="00BF1433" w:rsidP="00D4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59D" w:rsidRDefault="00FC059D" w:rsidP="00D40FD1">
    <w:pPr>
      <w:pStyle w:val="Header"/>
    </w:pPr>
    <w:r>
      <w:t>BURGER Valentin</w:t>
    </w:r>
  </w:p>
  <w:p w:rsidR="00FC059D" w:rsidRDefault="00FC059D" w:rsidP="00D40FD1">
    <w:pPr>
      <w:pStyle w:val="Header"/>
    </w:pPr>
    <w:r>
      <w:t>COUPAT Antoine</w:t>
    </w:r>
    <w:r>
      <w:tab/>
      <w:t>18/12/2015</w:t>
    </w:r>
    <w:r>
      <w:tab/>
      <w:t>LO43</w:t>
    </w:r>
  </w:p>
  <w:p w:rsidR="00FC059D" w:rsidRDefault="00FC059D" w:rsidP="00D40FD1">
    <w:pPr>
      <w:pStyle w:val="Header"/>
    </w:pPr>
    <w:r>
      <w:t>GARTNER Etienne</w:t>
    </w:r>
  </w:p>
  <w:p w:rsidR="00FC059D" w:rsidRDefault="00FC059D" w:rsidP="00D40FD1">
    <w:pPr>
      <w:pStyle w:val="Header"/>
    </w:pPr>
    <w:r>
      <w:t>STAINE Florian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59D" w:rsidRDefault="00FC059D" w:rsidP="00D40F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022D3"/>
    <w:multiLevelType w:val="hybridMultilevel"/>
    <w:tmpl w:val="52AE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4462C"/>
    <w:multiLevelType w:val="multilevel"/>
    <w:tmpl w:val="0409001D"/>
    <w:styleLink w:val="MyStyle"/>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7243FFC"/>
    <w:multiLevelType w:val="multilevel"/>
    <w:tmpl w:val="0409001D"/>
    <w:styleLink w:val="Style1"/>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F531EB7"/>
    <w:multiLevelType w:val="hybridMultilevel"/>
    <w:tmpl w:val="29DC321A"/>
    <w:lvl w:ilvl="0" w:tplc="EE7E1AA2">
      <w:start w:val="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972E53"/>
    <w:multiLevelType w:val="hybridMultilevel"/>
    <w:tmpl w:val="C9A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E072B"/>
    <w:rsid w:val="0005185E"/>
    <w:rsid w:val="00071572"/>
    <w:rsid w:val="00085428"/>
    <w:rsid w:val="00091A7D"/>
    <w:rsid w:val="000D2672"/>
    <w:rsid w:val="000E149E"/>
    <w:rsid w:val="000E67D9"/>
    <w:rsid w:val="000F7C64"/>
    <w:rsid w:val="001051EE"/>
    <w:rsid w:val="0014230A"/>
    <w:rsid w:val="001442F3"/>
    <w:rsid w:val="00185353"/>
    <w:rsid w:val="00193F71"/>
    <w:rsid w:val="001C7E1B"/>
    <w:rsid w:val="001D3674"/>
    <w:rsid w:val="001E26F8"/>
    <w:rsid w:val="001F1754"/>
    <w:rsid w:val="001F5BE9"/>
    <w:rsid w:val="002166C1"/>
    <w:rsid w:val="00251FE1"/>
    <w:rsid w:val="00255092"/>
    <w:rsid w:val="0026465F"/>
    <w:rsid w:val="00266825"/>
    <w:rsid w:val="002721AF"/>
    <w:rsid w:val="00286C9B"/>
    <w:rsid w:val="002A52B6"/>
    <w:rsid w:val="002B2D15"/>
    <w:rsid w:val="002B4C60"/>
    <w:rsid w:val="002C5786"/>
    <w:rsid w:val="002D1537"/>
    <w:rsid w:val="002D6540"/>
    <w:rsid w:val="00334277"/>
    <w:rsid w:val="0034733E"/>
    <w:rsid w:val="00351E1B"/>
    <w:rsid w:val="0037624A"/>
    <w:rsid w:val="0038140E"/>
    <w:rsid w:val="00387139"/>
    <w:rsid w:val="003E072B"/>
    <w:rsid w:val="003F171E"/>
    <w:rsid w:val="00404B62"/>
    <w:rsid w:val="0043004A"/>
    <w:rsid w:val="00452D87"/>
    <w:rsid w:val="00463973"/>
    <w:rsid w:val="004A1BE8"/>
    <w:rsid w:val="00515702"/>
    <w:rsid w:val="00577979"/>
    <w:rsid w:val="005A11AC"/>
    <w:rsid w:val="005B21C8"/>
    <w:rsid w:val="005B235F"/>
    <w:rsid w:val="005D55C1"/>
    <w:rsid w:val="005E647A"/>
    <w:rsid w:val="00626408"/>
    <w:rsid w:val="00644D43"/>
    <w:rsid w:val="00647AB7"/>
    <w:rsid w:val="006622BA"/>
    <w:rsid w:val="006871C0"/>
    <w:rsid w:val="00693299"/>
    <w:rsid w:val="006A27E3"/>
    <w:rsid w:val="006B4D6A"/>
    <w:rsid w:val="006B57C9"/>
    <w:rsid w:val="006D7577"/>
    <w:rsid w:val="006F0174"/>
    <w:rsid w:val="006F720D"/>
    <w:rsid w:val="00705E91"/>
    <w:rsid w:val="00744B29"/>
    <w:rsid w:val="00776A0C"/>
    <w:rsid w:val="0077720A"/>
    <w:rsid w:val="00794551"/>
    <w:rsid w:val="007B25BA"/>
    <w:rsid w:val="007E3F4D"/>
    <w:rsid w:val="00821AB4"/>
    <w:rsid w:val="008250B5"/>
    <w:rsid w:val="008409AB"/>
    <w:rsid w:val="00856368"/>
    <w:rsid w:val="00864C02"/>
    <w:rsid w:val="008862EB"/>
    <w:rsid w:val="008A64EF"/>
    <w:rsid w:val="008B0BFA"/>
    <w:rsid w:val="00906084"/>
    <w:rsid w:val="00935DE6"/>
    <w:rsid w:val="00996FC8"/>
    <w:rsid w:val="00A01DDA"/>
    <w:rsid w:val="00A11E94"/>
    <w:rsid w:val="00A2779A"/>
    <w:rsid w:val="00A57B64"/>
    <w:rsid w:val="00A66985"/>
    <w:rsid w:val="00A74E5C"/>
    <w:rsid w:val="00AA1B24"/>
    <w:rsid w:val="00AC439F"/>
    <w:rsid w:val="00B02CFC"/>
    <w:rsid w:val="00B070B2"/>
    <w:rsid w:val="00B37A69"/>
    <w:rsid w:val="00B560E2"/>
    <w:rsid w:val="00B9558B"/>
    <w:rsid w:val="00BB415E"/>
    <w:rsid w:val="00BB66E6"/>
    <w:rsid w:val="00BC4CDF"/>
    <w:rsid w:val="00BD12D5"/>
    <w:rsid w:val="00BE386A"/>
    <w:rsid w:val="00BE7BAB"/>
    <w:rsid w:val="00BF1433"/>
    <w:rsid w:val="00C05F01"/>
    <w:rsid w:val="00C130FA"/>
    <w:rsid w:val="00C674A1"/>
    <w:rsid w:val="00C701FC"/>
    <w:rsid w:val="00C776F2"/>
    <w:rsid w:val="00C8659C"/>
    <w:rsid w:val="00C90CBF"/>
    <w:rsid w:val="00CA1600"/>
    <w:rsid w:val="00CF64DC"/>
    <w:rsid w:val="00D4009F"/>
    <w:rsid w:val="00D40FD1"/>
    <w:rsid w:val="00D43043"/>
    <w:rsid w:val="00D55966"/>
    <w:rsid w:val="00D63F2F"/>
    <w:rsid w:val="00D74289"/>
    <w:rsid w:val="00DD20D4"/>
    <w:rsid w:val="00DF3F59"/>
    <w:rsid w:val="00E05D61"/>
    <w:rsid w:val="00E164F0"/>
    <w:rsid w:val="00E75B2D"/>
    <w:rsid w:val="00E76E39"/>
    <w:rsid w:val="00EC7C44"/>
    <w:rsid w:val="00EF2C4A"/>
    <w:rsid w:val="00F4432F"/>
    <w:rsid w:val="00F45DCD"/>
    <w:rsid w:val="00F5588A"/>
    <w:rsid w:val="00F617EB"/>
    <w:rsid w:val="00F7487E"/>
    <w:rsid w:val="00F86DF9"/>
    <w:rsid w:val="00FA2F32"/>
    <w:rsid w:val="00FB1EAC"/>
    <w:rsid w:val="00FC059D"/>
    <w:rsid w:val="00FF65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FD1"/>
    <w:pPr>
      <w:jc w:val="both"/>
    </w:pPr>
    <w:rPr>
      <w:lang w:val="fr-FR"/>
    </w:rPr>
  </w:style>
  <w:style w:type="paragraph" w:styleId="Heading1">
    <w:name w:val="heading 1"/>
    <w:basedOn w:val="Normal"/>
    <w:next w:val="Normal"/>
    <w:link w:val="Heading1Char"/>
    <w:uiPriority w:val="9"/>
    <w:qFormat/>
    <w:rsid w:val="003E07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07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367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578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130FA"/>
    <w:pPr>
      <w:numPr>
        <w:numId w:val="1"/>
      </w:numPr>
    </w:pPr>
  </w:style>
  <w:style w:type="numbering" w:customStyle="1" w:styleId="MyStyle">
    <w:name w:val="MyStyle"/>
    <w:uiPriority w:val="99"/>
    <w:rsid w:val="00C130FA"/>
    <w:pPr>
      <w:numPr>
        <w:numId w:val="3"/>
      </w:numPr>
    </w:pPr>
  </w:style>
  <w:style w:type="paragraph" w:styleId="Header">
    <w:name w:val="header"/>
    <w:basedOn w:val="Normal"/>
    <w:link w:val="HeaderChar"/>
    <w:uiPriority w:val="99"/>
    <w:unhideWhenUsed/>
    <w:rsid w:val="003E072B"/>
    <w:pPr>
      <w:tabs>
        <w:tab w:val="center" w:pos="4703"/>
        <w:tab w:val="right" w:pos="9406"/>
      </w:tabs>
      <w:spacing w:after="0" w:line="240" w:lineRule="auto"/>
    </w:pPr>
  </w:style>
  <w:style w:type="character" w:customStyle="1" w:styleId="HeaderChar">
    <w:name w:val="Header Char"/>
    <w:basedOn w:val="DefaultParagraphFont"/>
    <w:link w:val="Header"/>
    <w:uiPriority w:val="99"/>
    <w:rsid w:val="003E072B"/>
    <w:rPr>
      <w:lang w:val="fr-FR"/>
    </w:rPr>
  </w:style>
  <w:style w:type="paragraph" w:styleId="Footer">
    <w:name w:val="footer"/>
    <w:basedOn w:val="Normal"/>
    <w:link w:val="FooterChar"/>
    <w:uiPriority w:val="99"/>
    <w:unhideWhenUsed/>
    <w:rsid w:val="003E072B"/>
    <w:pPr>
      <w:tabs>
        <w:tab w:val="center" w:pos="4703"/>
        <w:tab w:val="right" w:pos="9406"/>
      </w:tabs>
      <w:spacing w:after="0" w:line="240" w:lineRule="auto"/>
    </w:pPr>
  </w:style>
  <w:style w:type="character" w:customStyle="1" w:styleId="FooterChar">
    <w:name w:val="Footer Char"/>
    <w:basedOn w:val="DefaultParagraphFont"/>
    <w:link w:val="Footer"/>
    <w:uiPriority w:val="99"/>
    <w:rsid w:val="003E072B"/>
    <w:rPr>
      <w:lang w:val="fr-FR"/>
    </w:rPr>
  </w:style>
  <w:style w:type="paragraph" w:styleId="NoSpacing">
    <w:name w:val="No Spacing"/>
    <w:link w:val="NoSpacingChar"/>
    <w:uiPriority w:val="1"/>
    <w:qFormat/>
    <w:rsid w:val="003E072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E072B"/>
    <w:rPr>
      <w:rFonts w:eastAsiaTheme="minorEastAsia"/>
      <w:lang w:eastAsia="ja-JP"/>
    </w:rPr>
  </w:style>
  <w:style w:type="paragraph" w:styleId="BalloonText">
    <w:name w:val="Balloon Text"/>
    <w:basedOn w:val="Normal"/>
    <w:link w:val="BalloonTextChar"/>
    <w:uiPriority w:val="99"/>
    <w:semiHidden/>
    <w:unhideWhenUsed/>
    <w:rsid w:val="003E07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72B"/>
    <w:rPr>
      <w:rFonts w:ascii="Tahoma" w:hAnsi="Tahoma" w:cs="Tahoma"/>
      <w:sz w:val="16"/>
      <w:szCs w:val="16"/>
      <w:lang w:val="fr-FR"/>
    </w:rPr>
  </w:style>
  <w:style w:type="character" w:customStyle="1" w:styleId="Heading1Char">
    <w:name w:val="Heading 1 Char"/>
    <w:basedOn w:val="DefaultParagraphFont"/>
    <w:link w:val="Heading1"/>
    <w:uiPriority w:val="9"/>
    <w:rsid w:val="003E072B"/>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3E072B"/>
    <w:rPr>
      <w:rFonts w:asciiTheme="majorHAnsi" w:eastAsiaTheme="majorEastAsia" w:hAnsiTheme="majorHAnsi" w:cstheme="majorBidi"/>
      <w:b/>
      <w:bCs/>
      <w:color w:val="4F81BD" w:themeColor="accent1"/>
      <w:sz w:val="26"/>
      <w:szCs w:val="26"/>
      <w:lang w:val="fr-FR"/>
    </w:rPr>
  </w:style>
  <w:style w:type="paragraph" w:styleId="Caption">
    <w:name w:val="caption"/>
    <w:basedOn w:val="Normal"/>
    <w:next w:val="Normal"/>
    <w:uiPriority w:val="35"/>
    <w:unhideWhenUsed/>
    <w:qFormat/>
    <w:rsid w:val="00463973"/>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1D3674"/>
    <w:rPr>
      <w:rFonts w:asciiTheme="majorHAnsi" w:eastAsiaTheme="majorEastAsia" w:hAnsiTheme="majorHAnsi" w:cstheme="majorBidi"/>
      <w:b/>
      <w:bCs/>
      <w:color w:val="4F81BD" w:themeColor="accent1"/>
      <w:lang w:val="fr-FR"/>
    </w:rPr>
  </w:style>
  <w:style w:type="paragraph" w:styleId="ListParagraph">
    <w:name w:val="List Paragraph"/>
    <w:basedOn w:val="Normal"/>
    <w:uiPriority w:val="34"/>
    <w:qFormat/>
    <w:rsid w:val="005D55C1"/>
    <w:pPr>
      <w:ind w:left="720"/>
      <w:contextualSpacing/>
    </w:pPr>
  </w:style>
  <w:style w:type="character" w:customStyle="1" w:styleId="Heading4Char">
    <w:name w:val="Heading 4 Char"/>
    <w:basedOn w:val="DefaultParagraphFont"/>
    <w:link w:val="Heading4"/>
    <w:uiPriority w:val="9"/>
    <w:rsid w:val="002C5786"/>
    <w:rPr>
      <w:rFonts w:asciiTheme="majorHAnsi" w:eastAsiaTheme="majorEastAsia" w:hAnsiTheme="majorHAnsi" w:cstheme="majorBidi"/>
      <w:i/>
      <w:iCs/>
      <w:color w:val="365F91" w:themeColor="accent1" w:themeShade="BF"/>
      <w:lang w:val="fr-FR"/>
    </w:rPr>
  </w:style>
  <w:style w:type="paragraph" w:styleId="NormalWeb">
    <w:name w:val="Normal (Web)"/>
    <w:basedOn w:val="Normal"/>
    <w:uiPriority w:val="99"/>
    <w:semiHidden/>
    <w:unhideWhenUsed/>
    <w:rsid w:val="00B560E2"/>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B560E2"/>
  </w:style>
  <w:style w:type="character" w:customStyle="1" w:styleId="object">
    <w:name w:val="object"/>
    <w:basedOn w:val="DefaultParagraphFont"/>
    <w:rsid w:val="00B560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61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image" Target="media/image24.jpeg"/><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F342E2237D478FA3C3AF226474E3EB"/>
        <w:category>
          <w:name w:val="General"/>
          <w:gallery w:val="placeholder"/>
        </w:category>
        <w:types>
          <w:type w:val="bbPlcHdr"/>
        </w:types>
        <w:behaviors>
          <w:behavior w:val="content"/>
        </w:behaviors>
        <w:guid w:val="{12C098F3-CB01-4E5F-BBE2-B55C25991222}"/>
      </w:docPartPr>
      <w:docPartBody>
        <w:p w:rsidR="00BD6278" w:rsidRDefault="00C91FB0" w:rsidP="00C91FB0">
          <w:pPr>
            <w:pStyle w:val="2CF342E2237D478FA3C3AF226474E3EB"/>
          </w:pPr>
          <w:r>
            <w:rPr>
              <w:rFonts w:asciiTheme="majorHAnsi" w:eastAsiaTheme="majorEastAsia" w:hAnsiTheme="majorHAnsi" w:cstheme="majorBidi"/>
              <w:sz w:val="72"/>
              <w:szCs w:val="72"/>
            </w:rPr>
            <w:t>[Type the document title]</w:t>
          </w:r>
        </w:p>
      </w:docPartBody>
    </w:docPart>
    <w:docPart>
      <w:docPartPr>
        <w:name w:val="148BE8CA392F47B7942D300FB90F53B3"/>
        <w:category>
          <w:name w:val="General"/>
          <w:gallery w:val="placeholder"/>
        </w:category>
        <w:types>
          <w:type w:val="bbPlcHdr"/>
        </w:types>
        <w:behaviors>
          <w:behavior w:val="content"/>
        </w:behaviors>
        <w:guid w:val="{943167BE-B5DB-4B64-950D-FE3512D372E3}"/>
      </w:docPartPr>
      <w:docPartBody>
        <w:p w:rsidR="00BD6278" w:rsidRDefault="00C91FB0" w:rsidP="00C91FB0">
          <w:pPr>
            <w:pStyle w:val="148BE8CA392F47B7942D300FB90F53B3"/>
          </w:pPr>
          <w:r>
            <w:rPr>
              <w:rFonts w:asciiTheme="majorHAnsi" w:eastAsiaTheme="majorEastAsia" w:hAnsiTheme="majorHAnsi" w:cstheme="majorBidi"/>
              <w:sz w:val="36"/>
              <w:szCs w:val="36"/>
            </w:rPr>
            <w:t>[Pick the date]</w:t>
          </w:r>
        </w:p>
      </w:docPartBody>
    </w:docPart>
    <w:docPart>
      <w:docPartPr>
        <w:name w:val="5B6D1B0FB3DB436C9634046DEF8FA9DE"/>
        <w:category>
          <w:name w:val="General"/>
          <w:gallery w:val="placeholder"/>
        </w:category>
        <w:types>
          <w:type w:val="bbPlcHdr"/>
        </w:types>
        <w:behaviors>
          <w:behavior w:val="content"/>
        </w:behaviors>
        <w:guid w:val="{ECA977EA-D9A0-4B48-9556-E0262CBFD92C}"/>
      </w:docPartPr>
      <w:docPartBody>
        <w:p w:rsidR="00BD6278" w:rsidRDefault="00C91FB0" w:rsidP="00C91FB0">
          <w:pPr>
            <w:pStyle w:val="5B6D1B0FB3DB436C9634046DEF8FA9DE"/>
          </w:pPr>
          <w:r>
            <w:rPr>
              <w:color w:val="4F81BD" w:themeColor="accent1"/>
              <w:sz w:val="200"/>
              <w:szCs w:val="200"/>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C91FB0"/>
    <w:rsid w:val="005D7D01"/>
    <w:rsid w:val="0081368C"/>
    <w:rsid w:val="00BD6278"/>
    <w:rsid w:val="00C346D3"/>
    <w:rsid w:val="00C91F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2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67D4925B6945858FBE63E09C742250">
    <w:name w:val="8567D4925B6945858FBE63E09C742250"/>
    <w:rsid w:val="00C91FB0"/>
  </w:style>
  <w:style w:type="paragraph" w:customStyle="1" w:styleId="F6BEDFDC9B7248C58714ECD94FCAEAD0">
    <w:name w:val="F6BEDFDC9B7248C58714ECD94FCAEAD0"/>
    <w:rsid w:val="00C91FB0"/>
  </w:style>
  <w:style w:type="paragraph" w:customStyle="1" w:styleId="18AAA77F98C6477CBEAB314C799551D9">
    <w:name w:val="18AAA77F98C6477CBEAB314C799551D9"/>
    <w:rsid w:val="00C91FB0"/>
  </w:style>
  <w:style w:type="paragraph" w:customStyle="1" w:styleId="B1B5EB5A3BDD4D6F9FD485A0C3751DC8">
    <w:name w:val="B1B5EB5A3BDD4D6F9FD485A0C3751DC8"/>
    <w:rsid w:val="00C91FB0"/>
  </w:style>
  <w:style w:type="paragraph" w:customStyle="1" w:styleId="2CF342E2237D478FA3C3AF226474E3EB">
    <w:name w:val="2CF342E2237D478FA3C3AF226474E3EB"/>
    <w:rsid w:val="00C91FB0"/>
  </w:style>
  <w:style w:type="paragraph" w:customStyle="1" w:styleId="148BE8CA392F47B7942D300FB90F53B3">
    <w:name w:val="148BE8CA392F47B7942D300FB90F53B3"/>
    <w:rsid w:val="00C91FB0"/>
  </w:style>
  <w:style w:type="paragraph" w:customStyle="1" w:styleId="5B6D1B0FB3DB436C9634046DEF8FA9DE">
    <w:name w:val="5B6D1B0FB3DB436C9634046DEF8FA9DE"/>
    <w:rsid w:val="00C91FB0"/>
  </w:style>
  <w:style w:type="paragraph" w:customStyle="1" w:styleId="667E387CDC24481B860F4C92705DC69D">
    <w:name w:val="667E387CDC24481B860F4C92705DC69D"/>
    <w:rsid w:val="00C91FB0"/>
  </w:style>
  <w:style w:type="paragraph" w:customStyle="1" w:styleId="7D7C3B6CEF334EF1A5BAD774459192F4">
    <w:name w:val="7D7C3B6CEF334EF1A5BAD774459192F4"/>
    <w:rsid w:val="00C91FB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2015-12-17T00:00:00</PublishDate>
  <Abstract>Rapport intermédiaire du projet du LO43, diagramme UML, présentation des règles du jeu.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4E735A-5641-4D77-9C64-0448B870A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16</Pages>
  <Words>1312</Words>
  <Characters>7480</Characters>
  <Application>Microsoft Office Word</Application>
  <DocSecurity>0</DocSecurity>
  <Lines>62</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projet – Back to the Catane</vt:lpstr>
      <vt:lpstr/>
    </vt:vector>
  </TitlesOfParts>
  <Company/>
  <LinksUpToDate>false</LinksUpToDate>
  <CharactersWithSpaces>8775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Back to the Catane</dc:title>
  <dc:subject>LO43</dc:subject>
  <dc:creator>Antoine Coupat</dc:creator>
  <cp:lastModifiedBy>Antoine Coupat</cp:lastModifiedBy>
  <cp:revision>113</cp:revision>
  <dcterms:created xsi:type="dcterms:W3CDTF">2015-12-11T13:35:00Z</dcterms:created>
  <dcterms:modified xsi:type="dcterms:W3CDTF">2015-12-17T17:47:00Z</dcterms:modified>
</cp:coreProperties>
</file>