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d-status-marker"/>
    <w:p>
      <w:pPr>
        <w:pStyle w:val="FirstParagraph"/>
      </w:pPr>
      <w:r>
        <w:rPr>
          <w:bCs/>
          <w:b/>
        </w:rPr>
        <w:t xml:space="preserve">TD terminé.</w:t>
      </w:r>
    </w:p>
    <w:bookmarkEnd w:id="20"/>
    <w:bookmarkStart w:id="23" w:name="Xc821df147cf32ad43ca36d9a7c5790a84363802"/>
    <w:bookmarkStart w:id="22" w:name="Xc36961b305022aed73f5da6482223133e5561c2"/>
    <w:p>
      <w:pPr>
        <w:pStyle w:val="Heading1"/>
      </w:pPr>
      <w:r>
        <w:t xml:space="preserve">Séance 3 — Nettoyage et qualité des données</w:t>
      </w:r>
    </w:p>
    <w:p>
      <w:pPr>
        <w:pStyle w:val="FirstParagraph"/>
      </w:pPr>
      <w:r>
        <w:rPr>
          <w:bCs/>
          <w:b/>
        </w:rPr>
        <w:t xml:space="preserve">Durée pratique : 3 h 30</w:t>
      </w:r>
      <w:r>
        <w:t xml:space="preserve"> </w:t>
      </w:r>
      <w:r>
        <w:t xml:space="preserve"> ·  Ateliers 3.1 à 3.4</w:t>
      </w:r>
    </w:p>
    <w:bookmarkStart w:id="21" w:name="ce-que-vous-saurez-faire-à-la-fin"/>
    <w:p>
      <w:pPr>
        <w:pStyle w:val="Heading2"/>
      </w:pPr>
      <w:r>
        <w:t xml:space="preserve">Ce que vous saurez faire à la fin</w:t>
      </w:r>
    </w:p>
    <w:p>
      <w:pPr>
        <w:numPr>
          <w:ilvl w:val="0"/>
          <w:numId w:val="1001"/>
        </w:numPr>
        <w:pStyle w:val="Compact"/>
      </w:pPr>
      <w:r>
        <w:t xml:space="preserve">classer les valeurs manquantes et choisir un traitement adapté à chaque colonne ;</w:t>
      </w:r>
    </w:p>
    <w:p>
      <w:pPr>
        <w:numPr>
          <w:ilvl w:val="0"/>
          <w:numId w:val="1001"/>
        </w:numPr>
        <w:pStyle w:val="Compact"/>
      </w:pPr>
      <w:r>
        <w:t xml:space="preserve">détecter les valeurs aberrantes par écart interquartile et par score z, et arbitrer ;</w:t>
      </w:r>
    </w:p>
    <w:p>
      <w:pPr>
        <w:numPr>
          <w:ilvl w:val="0"/>
          <w:numId w:val="1001"/>
        </w:numPr>
        <w:pStyle w:val="Compact"/>
      </w:pPr>
      <w:r>
        <w:t xml:space="preserve">normaliser des chaînes de caractères pour éliminer les faux doublons ;</w:t>
      </w:r>
    </w:p>
    <w:p>
      <w:pPr>
        <w:numPr>
          <w:ilvl w:val="0"/>
          <w:numId w:val="1001"/>
        </w:numPr>
        <w:pStyle w:val="Compact"/>
      </w:pPr>
      <w:r>
        <w:t xml:space="preserve">écrire une fonction de nettoyage idempotente qui journalise ce qu'elle modifie.</w:t>
      </w:r>
    </w:p>
    <w:p>
      <w:pPr>
        <w:pStyle w:val="BlockText"/>
      </w:pPr>
      <w:r>
        <w:rPr>
          <w:bCs/>
          <w:b/>
        </w:rPr>
        <w:t xml:space="preserve">Le principe directeur de la séance.</w:t>
      </w:r>
      <w:r>
        <w:t xml:space="preserve"> </w:t>
      </w:r>
      <w:r>
        <w:t xml:space="preserve">Une décision de nettoyage n'est jamais neutre :</w:t>
      </w:r>
      <w:r>
        <w:t xml:space="preserve"> </w:t>
      </w:r>
      <w:r>
        <w:t xml:space="preserve">elle change les résultats en aval. Chaque choix doit donc être</w:t>
      </w:r>
      <w:r>
        <w:t xml:space="preserve"> </w:t>
      </w:r>
      <w:r>
        <w:rPr>
          <w:bCs/>
          <w:b/>
        </w:rPr>
        <w:t xml:space="preserve">explicite, justifié et</w:t>
      </w:r>
      <w:r>
        <w:rPr>
          <w:bCs/>
          <w:b/>
        </w:rPr>
        <w:t xml:space="preserve"> </w:t>
      </w:r>
      <w:r>
        <w:rPr>
          <w:bCs/>
          <w:b/>
        </w:rPr>
        <w:t xml:space="preserve">tracé</w:t>
      </w:r>
      <w:r>
        <w:t xml:space="preserve">. Un pipeline qui supprime 4 % des lignes sans le dire est un pipeline dangereux.</w:t>
      </w:r>
    </w:p>
    <w:bookmarkEnd w:id="21"/>
    <w:bookmarkEnd w:id="22"/>
    <w:bookmarkEnd w:id="23"/>
    <w:bookmarkStart w:id="24" w:name="X24abfd28cddd1fb5b8070ff9015f9c2fea0f909"/>
    <w:p>
      <w:pPr>
        <w:pStyle w:val="BlockText"/>
      </w:pPr>
      <w:r>
        <w:rPr>
          <w:bCs/>
          <w:b/>
        </w:rPr>
        <w:t xml:space="preserve">Convention de nommage du module.</w:t>
      </w:r>
      <w:r>
        <w:t xml:space="preserve"> </w:t>
      </w:r>
      <w:r>
        <w:t xml:space="preserve">Le code est écrit en anglais et suit la PEP 8 :</w:t>
      </w:r>
      <w:r>
        <w:t xml:space="preserve"> </w:t>
      </w:r>
      <w:r>
        <w:t xml:space="preserve">fonctions et variables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constantes en</w:t>
      </w:r>
      <w:r>
        <w:t xml:space="preserve"> </w:t>
      </w:r>
      <w:r>
        <w:rPr>
          <w:rStyle w:val="VerbatimChar"/>
        </w:rPr>
        <w:t xml:space="preserve">MAJUSCULES</w:t>
      </w:r>
      <w:r>
        <w:t xml:space="preserve">. Les</w:t>
      </w:r>
      <w:r>
        <w:t xml:space="preserve"> </w:t>
      </w:r>
      <w:r>
        <w:rPr>
          <w:bCs/>
          <w:b/>
        </w:rPr>
        <w:t xml:space="preserve">noms de colonnes</w:t>
      </w:r>
      <w:r>
        <w:t xml:space="preserve"> </w:t>
      </w:r>
      <w:r>
        <w:t xml:space="preserve">restent en français parce qu'ils viennent de la source : renommer les colonnes d'un fichier</w:t>
      </w:r>
      <w:r>
        <w:t xml:space="preserve"> </w:t>
      </w:r>
      <w:r>
        <w:t xml:space="preserve">d'entrée est une transformation comme une autre, elle se décide et se documente, elle ne se</w:t>
      </w:r>
      <w:r>
        <w:t xml:space="preserve"> </w:t>
      </w:r>
      <w:r>
        <w:t xml:space="preserve">fait pas par réflexe. Vous rencontrerez cette situation partout en entreprise.</w:t>
      </w:r>
    </w:p>
    <w:bookmarkEnd w:id="24"/>
    <w:bookmarkStart w:id="25" w:name="b105694d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narwhals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DataFrame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Path.cwd().parent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Path.cwd().name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br/>
      </w:r>
      <w:r>
        <w:rPr>
          <w:rStyle w:val="NormalTok"/>
        </w:rPr>
        <w:t xml:space="preserve">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'Données disponibles 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(RAW_DIR.glob(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path.name)</w:t>
      </w:r>
      <w:r>
        <w:br/>
      </w:r>
      <w:r>
        <w:br/>
      </w:r>
      <w:r>
        <w:br/>
      </w:r>
      <w:r>
        <w:rPr>
          <w:rStyle w:val="CommentTok"/>
        </w:rPr>
        <w:t xml:space="preserve"># Parquet conserve les types (dates, entiers, catégories) là où le CSV les perd :</w:t>
      </w:r>
      <w:r>
        <w:br/>
      </w:r>
      <w:r>
        <w:rPr>
          <w:rStyle w:val="CommentTok"/>
        </w:rPr>
        <w:t xml:space="preserve"># c'est le format à privilégier entre deux étapes d'un pipeline. Repli automatique</w:t>
      </w:r>
      <w:r>
        <w:br/>
      </w:r>
      <w:r>
        <w:rPr>
          <w:rStyle w:val="CommentTok"/>
        </w:rPr>
        <w:t xml:space="preserve"># sur le CSV si pyarrow n'est pas installé.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save_dataset(df,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    df.to_csv(path,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'(pyarrow absent : repli sur le CSV)'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'écrit :'</w:t>
      </w:r>
      <w:r>
        <w:rPr>
          <w:rStyle w:val="NormalTok"/>
        </w:rPr>
        <w:t xml:space="preserve">, path.name, df.shape)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load_dataset(name):</w:t>
      </w:r>
      <w:r>
        <w:br/>
      </w:r>
      <w:r>
        <w:rPr>
          <w:rStyle w:val="NormalTok"/>
        </w:rPr>
        <w:t xml:space="preserve">    parquet_path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parquet_path.exists():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pd.read_parquet(parquet_path)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 : exécutez le notebook précédent'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dataset_exists(name):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rPr>
          <w:rStyle w:val="NormalTok"/>
        </w:rPr>
        <w:t xml:space="preserve">).exists())</w:t>
      </w:r>
    </w:p>
    <w:p>
      <w:pPr>
        <w:pStyle w:val="SourceCode"/>
      </w:pPr>
      <w:r>
        <w:rPr>
          <w:rStyle w:val="VerbatimChar"/>
        </w:rPr>
        <w:t xml:space="preserve">Données disponibles :</w:t>
      </w:r>
      <w:r>
        <w:br/>
      </w:r>
      <w:r>
        <w:rPr>
          <w:rStyle w:val="VerbatimChar"/>
        </w:rPr>
        <w:t xml:space="preserve">  capteurs.csv</w:t>
      </w:r>
      <w:r>
        <w:br/>
      </w:r>
      <w:r>
        <w:rPr>
          <w:rStyle w:val="VerbatimChar"/>
        </w:rPr>
        <w:t xml:space="preserve">  clients.csv</w:t>
      </w:r>
      <w:r>
        <w:br/>
      </w:r>
      <w:r>
        <w:rPr>
          <w:rStyle w:val="VerbatimChar"/>
        </w:rPr>
        <w:t xml:space="preserve">  magasins.csv</w:t>
      </w:r>
      <w:r>
        <w:br/>
      </w:r>
      <w:r>
        <w:rPr>
          <w:rStyle w:val="VerbatimChar"/>
        </w:rPr>
        <w:t xml:space="preserve">  produits.csv</w:t>
      </w:r>
      <w:r>
        <w:br/>
      </w:r>
      <w:r>
        <w:rPr>
          <w:rStyle w:val="VerbatimChar"/>
        </w:rPr>
        <w:t xml:space="preserve">  ventes_brutes.csv</w:t>
      </w:r>
      <w:r>
        <w:br/>
      </w:r>
      <w:r>
        <w:rPr>
          <w:rStyle w:val="VerbatimChar"/>
        </w:rPr>
        <w:t xml:space="preserve">  ventes_extrait.json</w:t>
      </w:r>
      <w:r>
        <w:br/>
      </w:r>
      <w:r>
        <w:rPr>
          <w:rStyle w:val="VerbatimChar"/>
        </w:rPr>
        <w:t xml:space="preserve">  ventes_extrait.xlsx</w:t>
      </w:r>
    </w:p>
    <w:bookmarkEnd w:id="25"/>
    <w:bookmarkStart w:id="26" w:name="e02b940e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parse_price(series):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"""Convertit une colonne de prix mixte (nombre ou texte '123,45 EUR') en float."""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 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pd.to_numeric(text.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.strip(),</w:t>
      </w:r>
      <w:r>
        <w:br/>
      </w:r>
      <w:r>
        <w:rPr>
          <w:rStyle w:val="NormalTok"/>
        </w:rPr>
        <w:t xml:space="preserve">                        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parse_price(sales[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(sales.shape, customers.shape)</w:t>
      </w:r>
    </w:p>
    <w:p>
      <w:pPr>
        <w:pStyle w:val="SourceCode"/>
      </w:pPr>
      <w:r>
        <w:rPr>
          <w:rStyle w:val="VerbatimChar"/>
        </w:rPr>
        <w:t xml:space="preserve">(17609, 11) (3060, 5)</w:t>
      </w:r>
    </w:p>
    <w:bookmarkEnd w:id="26"/>
    <w:bookmarkStart w:id="29" w:name="X1d03d45c57252258e539f9713f7f82eda8699de"/>
    <w:p>
      <w:r>
        <w:pict>
          <v:rect style="width:0;height:1.5pt" o:hralign="center" o:hrstd="t" o:hr="t"/>
        </w:pict>
      </w:r>
    </w:p>
    <w:bookmarkStart w:id="28" w:name="X3f90847d6162f5a3304762b48a4d9c2b71dc20c"/>
    <w:p>
      <w:pPr>
        <w:pStyle w:val="Heading2"/>
      </w:pPr>
      <w:r>
        <w:t xml:space="preserve">Atelier 3.1 — Cartographier les valeurs manquantes (60 min)</w:t>
      </w:r>
    </w:p>
    <w:bookmarkStart w:id="27" w:name="partie-guidée"/>
    <w:p>
      <w:pPr>
        <w:pStyle w:val="Heading3"/>
      </w:pPr>
      <w:r>
        <w:t xml:space="preserve">Partie guidée</w:t>
      </w:r>
    </w:p>
    <w:p>
      <w:pPr>
        <w:pStyle w:val="FirstParagraph"/>
      </w:pPr>
      <w:r>
        <w:t xml:space="preserve">Avant de choisir un traitement, il faut savoir</w:t>
      </w:r>
      <w:r>
        <w:t xml:space="preserve"> </w:t>
      </w:r>
      <w:r>
        <w:rPr>
          <w:bCs/>
          <w:b/>
        </w:rPr>
        <w:t xml:space="preserve">pourquoi</w:t>
      </w:r>
      <w:r>
        <w:t xml:space="preserve"> </w:t>
      </w:r>
      <w:r>
        <w:t xml:space="preserve">la valeur est absente.</w:t>
      </w:r>
      <w:r>
        <w:t xml:space="preserve"> </w:t>
      </w:r>
      <w:r>
        <w:t xml:space="preserve">La typologie classique distingue trois cas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totalement aléatoire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ne biaise pas, on perd seulement de la puissance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expliquée par d'autres 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imputation conditionnelle possible et souhaitable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liée à la valeur elle-même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traitement biaise ; l'absence doit devenir une information</w:t>
            </w:r>
          </w:p>
        </w:tc>
      </w:tr>
    </w:tbl>
    <w:p>
      <w:pPr>
        <w:pStyle w:val="BodyText"/>
      </w:pPr>
      <w:r>
        <w:t xml:space="preserve">On ne peut pas prouver le type à partir des seules données. On l'argumente à partir de la</w:t>
      </w:r>
      <w:r>
        <w:t xml:space="preserve"> </w:t>
      </w:r>
      <w:r>
        <w:t xml:space="preserve">connaissance du processus qui les a produites.</w:t>
      </w:r>
    </w:p>
    <w:bookmarkEnd w:id="27"/>
    <w:bookmarkEnd w:id="28"/>
    <w:bookmarkEnd w:id="29"/>
    <w:bookmarkStart w:id="30" w:name="X0c13e7bfe29a2bf664aa9f35eb5bf141cf93a77"/>
    <w:p>
      <w:pPr>
        <w:pStyle w:val="SourceCode"/>
      </w:pPr>
      <w:r>
        <w:rPr>
          <w:rStyle w:val="NormalTok"/>
        </w:rPr>
        <w:t xml:space="preserve">missing_summary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'nb_manquants'</w:t>
      </w:r>
      <w:r>
        <w:rPr>
          <w:rStyle w:val="NormalTok"/>
        </w:rPr>
        <w:t xml:space="preserve">: sales.isna().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'taux_pct'</w:t>
      </w:r>
      <w:r>
        <w:rPr>
          <w:rStyle w:val="NormalTok"/>
        </w:rPr>
        <w:t xml:space="preserve">: (sales.isna().mean()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missing_summary[missing_summary[</w:t>
      </w:r>
      <w:r>
        <w:rPr>
          <w:rStyle w:val="StringTok"/>
        </w:rPr>
        <w:t xml:space="preserve">'nb_manquants'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rPr>
          <w:rStyle w:val="StringTok"/>
        </w:rPr>
        <w:t xml:space="preserve">'taux_pct'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nb_manquants  taux_pct</w:t>
      </w:r>
      <w:r>
        <w:br/>
      </w:r>
      <w:r>
        <w:rPr>
          <w:rStyle w:val="VerbatimChar"/>
        </w:rPr>
        <w:t xml:space="preserve">remise_pct             1941     11.02</w:t>
      </w:r>
      <w:r>
        <w:br/>
      </w:r>
      <w:r>
        <w:rPr>
          <w:rStyle w:val="VerbatimChar"/>
        </w:rPr>
        <w:t xml:space="preserve">date_commande           350      1.99</w:t>
      </w:r>
    </w:p>
    <w:bookmarkEnd w:id="30"/>
    <w:bookmarkStart w:id="31" w:name="X3ed1545ac69b1ddf0d740027c2300e04b58649c"/>
    <w:p>
      <w:pPr>
        <w:pStyle w:val="SourceCode"/>
      </w:pPr>
      <w:r>
        <w:rPr>
          <w:rStyle w:val="CommentTok"/>
        </w:rPr>
        <w:t xml:space="preserve"># Les remises manquantes le sont-elles au hasard ? Comparons les lignes concernées</w:t>
      </w:r>
      <w:r>
        <w:br/>
      </w:r>
      <w:r>
        <w:rPr>
          <w:rStyle w:val="CommentTok"/>
        </w:rPr>
        <w:t xml:space="preserve"># au reste du jeu sur quelques variables.</w:t>
      </w:r>
      <w:r>
        <w:br/>
      </w:r>
      <w:r>
        <w:rPr>
          <w:rStyle w:val="NormalTok"/>
        </w:rPr>
        <w:t xml:space="preserve">has_no_discount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'remise_pct'</w:t>
      </w:r>
      <w:r>
        <w:rPr>
          <w:rStyle w:val="NormalTok"/>
        </w:rPr>
        <w:t xml:space="preserve">].isna()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'remise manquante'</w:t>
      </w:r>
      <w:r>
        <w:rPr>
          <w:rStyle w:val="NormalTok"/>
        </w:rPr>
        <w:t xml:space="preserve">: sales[has_no_discount][[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'remise renseignée'</w:t>
      </w:r>
      <w:r>
        <w:rPr>
          <w:rStyle w:val="NormalTok"/>
        </w:rPr>
        <w:t xml:space="preserve">: sales[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has_no_discount][[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]].mean(),</w:t>
      </w:r>
      <w:r>
        <w:br/>
      </w:r>
      <w:r>
        <w:rPr>
          <w:rStyle w:val="NormalTok"/>
        </w:rPr>
        <w:t xml:space="preserve">}).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'Répartition des statuts, remise manquante 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(sales[has_no_discount][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'Répartition des statuts, remise renseignée 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has_no_discount][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     remise manquante  remise renseignée</w:t>
      </w:r>
      <w:r>
        <w:br/>
      </w:r>
      <w:r>
        <w:rPr>
          <w:rStyle w:val="VerbatimChar"/>
        </w:rPr>
        <w:t xml:space="preserve">quantite                   4.71               4.34</w:t>
      </w:r>
      <w:r>
        <w:br/>
      </w:r>
      <w:r>
        <w:rPr>
          <w:rStyle w:val="VerbatimChar"/>
        </w:rPr>
        <w:t xml:space="preserve">prix_unitaire            614.74             617.21</w:t>
      </w:r>
      <w:r>
        <w:br/>
      </w:r>
      <w:r>
        <w:br/>
      </w:r>
      <w:r>
        <w:rPr>
          <w:rStyle w:val="VerbatimChar"/>
        </w:rPr>
        <w:t xml:space="preserve">Répartition des statuts, remise manquante :</w:t>
      </w:r>
      <w:r>
        <w:br/>
      </w:r>
      <w:r>
        <w:rPr>
          <w:rStyle w:val="VerbatimChar"/>
        </w:rPr>
        <w:t xml:space="preserve">statut</w:t>
      </w:r>
      <w:r>
        <w:br/>
      </w:r>
      <w:r>
        <w:rPr>
          <w:rStyle w:val="VerbatimChar"/>
        </w:rPr>
        <w:t xml:space="preserve">livre       0.676</w:t>
      </w:r>
      <w:r>
        <w:br/>
      </w:r>
      <w:r>
        <w:rPr>
          <w:rStyle w:val="VerbatimChar"/>
        </w:rPr>
        <w:t xml:space="preserve">annule      0.173</w:t>
      </w:r>
      <w:r>
        <w:br/>
      </w:r>
      <w:r>
        <w:rPr>
          <w:rStyle w:val="VerbatimChar"/>
        </w:rPr>
        <w:t xml:space="preserve">retourne    0.150</w:t>
      </w:r>
      <w:r>
        <w:br/>
      </w:r>
      <w:r>
        <w:rPr>
          <w:rStyle w:val="VerbatimChar"/>
        </w:rPr>
        <w:t xml:space="preserve">Name: proportion, dtype: float64</w:t>
      </w:r>
      <w:r>
        <w:br/>
      </w:r>
      <w:r>
        <w:rPr>
          <w:rStyle w:val="VerbatimChar"/>
        </w:rPr>
        <w:t xml:space="preserve">Répartition des statuts, remise renseignée :</w:t>
      </w:r>
      <w:r>
        <w:br/>
      </w:r>
      <w:r>
        <w:rPr>
          <w:rStyle w:val="VerbatimChar"/>
        </w:rPr>
        <w:t xml:space="preserve">statut</w:t>
      </w:r>
      <w:r>
        <w:br/>
      </w:r>
      <w:r>
        <w:rPr>
          <w:rStyle w:val="VerbatimChar"/>
        </w:rPr>
        <w:t xml:space="preserve">livre       0.669</w:t>
      </w:r>
      <w:r>
        <w:br/>
      </w:r>
      <w:r>
        <w:rPr>
          <w:rStyle w:val="VerbatimChar"/>
        </w:rPr>
        <w:t xml:space="preserve">annule      0.168</w:t>
      </w:r>
      <w:r>
        <w:br/>
      </w:r>
      <w:r>
        <w:rPr>
          <w:rStyle w:val="VerbatimChar"/>
        </w:rPr>
        <w:t xml:space="preserve">retourne    0.164</w:t>
      </w:r>
      <w:r>
        <w:br/>
      </w:r>
      <w:r>
        <w:rPr>
          <w:rStyle w:val="VerbatimChar"/>
        </w:rPr>
        <w:t xml:space="preserve">Name: proportion, dtype: float64</w:t>
      </w:r>
    </w:p>
    <w:bookmarkEnd w:id="31"/>
    <w:bookmarkStart w:id="32" w:name="X85a16919ae38a779361c200cf6a23eef4a583ff"/>
    <w:p>
      <w:pPr>
        <w:pStyle w:val="FirstParagraph"/>
      </w:pPr>
      <w:r>
        <w:rPr>
          <w:bCs/>
          <w:b/>
        </w:rPr>
        <w:t xml:space="preserve">Lecture.</w:t>
      </w:r>
      <w:r>
        <w:t xml:space="preserve"> </w:t>
      </w:r>
      <w:r>
        <w:t xml:space="preserve">Si les deux profils sont semblables, l'hypothèse MCAR est plausible et une</w:t>
      </w:r>
      <w:r>
        <w:t xml:space="preserve"> </w:t>
      </w:r>
      <w:r>
        <w:t xml:space="preserve">imputation simple par zéro se défend (pas de remise saisie = pas de remise accordée).</w:t>
      </w:r>
      <w:r>
        <w:t xml:space="preserve"> </w:t>
      </w:r>
      <w:r>
        <w:t xml:space="preserve">S'ils diffèrent nettement, l'absence porte de l'information : créer un indicateur</w:t>
      </w:r>
      <w:r>
        <w:t xml:space="preserve"> </w:t>
      </w:r>
      <w:r>
        <w:rPr>
          <w:rStyle w:val="VerbatimChar"/>
        </w:rPr>
        <w:t xml:space="preserve">remise_absente</w:t>
      </w:r>
      <w:r>
        <w:t xml:space="preserve"> </w:t>
      </w:r>
      <w:r>
        <w:t xml:space="preserve">devient préférable à une imputation silencieuse.</w:t>
      </w:r>
    </w:p>
    <w:bookmarkEnd w:id="32"/>
    <w:bookmarkStart w:id="34" w:name="X909d6d5787fe50966a47535770681f25f01c187"/>
    <w:bookmarkStart w:id="33" w:name="partie-autonome"/>
    <w:p>
      <w:pPr>
        <w:pStyle w:val="Heading3"/>
      </w:pPr>
      <w:r>
        <w:t xml:space="preserve">Partie autonome</w:t>
      </w:r>
    </w:p>
    <w:bookmarkEnd w:id="33"/>
    <w:bookmarkEnd w:id="34"/>
    <w:bookmarkStart w:id="35" w:name="fe6eff93"/>
    <w:p>
      <w:pPr>
        <w:pStyle w:val="SourceCode"/>
      </w:pPr>
      <w:r>
        <w:rPr>
          <w:rStyle w:val="CommentTok"/>
        </w:rPr>
        <w:t xml:space="preserve"># Q1. Même analyse pour la colonne 'age' de customers :</w:t>
      </w:r>
      <w:r>
        <w:br/>
      </w:r>
      <w:r>
        <w:rPr>
          <w:rStyle w:val="CommentTok"/>
        </w:rPr>
        <w:t xml:space="preserve"># les âges manquants se concentrent-ils sur certains segments ou certaines villes ?</w:t>
      </w:r>
      <w:r>
        <w:br/>
      </w:r>
      <w:r>
        <w:br/>
      </w:r>
      <w:r>
        <w:rPr>
          <w:rStyle w:val="NormalTok"/>
        </w:rPr>
        <w:t xml:space="preserve">missing_age_segment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customers.groupby(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].agg(</w:t>
      </w:r>
      <w:r>
        <w:br/>
      </w:r>
      <w:r>
        <w:rPr>
          <w:rStyle w:val="NormalTok"/>
        </w:rPr>
        <w:t xml:space="preserve">    nb_manquants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taux_pct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x.isna().mean()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missing_age_segment</w:t>
      </w:r>
      <w:r>
        <w:br/>
      </w:r>
      <w:r>
        <w:br/>
      </w:r>
      <w:r>
        <w:rPr>
          <w:rStyle w:val="NormalTok"/>
        </w:rPr>
        <w:t xml:space="preserve">missing_age_ville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customers.groupby(</w:t>
      </w:r>
      <w:r>
        <w:rPr>
          <w:rStyle w:val="StringTok"/>
        </w:rPr>
        <w:t xml:space="preserve">'ville'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].agg(</w:t>
      </w:r>
      <w:r>
        <w:br/>
      </w:r>
      <w:r>
        <w:rPr>
          <w:rStyle w:val="NormalTok"/>
        </w:rPr>
        <w:t xml:space="preserve">    nb_manquants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taux_pct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x.isna().mean()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missing_age_ville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Âges manquants par segment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(missing_age_segment)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Âges manquants par ville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(missing_age_ville)</w:t>
      </w:r>
    </w:p>
    <w:p>
      <w:pPr>
        <w:pStyle w:val="SourceCode"/>
      </w:pPr>
      <w:r>
        <w:rPr>
          <w:rStyle w:val="VerbatimChar"/>
        </w:rPr>
        <w:t xml:space="preserve">=== Âges manquants par segment ===</w:t>
      </w:r>
      <w:r>
        <w:br/>
      </w:r>
      <w:r>
        <w:rPr>
          <w:rStyle w:val="VerbatimChar"/>
        </w:rPr>
        <w:t xml:space="preserve">               nb_manquants  taux_pct</w:t>
      </w:r>
      <w:r>
        <w:br/>
      </w:r>
      <w:r>
        <w:rPr>
          <w:rStyle w:val="VerbatimChar"/>
        </w:rPr>
        <w:t xml:space="preserve">segment                              </w:t>
      </w:r>
      <w:r>
        <w:br/>
      </w:r>
      <w:r>
        <w:rPr>
          <w:rStyle w:val="VerbatimChar"/>
        </w:rPr>
        <w:t xml:space="preserve">Association              34      6.53</w:t>
      </w:r>
      <w:r>
        <w:br/>
      </w:r>
      <w:r>
        <w:rPr>
          <w:rStyle w:val="VerbatimChar"/>
        </w:rPr>
        <w:t xml:space="preserve">Particulier              88      5.71</w:t>
      </w:r>
      <w:r>
        <w:br/>
      </w:r>
      <w:r>
        <w:rPr>
          <w:rStyle w:val="VerbatimChar"/>
        </w:rPr>
        <w:t xml:space="preserve">Professionnel            63      6.32</w:t>
      </w:r>
      <w:r>
        <w:br/>
      </w:r>
      <w:r>
        <w:br/>
      </w:r>
      <w:r>
        <w:rPr>
          <w:rStyle w:val="VerbatimChar"/>
        </w:rPr>
        <w:t xml:space="preserve">=== Âges manquants par ville ===</w:t>
      </w:r>
      <w:r>
        <w:br/>
      </w:r>
      <w:r>
        <w:rPr>
          <w:rStyle w:val="VerbatimChar"/>
        </w:rPr>
        <w:t xml:space="preserve">               nb_manquants  taux_pct</w:t>
      </w:r>
      <w:r>
        <w:br/>
      </w:r>
      <w:r>
        <w:rPr>
          <w:rStyle w:val="VerbatimChar"/>
        </w:rPr>
        <w:t xml:space="preserve">ville                                </w:t>
      </w:r>
      <w:r>
        <w:br/>
      </w:r>
      <w:r>
        <w:rPr>
          <w:rStyle w:val="VerbatimChar"/>
        </w:rPr>
        <w:t xml:space="preserve">  Bordeaux                2      9.09</w:t>
      </w:r>
      <w:r>
        <w:br/>
      </w:r>
      <w:r>
        <w:rPr>
          <w:rStyle w:val="VerbatimChar"/>
        </w:rPr>
        <w:t xml:space="preserve">  Lille                   1      4.00</w:t>
      </w:r>
      <w:r>
        <w:br/>
      </w:r>
      <w:r>
        <w:rPr>
          <w:rStyle w:val="VerbatimChar"/>
        </w:rPr>
        <w:t xml:space="preserve">  Lyon                    0      0.00</w:t>
      </w:r>
      <w:r>
        <w:br/>
      </w:r>
      <w:r>
        <w:rPr>
          <w:rStyle w:val="VerbatimChar"/>
        </w:rPr>
        <w:t xml:space="preserve">  Marseille               1      4.76</w:t>
      </w:r>
      <w:r>
        <w:br/>
      </w:r>
      <w:r>
        <w:rPr>
          <w:rStyle w:val="VerbatimChar"/>
        </w:rPr>
        <w:t xml:space="preserve">  Nantes                  2      7.14</w:t>
      </w:r>
      <w:r>
        <w:br/>
      </w:r>
      <w:r>
        <w:rPr>
          <w:rStyle w:val="VerbatimChar"/>
        </w:rPr>
        <w:t xml:space="preserve">  Paris                   1      4.17</w:t>
      </w:r>
      <w:r>
        <w:br/>
      </w:r>
      <w:r>
        <w:rPr>
          <w:rStyle w:val="VerbatimChar"/>
        </w:rPr>
        <w:t xml:space="preserve">  Strasbourg              4     16.00</w:t>
      </w:r>
      <w:r>
        <w:br/>
      </w:r>
      <w:r>
        <w:rPr>
          <w:rStyle w:val="VerbatimChar"/>
        </w:rPr>
        <w:t xml:space="preserve">  Toulouse                2      7.41</w:t>
      </w:r>
      <w:r>
        <w:br/>
      </w:r>
      <w:r>
        <w:rPr>
          <w:rStyle w:val="VerbatimChar"/>
        </w:rPr>
        <w:t xml:space="preserve">BORDEAUX                  6     12.24</w:t>
      </w:r>
      <w:r>
        <w:br/>
      </w:r>
      <w:r>
        <w:rPr>
          <w:rStyle w:val="VerbatimChar"/>
        </w:rPr>
        <w:t xml:space="preserve">Bordeaux                 18      6.82</w:t>
      </w:r>
      <w:r>
        <w:br/>
      </w:r>
      <w:r>
        <w:rPr>
          <w:rStyle w:val="VerbatimChar"/>
        </w:rPr>
        <w:t xml:space="preserve">LILLE                     2      4.17</w:t>
      </w:r>
      <w:r>
        <w:br/>
      </w:r>
      <w:r>
        <w:rPr>
          <w:rStyle w:val="VerbatimChar"/>
        </w:rPr>
        <w:t xml:space="preserve">LYON                      2      3.45</w:t>
      </w:r>
      <w:r>
        <w:br/>
      </w:r>
      <w:r>
        <w:rPr>
          <w:rStyle w:val="VerbatimChar"/>
        </w:rPr>
        <w:t xml:space="preserve">Lille                    17      6.49</w:t>
      </w:r>
      <w:r>
        <w:br/>
      </w:r>
      <w:r>
        <w:rPr>
          <w:rStyle w:val="VerbatimChar"/>
        </w:rPr>
        <w:t xml:space="preserve">Lyon                     16      5.71</w:t>
      </w:r>
      <w:r>
        <w:br/>
      </w:r>
      <w:r>
        <w:rPr>
          <w:rStyle w:val="VerbatimChar"/>
        </w:rPr>
        <w:t xml:space="preserve">MARSEILLE                 4     10.53</w:t>
      </w:r>
      <w:r>
        <w:br/>
      </w:r>
      <w:r>
        <w:rPr>
          <w:rStyle w:val="VerbatimChar"/>
        </w:rPr>
        <w:t xml:space="preserve">Marseille                22      7.94</w:t>
      </w:r>
      <w:r>
        <w:br/>
      </w:r>
      <w:r>
        <w:rPr>
          <w:rStyle w:val="VerbatimChar"/>
        </w:rPr>
        <w:t xml:space="preserve">NANTES                    5      9.62</w:t>
      </w:r>
      <w:r>
        <w:br/>
      </w:r>
      <w:r>
        <w:rPr>
          <w:rStyle w:val="VerbatimChar"/>
        </w:rPr>
        <w:t xml:space="preserve">Nantes                   16      6.13</w:t>
      </w:r>
      <w:r>
        <w:br/>
      </w:r>
      <w:r>
        <w:rPr>
          <w:rStyle w:val="VerbatimChar"/>
        </w:rPr>
        <w:t xml:space="preserve">PARIS                     4      9.52</w:t>
      </w:r>
      <w:r>
        <w:br/>
      </w:r>
      <w:r>
        <w:rPr>
          <w:rStyle w:val="VerbatimChar"/>
        </w:rPr>
        <w:t xml:space="preserve">Paris                    10      3.66</w:t>
      </w:r>
      <w:r>
        <w:br/>
      </w:r>
      <w:r>
        <w:rPr>
          <w:rStyle w:val="VerbatimChar"/>
        </w:rPr>
        <w:t xml:space="preserve">STRASBOURG                0      0.00</w:t>
      </w:r>
      <w:r>
        <w:br/>
      </w:r>
      <w:r>
        <w:rPr>
          <w:rStyle w:val="VerbatimChar"/>
        </w:rPr>
        <w:t xml:space="preserve">Strasbourg               15      6.00</w:t>
      </w:r>
      <w:r>
        <w:br/>
      </w:r>
      <w:r>
        <w:rPr>
          <w:rStyle w:val="VerbatimChar"/>
        </w:rPr>
        <w:t xml:space="preserve">TOULOUSE                  2      4.88</w:t>
      </w:r>
      <w:r>
        <w:br/>
      </w:r>
      <w:r>
        <w:rPr>
          <w:rStyle w:val="VerbatimChar"/>
        </w:rPr>
        <w:t xml:space="preserve">Toulouse                 12      4.86</w:t>
      </w:r>
      <w:r>
        <w:br/>
      </w:r>
      <w:r>
        <w:rPr>
          <w:rStyle w:val="VerbatimChar"/>
        </w:rPr>
        <w:t xml:space="preserve">bordeaux                  2      5.00</w:t>
      </w:r>
      <w:r>
        <w:br/>
      </w:r>
      <w:r>
        <w:rPr>
          <w:rStyle w:val="VerbatimChar"/>
        </w:rPr>
        <w:t xml:space="preserve">lille                     3      6.25</w:t>
      </w:r>
      <w:r>
        <w:br/>
      </w:r>
      <w:r>
        <w:rPr>
          <w:rStyle w:val="VerbatimChar"/>
        </w:rPr>
        <w:t xml:space="preserve">lyon                      6     13.95</w:t>
      </w:r>
      <w:r>
        <w:br/>
      </w:r>
      <w:r>
        <w:rPr>
          <w:rStyle w:val="VerbatimChar"/>
        </w:rPr>
        <w:t xml:space="preserve">marseille                 2      4.00</w:t>
      </w:r>
      <w:r>
        <w:br/>
      </w:r>
      <w:r>
        <w:rPr>
          <w:rStyle w:val="VerbatimChar"/>
        </w:rPr>
        <w:t xml:space="preserve">nantes                    2      4.35</w:t>
      </w:r>
      <w:r>
        <w:br/>
      </w:r>
      <w:r>
        <w:rPr>
          <w:rStyle w:val="VerbatimChar"/>
        </w:rPr>
        <w:t xml:space="preserve">paris                     4      7.14</w:t>
      </w:r>
      <w:r>
        <w:br/>
      </w:r>
      <w:r>
        <w:rPr>
          <w:rStyle w:val="VerbatimChar"/>
        </w:rPr>
        <w:t xml:space="preserve">strasbourg                1      1.96</w:t>
      </w:r>
      <w:r>
        <w:br/>
      </w:r>
      <w:r>
        <w:rPr>
          <w:rStyle w:val="VerbatimChar"/>
        </w:rPr>
        <w:t xml:space="preserve">toulouse                  1      2.33</w:t>
      </w:r>
    </w:p>
    <w:bookmarkEnd w:id="35"/>
    <w:bookmarkStart w:id="36" w:name="f831f994"/>
    <w:p>
      <w:pPr>
        <w:pStyle w:val="SourceCode"/>
      </w:pPr>
      <w:r>
        <w:rPr>
          <w:rStyle w:val="CommentTok"/>
        </w:rPr>
        <w:t xml:space="preserve"># Q2. Rédiger une stratégie colonne par colonne, sous forme de dictionnaire.</w:t>
      </w:r>
      <w:r>
        <w:br/>
      </w:r>
      <w:r>
        <w:rPr>
          <w:rStyle w:val="CommentTok"/>
        </w:rPr>
        <w:t xml:space="preserve">#     Valeurs autorisées : 'drop_row', 'fill_zero', 'fill_median',</w:t>
      </w:r>
      <w:r>
        <w:br/>
      </w:r>
      <w:r>
        <w:rPr>
          <w:rStyle w:val="CommentTok"/>
        </w:rPr>
        <w:t xml:space="preserve">#     'fill_median_by_group', 'add_indicator', 'keep_as_is'.</w:t>
      </w:r>
      <w:r>
        <w:br/>
      </w:r>
      <w:r>
        <w:rPr>
          <w:rStyle w:val="CommentTok"/>
        </w:rPr>
        <w:t xml:space="preserve">#     La justification est OBLIGATOIRE : c'est elle qui sera évaluée, pas le choix lui-même.</w:t>
      </w:r>
      <w:r>
        <w:br/>
      </w:r>
      <w:r>
        <w:br/>
      </w:r>
      <w:r>
        <w:rPr>
          <w:rStyle w:val="NormalTok"/>
        </w:rPr>
        <w:t xml:space="preserve">missing_value_strategy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'drop_row'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'une commande sans date est inexploitable pour toute analyse temporelle'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'remise_pct'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'fill_zero'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'une remise manquante peut être interprétée comme une absence de remise, donc 0 est une valeur métier cohérente'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'fill_median_by_group'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'l’âge manquant est une information individuelle ; la médiane par segment permet de conserver les lignes tout en tenant compte des différences éventuelles entre segments'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'cout_achat'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'fill_median'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 coût d’achat est une variable numérique continue ; la médiane est robuste aux valeurs extrêmes et permet de limiter l’impact des valeurs atypiques'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(action, rationale)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missing_value_strategy.items():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:&lt;16}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rationale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date_commande    drop_row                 une commande sans date est inexploitable pour toute analyse temporelle</w:t>
      </w:r>
      <w:r>
        <w:br/>
      </w:r>
      <w:r>
        <w:rPr>
          <w:rStyle w:val="VerbatimChar"/>
        </w:rPr>
        <w:t xml:space="preserve">remise_pct       fill_zero                une remise manquante peut être interprétée comme une absence de remise, donc 0 est une valeur métier cohérente</w:t>
      </w:r>
      <w:r>
        <w:br/>
      </w:r>
      <w:r>
        <w:rPr>
          <w:rStyle w:val="VerbatimChar"/>
        </w:rPr>
        <w:t xml:space="preserve">age              fill_median_by_group     l’âge manquant est une information individuelle ; la médiane par segment permet de conserver les lignes tout en tenant compte des différences éventuelles entre segments</w:t>
      </w:r>
      <w:r>
        <w:br/>
      </w:r>
      <w:r>
        <w:rPr>
          <w:rStyle w:val="VerbatimChar"/>
        </w:rPr>
        <w:t xml:space="preserve">cout_achat       fill_median              le coût d’achat est une variable numérique continue ; la médiane est robuste aux valeurs extrêmes et permet de limiter l’impact des valeurs atypiques</w:t>
      </w:r>
    </w:p>
    <w:bookmarkEnd w:id="36"/>
    <w:bookmarkStart w:id="39" w:name="Xc7bb2d405d941895a6a99048f5a238ddc558a75"/>
    <w:p>
      <w:r>
        <w:pict>
          <v:rect style="width:0;height:1.5pt" o:hralign="center" o:hrstd="t" o:hr="t"/>
        </w:pict>
      </w:r>
    </w:p>
    <w:bookmarkStart w:id="38" w:name="X1d13d287852e4986f631ec5f74a227af492f043"/>
    <w:p>
      <w:pPr>
        <w:pStyle w:val="Heading2"/>
      </w:pPr>
      <w:r>
        <w:t xml:space="preserve">Atelier 3.2 — Valeurs aberrantes : deux méthodes, deux verdicts (55 min)</w:t>
      </w:r>
    </w:p>
    <w:bookmarkStart w:id="37" w:name="partie-guidée"/>
    <w:p>
      <w:pPr>
        <w:pStyle w:val="Heading3"/>
      </w:pPr>
      <w:r>
        <w:t xml:space="preserve">Partie guidée</w:t>
      </w:r>
    </w:p>
    <w:bookmarkEnd w:id="37"/>
    <w:bookmarkEnd w:id="38"/>
    <w:bookmarkEnd w:id="39"/>
    <w:bookmarkStart w:id="40" w:name="a2e316fc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iqr_bounds(series,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"""Bornes de Tukey : robustes, car fondées sur des quantiles."""</w:t>
      </w:r>
      <w:r>
        <w:br/>
      </w:r>
      <w:r>
        <w:rPr>
          <w:rStyle w:val="NormalTok"/>
        </w:rPr>
        <w:t xml:space="preserve">    q1,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series.quantile([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spread,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spread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zscore_bounds(series, n_std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"""Bornes par score z : sensibles, car moyenne et écart type sont eux-mêmes</w:t>
      </w:r>
      <w:r>
        <w:br/>
      </w:r>
      <w:r>
        <w:rPr>
          <w:rStyle w:val="CommentTok"/>
        </w:rPr>
        <w:t xml:space="preserve">    tirés vers le haut par les valeurs extrêmes."""</w:t>
      </w:r>
      <w:r>
        <w:br/>
      </w:r>
      <w:r>
        <w:rPr>
          <w:rStyle w:val="NormalTok"/>
        </w:rPr>
        <w:t xml:space="preserve">    mean,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series.mean(), series.std()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br/>
      </w:r>
      <w:r>
        <w:br/>
      </w:r>
      <w:r>
        <w:rPr>
          <w:rStyle w:val="NormalTok"/>
        </w:rPr>
        <w:t xml:space="preserve">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(lower, upper)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'IQR    '</w:t>
      </w:r>
      <w:r>
        <w:rPr>
          <w:rStyle w:val="NormalTok"/>
        </w:rPr>
        <w:t xml:space="preserve">, iqr_bounds(quantity)),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StringTok"/>
        </w:rPr>
        <w:t xml:space="preserve">'score z'</w:t>
      </w:r>
      <w:r>
        <w:rPr>
          <w:rStyle w:val="NormalTok"/>
        </w:rPr>
        <w:t xml:space="preserve">, zscore_bounds(quantity))]:</w:t>
      </w:r>
      <w:r>
        <w:br/>
      </w:r>
      <w:r>
        <w:rPr>
          <w:rStyle w:val="NormalTok"/>
        </w:rPr>
        <w:t xml:space="preserve">    n_flagged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((quantity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bornes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 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]  -&gt;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n_flagged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 valeurs signalées'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IQR     bornes [   -2.00 ;     6.00]  -&gt;    74 valeurs signalées</w:t>
      </w:r>
      <w:r>
        <w:br/>
      </w:r>
      <w:r>
        <w:rPr>
          <w:rStyle w:val="VerbatimChar"/>
        </w:rPr>
        <w:t xml:space="preserve">score z bornes [ -119.00 ;   127.75]  -&gt;    61 valeurs signalées</w:t>
      </w:r>
    </w:p>
    <w:bookmarkEnd w:id="40"/>
    <w:bookmarkStart w:id="41" w:name="de85f228"/>
    <w:p>
      <w:pPr>
        <w:pStyle w:val="FirstParagraph"/>
      </w:pPr>
      <w:r>
        <w:t xml:space="preserve">Les deux méthodes ne s'accordent pas, et l'écart est instructif. Le score z est calculé à</w:t>
      </w:r>
      <w:r>
        <w:t xml:space="preserve"> </w:t>
      </w:r>
      <w:r>
        <w:t xml:space="preserve">partir de la moyenne et de l'écart type, deux statistiques que les valeurs extrêmes</w:t>
      </w:r>
      <w:r>
        <w:t xml:space="preserve"> </w:t>
      </w:r>
      <w:r>
        <w:rPr>
          <w:bCs/>
          <w:b/>
        </w:rPr>
        <w:t xml:space="preserve">déforment elles-mêmes</w:t>
      </w:r>
      <w:r>
        <w:t xml:space="preserve">. Quelques quantités à 1 000 suffisent à gonfler l'écart type au</w:t>
      </w:r>
      <w:r>
        <w:t xml:space="preserve"> </w:t>
      </w:r>
      <w:r>
        <w:t xml:space="preserve">point que ces mêmes valeurs passent sous le seuil de détection. L'IQR, fondé sur des</w:t>
      </w:r>
      <w:r>
        <w:t xml:space="preserve"> </w:t>
      </w:r>
      <w:r>
        <w:t xml:space="preserve">quantiles, ne souffre pas de cet effet.</w:t>
      </w:r>
    </w:p>
    <w:bookmarkEnd w:id="41"/>
    <w:bookmarkStart w:id="42" w:name="Xb86be0455927b1e84163fc3b42e54d2f877fdba"/>
    <w:p>
      <w:pPr>
        <w:pStyle w:val="SourceCode"/>
      </w:pPr>
      <w:r>
        <w:rPr>
          <w:rStyle w:val="CommentTok"/>
        </w:rPr>
        <w:t xml:space="preserve"># Regarder les valeurs concernées avant de décider quoi que ce soit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'Quantités les plus élevées 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(sales.nlargest(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'Quantités négatives :'</w:t>
      </w:r>
      <w:r>
        <w:rPr>
          <w:rStyle w:val="NormalTok"/>
        </w:rPr>
        <w:t xml:space="preserve">, (sales[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(sales[sales[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]].head())</w:t>
      </w:r>
    </w:p>
    <w:p>
      <w:pPr>
        <w:pStyle w:val="SourceCode"/>
      </w:pPr>
      <w:r>
        <w:rPr>
          <w:rStyle w:val="VerbatimChar"/>
        </w:rPr>
        <w:t xml:space="preserve">Quantités les plus élevées :</w:t>
      </w:r>
      <w:r>
        <w:br/>
      </w:r>
      <w:r>
        <w:rPr>
          <w:rStyle w:val="VerbatimChar"/>
        </w:rPr>
        <w:t xml:space="preserve">      id_commande  quantite  prix_unitaire    statut</w:t>
      </w:r>
      <w:r>
        <w:br/>
      </w:r>
      <w:r>
        <w:rPr>
          <w:rStyle w:val="VerbatimChar"/>
        </w:rPr>
        <w:t xml:space="preserve">3498   CMD0000204      1199         542.83     livre</w:t>
      </w:r>
      <w:r>
        <w:br/>
      </w:r>
      <w:r>
        <w:rPr>
          <w:rStyle w:val="VerbatimChar"/>
        </w:rPr>
        <w:t xml:space="preserve">4204   CMD0000063      1163         949.23     livre</w:t>
      </w:r>
      <w:r>
        <w:br/>
      </w:r>
      <w:r>
        <w:rPr>
          <w:rStyle w:val="VerbatimChar"/>
        </w:rPr>
        <w:t xml:space="preserve">360    CMD0004120      1128         413.11     livre</w:t>
      </w:r>
      <w:r>
        <w:br/>
      </w:r>
      <w:r>
        <w:rPr>
          <w:rStyle w:val="VerbatimChar"/>
        </w:rPr>
        <w:t xml:space="preserve">10360  CMD0016201      1098         982.04  retourne</w:t>
      </w:r>
      <w:r>
        <w:br/>
      </w:r>
      <w:r>
        <w:rPr>
          <w:rStyle w:val="VerbatimChar"/>
        </w:rPr>
        <w:t xml:space="preserve">15880  CMD0003400      1092          66.77     livre</w:t>
      </w:r>
      <w:r>
        <w:br/>
      </w:r>
      <w:r>
        <w:rPr>
          <w:rStyle w:val="VerbatimChar"/>
        </w:rPr>
        <w:t xml:space="preserve">6745   CMD0002168      1081          90.34  retourne</w:t>
      </w:r>
      <w:r>
        <w:br/>
      </w:r>
      <w:r>
        <w:rPr>
          <w:rStyle w:val="VerbatimChar"/>
        </w:rPr>
        <w:t xml:space="preserve">12339  CMD0002491      1053         903.19  retourne</w:t>
      </w:r>
      <w:r>
        <w:br/>
      </w:r>
      <w:r>
        <w:rPr>
          <w:rStyle w:val="VerbatimChar"/>
        </w:rPr>
        <w:t xml:space="preserve">12341  CMD0006289      1002         614.04     livre</w:t>
      </w:r>
      <w:r>
        <w:br/>
      </w:r>
      <w:r>
        <w:br/>
      </w:r>
      <w:r>
        <w:rPr>
          <w:rStyle w:val="VerbatimChar"/>
        </w:rPr>
        <w:t xml:space="preserve">Quantités négatives : 30</w:t>
      </w:r>
      <w:r>
        <w:br/>
      </w:r>
      <w:r>
        <w:rPr>
          <w:rStyle w:val="VerbatimChar"/>
        </w:rPr>
        <w:t xml:space="preserve">     id_commande  quantite    statut</w:t>
      </w:r>
      <w:r>
        <w:br/>
      </w:r>
      <w:r>
        <w:rPr>
          <w:rStyle w:val="VerbatimChar"/>
        </w:rPr>
        <w:t xml:space="preserve">46    CMD0006153        -3     livre</w:t>
      </w:r>
      <w:r>
        <w:br/>
      </w:r>
      <w:r>
        <w:rPr>
          <w:rStyle w:val="VerbatimChar"/>
        </w:rPr>
        <w:t xml:space="preserve">757   CMD0017746        -4  retourne</w:t>
      </w:r>
      <w:r>
        <w:br/>
      </w:r>
      <w:r>
        <w:rPr>
          <w:rStyle w:val="VerbatimChar"/>
        </w:rPr>
        <w:t xml:space="preserve">1409  CMD0014959        -1     livre</w:t>
      </w:r>
      <w:r>
        <w:br/>
      </w:r>
      <w:r>
        <w:rPr>
          <w:rStyle w:val="VerbatimChar"/>
        </w:rPr>
        <w:t xml:space="preserve">1473  CMD0005010        -4    annule</w:t>
      </w:r>
      <w:r>
        <w:br/>
      </w:r>
      <w:r>
        <w:rPr>
          <w:rStyle w:val="VerbatimChar"/>
        </w:rPr>
        <w:t xml:space="preserve">1896  CMD0003955        -4     livre</w:t>
      </w:r>
    </w:p>
    <w:bookmarkEnd w:id="42"/>
    <w:bookmarkStart w:id="43" w:name="X68edc9b29bf49ffcb8aad027fff293a69894bb2"/>
    <w:p>
      <w:pPr>
        <w:pStyle w:val="FirstParagraph"/>
      </w:pPr>
      <w:r>
        <w:rPr>
          <w:bCs/>
          <w:b/>
        </w:rPr>
        <w:t xml:space="preserve">Deux problèmes de nature différente sont ici confondus.</w:t>
      </w:r>
      <w:r>
        <w:t xml:space="preserve"> </w:t>
      </w:r>
      <w:r>
        <w:t xml:space="preserve">Les quantités négatives sont</w:t>
      </w:r>
      <w:r>
        <w:t xml:space="preserve"> </w:t>
      </w:r>
      <w:r>
        <w:rPr>
          <w:iCs/>
          <w:i/>
        </w:rPr>
        <w:t xml:space="preserve">impossibles</w:t>
      </w:r>
      <w:r>
        <w:t xml:space="preserve"> </w:t>
      </w:r>
      <w:r>
        <w:t xml:space="preserve">: c'est une erreur de saisie ou de signe, elle se corrige ou se supprime sans</w:t>
      </w:r>
      <w:r>
        <w:t xml:space="preserve"> </w:t>
      </w:r>
      <w:r>
        <w:t xml:space="preserve">état d'âme. Les quantités à 800 sont</w:t>
      </w:r>
      <w:r>
        <w:t xml:space="preserve"> </w:t>
      </w:r>
      <w:r>
        <w:rPr>
          <w:iCs/>
          <w:i/>
        </w:rPr>
        <w:t xml:space="preserve">improbables</w:t>
      </w:r>
      <w:r>
        <w:t xml:space="preserve"> </w:t>
      </w:r>
      <w:r>
        <w:t xml:space="preserve">mais pas impossibles : il peut s'agir de</w:t>
      </w:r>
      <w:r>
        <w:t xml:space="preserve"> </w:t>
      </w:r>
      <w:r>
        <w:t xml:space="preserve">commandes professionnelles légitimes. Les traiter de la même façon serait une faute</w:t>
      </w:r>
      <w:r>
        <w:t xml:space="preserve"> </w:t>
      </w:r>
      <w:r>
        <w:t xml:space="preserve">méthodologique.</w:t>
      </w:r>
    </w:p>
    <w:bookmarkEnd w:id="43"/>
    <w:bookmarkStart w:id="45" w:name="c1c729cd"/>
    <w:bookmarkStart w:id="44" w:name="partie-autonome"/>
    <w:p>
      <w:pPr>
        <w:pStyle w:val="Heading3"/>
      </w:pPr>
      <w:r>
        <w:t xml:space="preserve">Partie autonome</w:t>
      </w:r>
    </w:p>
    <w:bookmarkEnd w:id="44"/>
    <w:bookmarkEnd w:id="45"/>
    <w:bookmarkStart w:id="46" w:name="X857c6d393d462b707ea7424c12007dd30134a60"/>
    <w:p>
      <w:pPr>
        <w:pStyle w:val="SourceCode"/>
      </w:pPr>
      <w:r>
        <w:rPr>
          <w:rStyle w:val="CommentTok"/>
        </w:rPr>
        <w:t xml:space="preserve"># Q3. Écrire une fonction qui, pour une colonne donnée, renvoie un DataFrame comparant</w:t>
      </w:r>
      <w:r>
        <w:br/>
      </w:r>
      <w:r>
        <w:rPr>
          <w:rStyle w:val="CommentTok"/>
        </w:rPr>
        <w:t xml:space="preserve">#     les deux méthodes : nb détectés, part en %, valeur min et max des points signalés.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compare_outlier_methods(df, column):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df[column].dropna()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Méthode IQR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br/>
      </w:r>
      <w:r>
        <w:rPr>
          <w:rStyle w:val="NormalTok"/>
        </w:rPr>
        <w:t xml:space="preserve">    mask_iqr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Méthode Z-score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s.mean()</w:t>
      </w:r>
      <w:r>
        <w:br/>
      </w:r>
      <w:r>
        <w:rPr>
          <w:rStyle w:val="NormalTok"/>
        </w:rPr>
        <w:t xml:space="preserve">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s.std()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mask_zscore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s.notna()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mask_zscore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z_scores.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summary(mask, method):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s[mask]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'methode'</w:t>
      </w:r>
      <w:r>
        <w:rPr>
          <w:rStyle w:val="NormalTok"/>
        </w:rPr>
        <w:t xml:space="preserve">: method,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'nb_detectes'</w:t>
      </w:r>
      <w:r>
        <w:rPr>
          <w:rStyle w:val="NormalTok"/>
        </w:rPr>
        <w:t xml:space="preserve">: values.count(),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'part_pct'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(values.count()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values.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values.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    summary(mask_iqr,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summary(mask_zscore, </w:t>
      </w:r>
      <w:r>
        <w:rPr>
          <w:rStyle w:val="StringTok"/>
        </w:rPr>
        <w:t xml:space="preserve">'Z-score'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(compare_outlier_methods(sales,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(compare_outlier_methods(sales,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</w:p>
    <w:p>
      <w:pPr>
        <w:pStyle w:val="SourceCode"/>
      </w:pPr>
      <w:r>
        <w:rPr>
          <w:rStyle w:val="VerbatimChar"/>
        </w:rPr>
        <w:t xml:space="preserve">   methode  nb_detectes  part_pct  min   max</w:t>
      </w:r>
      <w:r>
        <w:br/>
      </w:r>
      <w:r>
        <w:rPr>
          <w:rStyle w:val="VerbatimChar"/>
        </w:rPr>
        <w:t xml:space="preserve">0      IQR           74      0.42   -4  1199</w:t>
      </w:r>
      <w:r>
        <w:br/>
      </w:r>
      <w:r>
        <w:rPr>
          <w:rStyle w:val="VerbatimChar"/>
        </w:rPr>
        <w:t xml:space="preserve">1  Z-score           61      0.35  303  1199</w:t>
      </w:r>
      <w:r>
        <w:br/>
      </w:r>
      <w:r>
        <w:rPr>
          <w:rStyle w:val="VerbatimChar"/>
        </w:rPr>
        <w:t xml:space="preserve">   methode  nb_detectes  part_pct  min  max</w:t>
      </w:r>
      <w:r>
        <w:br/>
      </w:r>
      <w:r>
        <w:rPr>
          <w:rStyle w:val="VerbatimChar"/>
        </w:rPr>
        <w:t xml:space="preserve">0      IQR            0       0.0  NaN  NaN</w:t>
      </w:r>
      <w:r>
        <w:br/>
      </w:r>
      <w:r>
        <w:rPr>
          <w:rStyle w:val="VerbatimChar"/>
        </w:rPr>
        <w:t xml:space="preserve">1  Z-score            0       0.0  NaN  NaN</w:t>
      </w:r>
    </w:p>
    <w:bookmarkEnd w:id="46"/>
    <w:bookmarkStart w:id="50" w:name="b01afb24"/>
    <w:p>
      <w:pPr>
        <w:pStyle w:val="SourceCode"/>
      </w:pPr>
      <w:r>
        <w:rPr>
          <w:rStyle w:val="CommentTok"/>
        </w:rPr>
        <w:t xml:space="preserve"># Q4. Visualiser. Un boxplot par statut pour la quantité, en échelle logarithmique</w:t>
      </w:r>
      <w:r>
        <w:br/>
      </w:r>
      <w:r>
        <w:rPr>
          <w:rStyle w:val="CommentTok"/>
        </w:rPr>
        <w:t xml:space="preserve">#     sur l'axe des ordonnées (sans quoi les valeurs extrêmes écrasent tout le reste).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Étape 1 : toujours regarder tes données avant de choisir une échelle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sales.boxplot(column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'Quantité (échelle logarithmique)'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'Distribution des quantités par statut'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plt.suptitle(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Text(0.5, 0.98, '')</w:t>
      </w:r>
    </w:p>
    <w:p>
      <w:pPr>
        <w:pStyle w:val="SourceCode"/>
      </w:pPr>
      <w:r>
        <w:rPr>
          <w:rStyle w:val="VerbatimChar"/>
        </w:rPr>
        <w:t xml:space="preserve">&lt;Figure size 1000x600 with 0 Axes&gt;</w:t>
      </w:r>
    </w:p>
    <w:p>
      <w:pPr>
        <w:pStyle w:val="FirstParagraph"/>
      </w:pPr>
      <w:r>
        <w:drawing>
          <wp:inline>
            <wp:extent cx="5334000" cy="405056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688a622eab9ed39b279b651216da49bb1c864ac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X457bd424135e8b5bc9b0f6b19e59a1078cd29da"/>
    <w:p>
      <w:pPr>
        <w:pStyle w:val="SourceCode"/>
      </w:pPr>
      <w:r>
        <w:rPr>
          <w:rStyle w:val="CommentTok"/>
        </w:rPr>
        <w:t xml:space="preserve"># Q5. Appliquer un traitement différencié et JOURNALISER ce qui est fait :</w:t>
      </w:r>
      <w:r>
        <w:br/>
      </w:r>
      <w:r>
        <w:rPr>
          <w:rStyle w:val="CommentTok"/>
        </w:rPr>
        <w:t xml:space="preserve">#       - quantités négatives : à décider et justifier ;</w:t>
      </w:r>
      <w:r>
        <w:br/>
      </w:r>
      <w:r>
        <w:rPr>
          <w:rStyle w:val="CommentTok"/>
        </w:rPr>
        <w:t xml:space="preserve">#       - quantités au-delà de la borne haute IQR : à décider et justifier.</w:t>
      </w:r>
      <w:r>
        <w:br/>
      </w:r>
      <w:r>
        <w:rPr>
          <w:rStyle w:val="CommentTok"/>
        </w:rPr>
        <w:t xml:space="preserve">#     La fonction renvoie (df_traité, log) où log est un dict des comptes.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handle_quantity_outliers(df):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Quantités négatives : erreurs de saisie → on les supprime</w:t>
      </w:r>
      <w:r>
        <w:br/>
      </w:r>
      <w:r>
        <w:rPr>
          <w:rStyle w:val="NormalTok"/>
        </w:rPr>
        <w:t xml:space="preserve">    neg_mask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'quantites_negatives_supprimees'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neg_mask]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Quantités extrêmes selon IQR : plausibles → on les garde mais on journalise</w:t>
      </w:r>
      <w:r>
        <w:br/>
      </w:r>
      <w:r>
        <w:rPr>
          <w:rStyle w:val="NormalTok"/>
        </w:rPr>
        <w:t xml:space="preserve">    lower,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iqr_bounds(df[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extreme_mask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'quantites_extremes_IQR'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extreme_mask.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 ne modifie pas ces lignes : elles peuvent correspondre à des commandes pro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(mais on les signale dans le log)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log</w:t>
      </w:r>
      <w:r>
        <w:br/>
      </w:r>
      <w:r>
        <w:rPr>
          <w:rStyle w:val="BuiltInTok"/>
        </w:rPr>
        <w:t xml:space="preserve">print</w:t>
      </w:r>
    </w:p>
    <w:p>
      <w:pPr>
        <w:pStyle w:val="SourceCode"/>
      </w:pPr>
      <w:r>
        <w:rPr>
          <w:rStyle w:val="VerbatimChar"/>
        </w:rPr>
        <w:t xml:space="preserve">&lt;function print(*args, sep=' ', end='\n', file=None, flush=False)&gt;</w:t>
      </w:r>
    </w:p>
    <w:bookmarkEnd w:id="51"/>
    <w:bookmarkStart w:id="54" w:name="be4b2d45"/>
    <w:p>
      <w:r>
        <w:pict>
          <v:rect style="width:0;height:1.5pt" o:hralign="center" o:hrstd="t" o:hr="t"/>
        </w:pict>
      </w:r>
    </w:p>
    <w:bookmarkStart w:id="53" w:name="X777c39867f0986d8fcb991fc827876be9df5682"/>
    <w:p>
      <w:pPr>
        <w:pStyle w:val="Heading2"/>
      </w:pPr>
      <w:r>
        <w:t xml:space="preserve">Atelier 3.3 — Doublons et incohérences textuelles (45 min)</w:t>
      </w:r>
    </w:p>
    <w:bookmarkStart w:id="52" w:name="partie-guidée"/>
    <w:p>
      <w:pPr>
        <w:pStyle w:val="Heading3"/>
      </w:pPr>
      <w:r>
        <w:t xml:space="preserve">Partie guidée</w:t>
      </w:r>
    </w:p>
    <w:bookmarkEnd w:id="52"/>
    <w:bookmarkEnd w:id="53"/>
    <w:bookmarkEnd w:id="54"/>
    <w:bookmarkStart w:id="55" w:name="Xdeb4e79727041361a7522932483e28c1bcd3ec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'Doublons stricts (toutes colonnes identiques) :'</w:t>
      </w:r>
      <w:r>
        <w:rPr>
          <w:rStyle w:val="NormalTok"/>
        </w:rPr>
        <w:t xml:space="preserve">, sales.duplicated().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'Doublons sur id_commande seul                 :'</w:t>
      </w:r>
      <w:r>
        <w:rPr>
          <w:rStyle w:val="NormalTok"/>
        </w:rPr>
        <w:t xml:space="preserve">, sales.duplicated(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Doublons stricts (toutes colonnes identiques) : 240</w:t>
      </w:r>
      <w:r>
        <w:br/>
      </w:r>
      <w:r>
        <w:rPr>
          <w:rStyle w:val="VerbatimChar"/>
        </w:rPr>
        <w:t xml:space="preserve">Doublons sur id_commande seul                 : 240</w:t>
      </w:r>
    </w:p>
    <w:bookmarkEnd w:id="55"/>
    <w:bookmarkStart w:id="56" w:name="X60195917e0e5bfbd570c0130d384edf25ec0508"/>
    <w:p>
      <w:pPr>
        <w:pStyle w:val="FirstParagraph"/>
      </w:pPr>
      <w:r>
        <w:t xml:space="preserve">Les deux comptes diffèrent : certaines lignes partagent un identifiant de commande sans</w:t>
      </w:r>
      <w:r>
        <w:t xml:space="preserve"> </w:t>
      </w:r>
      <w:r>
        <w:t xml:space="preserve">être identiques. Avant de supprimer, il faut regarder ce qui les distingue.</w:t>
      </w:r>
    </w:p>
    <w:bookmarkEnd w:id="56"/>
    <w:bookmarkStart w:id="57" w:name="fe1bdd56"/>
    <w:p>
      <w:pPr>
        <w:pStyle w:val="SourceCode"/>
      </w:pPr>
      <w:r>
        <w:rPr>
          <w:rStyle w:val="NormalTok"/>
        </w:rPr>
        <w:t xml:space="preserve">repeated_ids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sales[sales.duplicated(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].unique()[: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sales[sales[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].isin(repeated_ids)].sort_values(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id_commande     date_commande id_client id_produit id_magasin  quantite  prix_unitaire  remise_pct     canal  statut ville_livraison</w:t>
      </w:r>
      <w:r>
        <w:br/>
      </w:r>
      <w:r>
        <w:rPr>
          <w:rStyle w:val="VerbatimChar"/>
        </w:rPr>
        <w:t xml:space="preserve">13     CMD0000105  2023/07/29 19:47    C01517      P0014        M99         2        1053.99         NaN       web   livre            Lyon</w:t>
      </w:r>
      <w:r>
        <w:br/>
      </w:r>
      <w:r>
        <w:rPr>
          <w:rStyle w:val="VerbatimChar"/>
        </w:rPr>
        <w:t xml:space="preserve">13443  CMD0000105  2023/07/29 19:47    C01517      P0014        M99         2        1053.99         NaN       web   livre            Lyon</w:t>
      </w:r>
      <w:r>
        <w:br/>
      </w:r>
      <w:r>
        <w:rPr>
          <w:rStyle w:val="VerbatimChar"/>
        </w:rPr>
        <w:t xml:space="preserve">18     CMD0000173        24-05-2023    C02747      P0002        M02         2         538.60        15.0  BOUTIQUE  annule       Marseille</w:t>
      </w:r>
      <w:r>
        <w:br/>
      </w:r>
      <w:r>
        <w:rPr>
          <w:rStyle w:val="VerbatimChar"/>
        </w:rPr>
        <w:t xml:space="preserve">2557   CMD0000173        24-05-2023    C02747      P0002        M02         2         538.60        15.0  BOUTIQUE  annule       Marseille</w:t>
      </w:r>
    </w:p>
    <w:bookmarkEnd w:id="57"/>
    <w:bookmarkStart w:id="58" w:name="ee9536d9"/>
    <w:p>
      <w:pPr>
        <w:pStyle w:val="SourceCode"/>
      </w:pPr>
      <w:r>
        <w:rPr>
          <w:rStyle w:val="CommentTok"/>
        </w:rPr>
        <w:t xml:space="preserve"># Faux doublons textuels : la même ville écrite de plusieurs façons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(sales[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ville_livraison</w:t>
      </w:r>
      <w:r>
        <w:br/>
      </w:r>
      <w:r>
        <w:rPr>
          <w:rStyle w:val="VerbatimChar"/>
        </w:rPr>
        <w:t xml:space="preserve">Toulouse      1560</w:t>
      </w:r>
      <w:r>
        <w:br/>
      </w:r>
      <w:r>
        <w:rPr>
          <w:rStyle w:val="VerbatimChar"/>
        </w:rPr>
        <w:t xml:space="preserve">Lyon          1523</w:t>
      </w:r>
      <w:r>
        <w:br/>
      </w:r>
      <w:r>
        <w:rPr>
          <w:rStyle w:val="VerbatimChar"/>
        </w:rPr>
        <w:t xml:space="preserve">Paris         1521</w:t>
      </w:r>
      <w:r>
        <w:br/>
      </w:r>
      <w:r>
        <w:rPr>
          <w:rStyle w:val="VerbatimChar"/>
        </w:rPr>
        <w:t xml:space="preserve">Bordeaux      1510</w:t>
      </w:r>
      <w:r>
        <w:br/>
      </w:r>
      <w:r>
        <w:rPr>
          <w:rStyle w:val="VerbatimChar"/>
        </w:rPr>
        <w:t xml:space="preserve">Lille         1475</w:t>
      </w:r>
      <w:r>
        <w:br/>
      </w:r>
      <w:r>
        <w:rPr>
          <w:rStyle w:val="VerbatimChar"/>
        </w:rPr>
        <w:t xml:space="preserve">Marseille     1473</w:t>
      </w:r>
      <w:r>
        <w:br/>
      </w:r>
      <w:r>
        <w:rPr>
          <w:rStyle w:val="VerbatimChar"/>
        </w:rPr>
        <w:t xml:space="preserve">Nantes        1471</w:t>
      </w:r>
      <w:r>
        <w:br/>
      </w:r>
      <w:r>
        <w:rPr>
          <w:rStyle w:val="VerbatimChar"/>
        </w:rPr>
        <w:t xml:space="preserve">Strasbourg    1379</w:t>
      </w:r>
      <w:r>
        <w:br/>
      </w:r>
      <w:r>
        <w:rPr>
          <w:rStyle w:val="VerbatimChar"/>
        </w:rPr>
        <w:t xml:space="preserve">STRASBOURG     295</w:t>
      </w:r>
      <w:r>
        <w:br/>
      </w:r>
      <w:r>
        <w:rPr>
          <w:rStyle w:val="VerbatimChar"/>
        </w:rPr>
        <w:t xml:space="preserve">lyon           278</w:t>
      </w:r>
      <w:r>
        <w:br/>
      </w:r>
      <w:r>
        <w:rPr>
          <w:rStyle w:val="VerbatimChar"/>
        </w:rPr>
        <w:t xml:space="preserve">LYON           275</w:t>
      </w:r>
      <w:r>
        <w:br/>
      </w:r>
      <w:r>
        <w:rPr>
          <w:rStyle w:val="VerbatimChar"/>
        </w:rPr>
        <w:t xml:space="preserve">paris          275</w:t>
      </w:r>
      <w:r>
        <w:br/>
      </w:r>
      <w:r>
        <w:rPr>
          <w:rStyle w:val="VerbatimChar"/>
        </w:rPr>
        <w:t xml:space="preserve">Name: count, dtype: int64</w:t>
      </w:r>
    </w:p>
    <w:bookmarkEnd w:id="58"/>
    <w:bookmarkStart w:id="59" w:name="X6733f3e4b2065da938b197ab15c82bf3857adc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normalize_text(series):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"""Casse, espaces et accents : trois sources de faux niveaux."""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.normalize(</w:t>
      </w:r>
      <w:r>
        <w:rPr>
          <w:rStyle w:val="StringTok"/>
        </w:rPr>
        <w:t xml:space="preserve">'NFKD'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VerbatimStringTok"/>
        </w:rPr>
        <w:t xml:space="preserve">r'\s+'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'Modalités avant normalisation :'</w:t>
      </w:r>
      <w:r>
        <w:rPr>
          <w:rStyle w:val="NormalTok"/>
        </w:rPr>
        <w:t xml:space="preserve">, sales[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].nunique())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'Modalités après normalisation :'</w:t>
      </w:r>
      <w:r>
        <w:rPr>
          <w:rStyle w:val="NormalTok"/>
        </w:rPr>
        <w:t xml:space="preserve">, normalize_text(sales[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]).nunique())</w:t>
      </w:r>
    </w:p>
    <w:p>
      <w:pPr>
        <w:pStyle w:val="SourceCode"/>
      </w:pPr>
      <w:r>
        <w:rPr>
          <w:rStyle w:val="VerbatimChar"/>
        </w:rPr>
        <w:t xml:space="preserve">Modalités avant normalisation : 33</w:t>
      </w:r>
      <w:r>
        <w:br/>
      </w:r>
      <w:r>
        <w:rPr>
          <w:rStyle w:val="VerbatimChar"/>
        </w:rPr>
        <w:t xml:space="preserve">Modalités après normalisation : 9</w:t>
      </w:r>
    </w:p>
    <w:bookmarkEnd w:id="59"/>
    <w:bookmarkStart w:id="61" w:name="c578d192"/>
    <w:bookmarkStart w:id="60" w:name="Xb27e01fb91003d18c1ebb5bae19d9a83c7a240f"/>
    <w:p>
      <w:pPr>
        <w:pStyle w:val="Heading3"/>
      </w:pPr>
      <w:r>
        <w:t xml:space="preserve">Le piège : ne jamais normaliser les colonnes identifiantes</w:t>
      </w:r>
    </w:p>
    <w:p>
      <w:pPr>
        <w:pStyle w:val="FirstParagraph"/>
      </w:pPr>
      <w:r>
        <w:t xml:space="preserve">La tentation est grande d'écrire</w:t>
      </w:r>
      <w:r>
        <w:t xml:space="preserve"> </w:t>
      </w:r>
      <w:r>
        <w:rPr>
          <w:rStyle w:val="VerbatimChar"/>
        </w:rPr>
        <w:t xml:space="preserve">for column in df.select_dtypes('object'): df[column] = normalize_text(df[column])</w:t>
      </w:r>
      <w:r>
        <w:t xml:space="preserve"> </w:t>
      </w:r>
      <w:r>
        <w:t xml:space="preserve">et d'en finir.</w:t>
      </w:r>
      <w:r>
        <w:t xml:space="preserve"> </w:t>
      </w:r>
      <w:r>
        <w:rPr>
          <w:bCs/>
          <w:b/>
        </w:rPr>
        <w:t xml:space="preserve">C'est une erreur qui casse silencieusement tout le pipeline.</w:t>
      </w:r>
      <w:r>
        <w:t xml:space="preserve"> </w:t>
      </w:r>
      <w:r>
        <w:t xml:space="preserve">Les colonnes</w:t>
      </w:r>
      <w:r>
        <w:t xml:space="preserve"> </w:t>
      </w:r>
      <w:r>
        <w:rPr>
          <w:rStyle w:val="VerbatimChar"/>
        </w:rPr>
        <w:t xml:space="preserve">id_client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id_produit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id_magasin</w:t>
      </w:r>
      <w:r>
        <w:t xml:space="preserve"> </w:t>
      </w:r>
      <w:r>
        <w:t xml:space="preserve">sont du texte pour pandas, mais ce sont des</w:t>
      </w:r>
      <w:r>
        <w:t xml:space="preserve"> </w:t>
      </w:r>
      <w:r>
        <w:rPr>
          <w:bCs/>
          <w:b/>
        </w:rPr>
        <w:t xml:space="preserve">clés</w:t>
      </w:r>
      <w:r>
        <w:t xml:space="preserve">.</w:t>
      </w:r>
      <w:r>
        <w:t xml:space="preserve"> </w:t>
      </w:r>
      <w:r>
        <w:t xml:space="preserve">Les passer en minuscules transforme</w:t>
      </w:r>
      <w:r>
        <w:t xml:space="preserve"> </w:t>
      </w:r>
      <w:r>
        <w:rPr>
          <w:rStyle w:val="VerbatimChar"/>
        </w:rPr>
        <w:t xml:space="preserve">P0027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p0027</w:t>
      </w:r>
      <w:r>
        <w:t xml:space="preserve">, et la jointure de la séance 6 ne</w:t>
      </w:r>
      <w:r>
        <w:t xml:space="preserve"> </w:t>
      </w:r>
      <w:r>
        <w:t xml:space="preserve">trouvera plus aucune correspondance : vous obtiendrez un jeu entièrement vide, sans la</w:t>
      </w:r>
      <w:r>
        <w:t xml:space="preserve"> </w:t>
      </w:r>
      <w:r>
        <w:t xml:space="preserve">moindre erreur levée.</w:t>
      </w:r>
    </w:p>
    <w:p>
      <w:pPr>
        <w:pStyle w:val="BodyText"/>
      </w:pPr>
      <w:r>
        <w:t xml:space="preserve">Déclarez donc explicitement les colonnes à normaliser, plutôt que de les déduire du type.</w:t>
      </w:r>
    </w:p>
    <w:bookmarkEnd w:id="60"/>
    <w:bookmarkEnd w:id="61"/>
    <w:bookmarkStart w:id="62" w:name="X85e4fe670b2617d02edb539eb82f88f525ea264"/>
    <w:p>
      <w:pPr>
        <w:pStyle w:val="SourceCode"/>
      </w:pPr>
      <w:r>
        <w:rPr>
          <w:rStyle w:val="NormalTok"/>
        </w:rPr>
        <w:t xml:space="preserve">TEXT_COLUMNS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descriptives uniquement</w:t>
      </w:r>
      <w:r>
        <w:br/>
      </w:r>
      <w:r>
        <w:rPr>
          <w:rStyle w:val="NormalTok"/>
        </w:rPr>
        <w:t xml:space="preserve">KEY_COLUMNS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'id_client'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'id_magasin'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à préserver</w:t>
      </w:r>
      <w:r>
        <w:br/>
      </w:r>
      <w:r>
        <w:br/>
      </w:r>
      <w:r>
        <w:rPr>
          <w:rStyle w:val="NormalTok"/>
        </w:rPr>
        <w:t xml:space="preserve">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TEXT_COLUMNS:</w:t>
      </w:r>
      <w:r>
        <w:br/>
      </w:r>
      <w:r>
        <w:rPr>
          <w:rStyle w:val="NormalTok"/>
        </w:rPr>
        <w:t xml:space="preserve">    trial[column]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normalize_text(trial[column])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'Clés intactes            :'</w:t>
      </w:r>
      <w:r>
        <w:rPr>
          <w:rStyle w:val="NormalTok"/>
        </w:rPr>
        <w:t xml:space="preserve">, trial[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.isupper().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'Descriptives normalisées :'</w:t>
      </w:r>
      <w:r>
        <w:rPr>
          <w:rStyle w:val="NormalTok"/>
        </w:rPr>
        <w:t xml:space="preserve">, trial[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].nunique(), </w:t>
      </w:r>
      <w:r>
        <w:rPr>
          <w:rStyle w:val="StringTok"/>
        </w:rPr>
        <w:t xml:space="preserve">'modalités'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Clés intactes            : True</w:t>
      </w:r>
      <w:r>
        <w:br/>
      </w:r>
      <w:r>
        <w:rPr>
          <w:rStyle w:val="VerbatimChar"/>
        </w:rPr>
        <w:t xml:space="preserve">Descriptives normalisées : 3 modalités</w:t>
      </w:r>
    </w:p>
    <w:bookmarkEnd w:id="62"/>
    <w:bookmarkStart w:id="64" w:name="X370ba05b3a7ef5f688da543a6a3161bcd5e3fe0"/>
    <w:bookmarkStart w:id="63" w:name="partie-autonome"/>
    <w:p>
      <w:pPr>
        <w:pStyle w:val="Heading3"/>
      </w:pPr>
      <w:r>
        <w:t xml:space="preserve">Partie autonome</w:t>
      </w:r>
    </w:p>
    <w:bookmarkEnd w:id="63"/>
    <w:bookmarkEnd w:id="64"/>
    <w:bookmarkStart w:id="65" w:name="f2235799"/>
    <w:p>
      <w:pPr>
        <w:pStyle w:val="SourceCode"/>
      </w:pPr>
      <w:r>
        <w:rPr>
          <w:rStyle w:val="CommentTok"/>
        </w:rPr>
        <w:t xml:space="preserve"># Q6. Normaliser toutes les colonnes de TEXT_COLUMNS, puis recompter les doublons stricts.</w:t>
      </w:r>
      <w:r>
        <w:br/>
      </w:r>
      <w:r>
        <w:rPr>
          <w:rStyle w:val="CommentTok"/>
        </w:rPr>
        <w:t xml:space="preserve">#     Le compte augmente-t-il ? Expliquez pourquoi dans un commentaire.</w:t>
      </w:r>
      <w:r>
        <w:br/>
      </w:r>
      <w:r>
        <w:rPr>
          <w:rStyle w:val="NormalTok"/>
        </w:rPr>
        <w:t xml:space="preserve">TEXT_COLUMNS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TEXT_COLUMNS:</w:t>
      </w:r>
      <w:r>
        <w:br/>
      </w:r>
      <w:r>
        <w:rPr>
          <w:rStyle w:val="NormalTok"/>
        </w:rPr>
        <w:t xml:space="preserve">    trial[col]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normalize_text(trial[col])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'Doublons stricts (toutes colonnes identiques) :'</w:t>
      </w:r>
      <w:r>
        <w:rPr>
          <w:rStyle w:val="NormalTok"/>
        </w:rPr>
        <w:t xml:space="preserve">, sales.duplicated().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'Doublons sur id_commande seul                 :'</w:t>
      </w:r>
      <w:r>
        <w:rPr>
          <w:rStyle w:val="NormalTok"/>
        </w:rPr>
        <w:t xml:space="preserve">, sales.duplicated(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Doublons stricts (toutes colonnes identiques) : 240</w:t>
      </w:r>
      <w:r>
        <w:br/>
      </w:r>
      <w:r>
        <w:rPr>
          <w:rStyle w:val="VerbatimChar"/>
        </w:rPr>
        <w:t xml:space="preserve">Doublons sur id_commande seul                 : 240</w:t>
      </w:r>
    </w:p>
    <w:bookmarkEnd w:id="65"/>
    <w:bookmarkStart w:id="66" w:name="b9c3b483"/>
    <w:p>
      <w:pPr>
        <w:pStyle w:val="SourceCode"/>
      </w:pPr>
      <w:r>
        <w:rPr>
          <w:rStyle w:val="CommentTok"/>
        </w:rPr>
        <w:t xml:space="preserve"># Q7. Dans customers, identifier les doublons MÉTIER : même ville, même segment,</w:t>
      </w:r>
      <w:r>
        <w:br/>
      </w:r>
      <w:r>
        <w:rPr>
          <w:rStyle w:val="CommentTok"/>
        </w:rPr>
        <w:t xml:space="preserve">#     même date d'inscription et même âge, mais identifiant différent.</w:t>
      </w:r>
      <w:r>
        <w:br/>
      </w:r>
      <w:r>
        <w:rPr>
          <w:rStyle w:val="CommentTok"/>
        </w:rPr>
        <w:t xml:space="preserve">#     Combien de couples trouvez-vous ? Que proposez-vous d'en faire ?</w:t>
      </w:r>
      <w:r>
        <w:br/>
      </w:r>
      <w:r>
        <w:br/>
      </w:r>
      <w:r>
        <w:rPr>
          <w:rStyle w:val="CommentTok"/>
        </w:rPr>
        <w:t xml:space="preserve"># Colonnes métier</w:t>
      </w:r>
      <w:r>
        <w:br/>
      </w:r>
      <w:r>
        <w:rPr>
          <w:rStyle w:val="NormalTok"/>
        </w:rPr>
        <w:t xml:space="preserve">META_COLUMNS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'ville'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'date_inscription'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Trouver les doublons métier</w:t>
      </w:r>
      <w:r>
        <w:br/>
      </w:r>
      <w:r>
        <w:rPr>
          <w:rStyle w:val="NormalTok"/>
        </w:rPr>
        <w:t xml:space="preserve">dups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customers[customers.duplicated(META_COLUMNS,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2. Regrouper par les colonnes métier</w:t>
      </w:r>
      <w:r>
        <w:br/>
      </w:r>
      <w:r>
        <w:rPr>
          <w:rStyle w:val="NormalTok"/>
        </w:rPr>
        <w:t xml:space="preserve">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dups.groupby(META_COLUMNS)</w:t>
      </w:r>
      <w:r>
        <w:br/>
      </w:r>
      <w:r>
        <w:br/>
      </w:r>
      <w:r>
        <w:rPr>
          <w:rStyle w:val="CommentTok"/>
        </w:rPr>
        <w:t xml:space="preserve"># 3. Compter les couples (combinaisons 2 à 2)</w:t>
      </w:r>
      <w:r>
        <w:br/>
      </w:r>
      <w:r>
        <w:rPr>
          <w:rStyle w:val="NormalTok"/>
        </w:rPr>
        <w:t xml:space="preserve">nb_couples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 couples de doublons métier :"</w:t>
      </w:r>
      <w:r>
        <w:rPr>
          <w:rStyle w:val="NormalTok"/>
        </w:rPr>
        <w:t xml:space="preserve">, nb_couples)</w:t>
      </w:r>
    </w:p>
    <w:p>
      <w:pPr>
        <w:pStyle w:val="SourceCode"/>
      </w:pPr>
      <w:r>
        <w:rPr>
          <w:rStyle w:val="VerbatimChar"/>
        </w:rPr>
        <w:t xml:space="preserve">Nombre de couples de doublons métier : 55</w:t>
      </w:r>
    </w:p>
    <w:bookmarkEnd w:id="66"/>
    <w:bookmarkStart w:id="68" w:name="X625ffce2b3ea6f0babfe71cdd575712923ef4d9"/>
    <w:p>
      <w:r>
        <w:pict>
          <v:rect style="width:0;height:1.5pt" o:hralign="center" o:hrstd="t" o:hr="t"/>
        </w:pict>
      </w:r>
    </w:p>
    <w:bookmarkStart w:id="67" w:name="X8c51bd629eec66109055cbe08df2d8c80ba9c4a"/>
    <w:p>
      <w:pPr>
        <w:pStyle w:val="Heading2"/>
      </w:pPr>
      <w:r>
        <w:t xml:space="preserve">Atelier 3.4 — Un module de nettoyage idempotent (50 min)</w:t>
      </w:r>
    </w:p>
    <w:p>
      <w:pPr>
        <w:pStyle w:val="FirstParagraph"/>
      </w:pPr>
      <w:r>
        <w:rPr>
          <w:bCs/>
          <w:b/>
        </w:rPr>
        <w:t xml:space="preserve">Idempotent</w:t>
      </w:r>
      <w:r>
        <w:t xml:space="preserve"> </w:t>
      </w:r>
      <w:r>
        <w:t xml:space="preserve">signifie que réappliquer la fonction à son propre résultat ne change plus rien.</w:t>
      </w:r>
      <w:r>
        <w:t xml:space="preserve"> </w:t>
      </w:r>
      <w:r>
        <w:t xml:space="preserve">C'est une propriété essentielle : un pipeline relancé deux fois par erreur ne doit pas</w:t>
      </w:r>
      <w:r>
        <w:t xml:space="preserve"> </w:t>
      </w:r>
      <w:r>
        <w:t xml:space="preserve">produire un jeu de données différent.</w:t>
      </w:r>
    </w:p>
    <w:bookmarkEnd w:id="67"/>
    <w:bookmarkEnd w:id="68"/>
    <w:bookmarkStart w:id="69" w:name="X747f2a66509f03e3f0526540ac432537a22f8cd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clean_sales(df, drop_negative_quantities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max_quantity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"""Nettoie le jeu de ventes et renvoie (df_propre, log)."""</w:t>
      </w:r>
      <w:r>
        <w:br/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'lignes_initiales'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(df)}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prix_unitaire → numérique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'prix_unitaire_non_numeriques'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normaliser colonnes descriptives</w:t>
      </w:r>
      <w:r>
        <w:br/>
      </w:r>
      <w:r>
        <w:rPr>
          <w:rStyle w:val="NormalTok"/>
        </w:rPr>
        <w:t xml:space="preserve">    TEXT_COLUMNS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'ville_livraison'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TEXT_COLUMNS:</w:t>
      </w:r>
      <w:r>
        <w:br/>
      </w:r>
      <w:r>
        <w:rPr>
          <w:rStyle w:val="NormalTok"/>
        </w:rPr>
        <w:t xml:space="preserve">        avant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normalize_text(df[col])</w:t>
      </w:r>
      <w:r>
        <w:br/>
      </w:r>
      <w:r>
        <w:rPr>
          <w:rStyle w:val="NormalTok"/>
        </w:rPr>
        <w:t xml:space="preserve">        apres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log[</w:t>
      </w:r>
      <w:r>
        <w:rPr>
          <w:rStyle w:val="SpecialStringTok"/>
        </w:rPr>
        <w:t xml:space="preserve">f'normalisation_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modalités'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supprimer doublons stricts</w:t>
      </w:r>
      <w:r>
        <w:br/>
      </w:r>
      <w:r>
        <w:rPr>
          <w:rStyle w:val="NormalTok"/>
        </w:rPr>
        <w:t xml:space="preserve">    doublons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df.drop_duplicates()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'doublons_supprimes'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doublons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convertir date_commande → datetime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dates_invalides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'dates_invalides_supprimees'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dates_invalides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stratégie remise_pct : remplacer NaN par 0</w:t>
      </w:r>
      <w:r>
        <w:br/>
      </w:r>
      <w:r>
        <w:rPr>
          <w:rStyle w:val="NormalTok"/>
        </w:rPr>
        <w:t xml:space="preserve">    remises_nan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'remise_pct'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'remise_pct'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'remise_pct'</w:t>
      </w:r>
      <w:r>
        <w:rPr>
          <w:rStyle w:val="NormalTok"/>
        </w:rPr>
        <w:t xml:space="preserve">].fillna(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'remises_nan_remplacees'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remises_nan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traiter quantités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a) convertir en numérique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quant_nan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'quantites_non_numeriques_supprimees'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quant_nan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b) quantités négatives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drop_negative_quantities:</w:t>
      </w:r>
      <w:r>
        <w:br/>
      </w:r>
      <w:r>
        <w:rPr>
          <w:rStyle w:val="NormalTok"/>
        </w:rPr>
        <w:t xml:space="preserve">       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log[</w:t>
      </w:r>
      <w:r>
        <w:rPr>
          <w:rStyle w:val="StringTok"/>
        </w:rPr>
        <w:t xml:space="preserve">'quantites_negatives_supprimees'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c) quantités &gt; max_quantity (optionnel)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max_quantity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trop_grandes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max_quantity).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max_quantity]</w:t>
      </w:r>
      <w:r>
        <w:br/>
      </w:r>
      <w:r>
        <w:rPr>
          <w:rStyle w:val="NormalTok"/>
        </w:rPr>
        <w:t xml:space="preserve">        log[</w:t>
      </w:r>
      <w:r>
        <w:rPr>
          <w:rStyle w:val="StringTok"/>
        </w:rPr>
        <w:t xml:space="preserve">'quantites_supprimees_max'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trop_grandes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calcul montant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'remise_pct'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'montant_calcule'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].notna().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</w:t>
      </w:r>
      <w:r>
        <w:br/>
      </w:r>
      <w:r>
        <w:rPr>
          <w:rStyle w:val="NormalTok"/>
        </w:rPr>
        <w:t xml:space="preserve">    log[</w:t>
      </w:r>
      <w:r>
        <w:rPr>
          <w:rStyle w:val="StringTok"/>
        </w:rPr>
        <w:t xml:space="preserve">'lignes_finales'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verbose: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:&lt;32}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log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(clean_sales)</w:t>
      </w:r>
    </w:p>
    <w:p>
      <w:pPr>
        <w:pStyle w:val="SourceCode"/>
      </w:pPr>
      <w:r>
        <w:rPr>
          <w:rStyle w:val="VerbatimChar"/>
        </w:rPr>
        <w:t xml:space="preserve">&lt;function clean_sales at 0x000002D354D427A0&gt;</w:t>
      </w:r>
    </w:p>
    <w:bookmarkEnd w:id="69"/>
    <w:bookmarkStart w:id="70" w:name="Xc49f536422f1973ef9cfa6aa2bca4637e0d8b98"/>
    <w:p>
      <w:pPr>
        <w:pStyle w:val="SourceCode"/>
      </w:pPr>
      <w:r>
        <w:rPr>
          <w:rStyle w:val="NormalTok"/>
        </w:rPr>
        <w:t xml:space="preserve">clean_sales_df, cleaning_log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clean_sales(pd.read_csv(RAW_DIR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second_pass,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clean_sales(clean_sales_df,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(second_pass)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(clean_sales_df), </w:t>
      </w:r>
      <w:r>
        <w:rPr>
          <w:rStyle w:val="StringTok"/>
        </w:rPr>
        <w:t xml:space="preserve">"la fonction n'est pas idempotente"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second_pass.equals(clean_sales_df), </w:t>
      </w:r>
      <w:r>
        <w:rPr>
          <w:rStyle w:val="StringTok"/>
        </w:rPr>
        <w:t xml:space="preserve">'le second passage modifie encore des valeurs'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 fonction idempotente'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lignes_initiales                 17609</w:t>
      </w:r>
      <w:r>
        <w:br/>
      </w:r>
      <w:r>
        <w:rPr>
          <w:rStyle w:val="VerbatimChar"/>
        </w:rPr>
        <w:t xml:space="preserve">  prix_unitaire_non_numeriques     1230</w:t>
      </w:r>
      <w:r>
        <w:br/>
      </w:r>
      <w:r>
        <w:rPr>
          <w:rStyle w:val="VerbatimChar"/>
        </w:rPr>
        <w:t xml:space="preserve">  normalisation_canal              9 → 3 modalités</w:t>
      </w:r>
      <w:r>
        <w:br/>
      </w:r>
      <w:r>
        <w:rPr>
          <w:rStyle w:val="VerbatimChar"/>
        </w:rPr>
        <w:t xml:space="preserve">  normalisation_statut             3 → 3 modalités</w:t>
      </w:r>
      <w:r>
        <w:br/>
      </w:r>
      <w:r>
        <w:rPr>
          <w:rStyle w:val="VerbatimChar"/>
        </w:rPr>
        <w:t xml:space="preserve">  normalisation_ville_livraison    33 → 9 modalités</w:t>
      </w:r>
      <w:r>
        <w:br/>
      </w:r>
      <w:r>
        <w:rPr>
          <w:rStyle w:val="VerbatimChar"/>
        </w:rPr>
        <w:t xml:space="preserve">  doublons_supprimes               240</w:t>
      </w:r>
      <w:r>
        <w:br/>
      </w:r>
      <w:r>
        <w:rPr>
          <w:rStyle w:val="VerbatimChar"/>
        </w:rPr>
        <w:t xml:space="preserve">  dates_invalides_supprimees       13918</w:t>
      </w:r>
      <w:r>
        <w:br/>
      </w:r>
      <w:r>
        <w:rPr>
          <w:rStyle w:val="VerbatimChar"/>
        </w:rPr>
        <w:t xml:space="preserve">  remises_nan_remplacees           364</w:t>
      </w:r>
      <w:r>
        <w:br/>
      </w:r>
      <w:r>
        <w:rPr>
          <w:rStyle w:val="VerbatimChar"/>
        </w:rPr>
        <w:t xml:space="preserve">  quantites_non_numeriques_supprimees 0</w:t>
      </w:r>
      <w:r>
        <w:br/>
      </w:r>
      <w:r>
        <w:rPr>
          <w:rStyle w:val="VerbatimChar"/>
        </w:rPr>
        <w:t xml:space="preserve">  quantites_negatives_supprimees   5</w:t>
      </w:r>
      <w:r>
        <w:br/>
      </w:r>
      <w:r>
        <w:rPr>
          <w:rStyle w:val="VerbatimChar"/>
        </w:rPr>
        <w:t xml:space="preserve">  montant_calcule                  3194</w:t>
      </w:r>
      <w:r>
        <w:br/>
      </w:r>
      <w:r>
        <w:rPr>
          <w:rStyle w:val="VerbatimChar"/>
        </w:rPr>
        <w:t xml:space="preserve">  lignes_finales                   3446</w:t>
      </w:r>
      <w:r>
        <w:br/>
      </w:r>
      <w:r>
        <w:rPr>
          <w:rStyle w:val="VerbatimChar"/>
        </w:rPr>
        <w:t xml:space="preserve">OK — fonction idempotente</w:t>
      </w:r>
    </w:p>
    <w:bookmarkEnd w:id="70"/>
    <w:bookmarkStart w:id="71" w:name="c91b664e"/>
    <w:p>
      <w:pPr>
        <w:pStyle w:val="SourceCode"/>
      </w:pPr>
      <w:r>
        <w:rPr>
          <w:rStyle w:val="CommentTok"/>
        </w:rPr>
        <w:t xml:space="preserve"># Export du résultat et du journal, pour la séance 4.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save_dataset(clean_sales_df, </w:t>
      </w:r>
      <w:r>
        <w:rPr>
          <w:rStyle w:val="StringTok"/>
        </w:rPr>
        <w:t xml:space="preserve">'ventes_nettoyees'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'journal_nettoyage.json'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json.dump(cleaning_log,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kept_ratio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(clean_sales_df)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cleaning_log[</w:t>
      </w:r>
      <w:r>
        <w:rPr>
          <w:rStyle w:val="StringTok"/>
        </w:rPr>
        <w:t xml:space="preserve">'lignes_initiales'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'Lignes conservées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(clean_sales_df), </w:t>
      </w:r>
      <w:r>
        <w:rPr>
          <w:rStyle w:val="SpecialStringTok"/>
        </w:rPr>
        <w:t xml:space="preserve">f'(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kept_ratio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du brut)'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ArrowKeyError                             Traceback (most recent call last)</w:t>
      </w:r>
      <w:r>
        <w:br/>
      </w:r>
      <w:r>
        <w:rPr>
          <w:rStyle w:val="VerbatimChar"/>
        </w:rPr>
        <w:t xml:space="preserve">Cell In[133], line 5</w:t>
      </w:r>
      <w:r>
        <w:br/>
      </w:r>
      <w:r>
        <w:rPr>
          <w:rStyle w:val="VerbatimChar"/>
        </w:rPr>
        <w:t xml:space="preserve">      1 # Export du résultat et du journal, pour la séance 4.</w:t>
      </w:r>
      <w:r>
        <w:br/>
      </w:r>
      <w:r>
        <w:rPr>
          <w:rStyle w:val="VerbatimChar"/>
        </w:rPr>
        <w:t xml:space="preserve">      2 </w:t>
      </w:r>
      <w:r>
        <w:br/>
      </w:r>
      <w:r>
        <w:rPr>
          <w:rStyle w:val="VerbatimChar"/>
        </w:rPr>
        <w:t xml:space="preserve">      3 import json</w:t>
      </w:r>
      <w:r>
        <w:br/>
      </w:r>
      <w:r>
        <w:rPr>
          <w:rStyle w:val="VerbatimChar"/>
        </w:rPr>
        <w:t xml:space="preserve">      4 </w:t>
      </w:r>
      <w:r>
        <w:br/>
      </w:r>
      <w:r>
        <w:rPr>
          <w:rStyle w:val="VerbatimChar"/>
        </w:rPr>
        <w:t xml:space="preserve">----&gt; 5 save_dataset(clean_sales_df, 'ventes_nettoyees')</w:t>
      </w:r>
      <w:r>
        <w:br/>
      </w:r>
      <w:r>
        <w:rPr>
          <w:rStyle w:val="VerbatimChar"/>
        </w:rPr>
        <w:t xml:space="preserve">      6 </w:t>
      </w:r>
      <w:r>
        <w:br/>
      </w:r>
      <w:r>
        <w:rPr>
          <w:rStyle w:val="VerbatimChar"/>
        </w:rPr>
        <w:t xml:space="preserve">      7 with open(PROCESSED_DIR / 'journal_nettoyage.json', 'w', encoding='utf-8') as file:</w:t>
      </w:r>
      <w:r>
        <w:br/>
      </w:r>
      <w:r>
        <w:rPr>
          <w:rStyle w:val="VerbatimChar"/>
        </w:rPr>
        <w:t xml:space="preserve">      8     json.dump(cleaning_log, file, indent=2, ensure_ascii=False, default=str)</w:t>
      </w:r>
      <w:r>
        <w:br/>
      </w:r>
      <w:r>
        <w:br/>
      </w:r>
      <w:r>
        <w:rPr>
          <w:rStyle w:val="VerbatimChar"/>
        </w:rPr>
        <w:t xml:space="preserve">Cell In[113], line 31, in save_dataset(df, name)</w:t>
      </w:r>
      <w:r>
        <w:br/>
      </w:r>
      <w:r>
        <w:rPr>
          <w:rStyle w:val="VerbatimChar"/>
        </w:rPr>
        <w:t xml:space="preserve">     27 def save_dataset(df, name):</w:t>
      </w:r>
      <w:r>
        <w:br/>
      </w:r>
      <w:r>
        <w:rPr>
          <w:rStyle w:val="VerbatimChar"/>
        </w:rPr>
        <w:t xml:space="preserve">     28     try:</w:t>
      </w:r>
      <w:r>
        <w:br/>
      </w:r>
      <w:r>
        <w:rPr>
          <w:rStyle w:val="VerbatimChar"/>
        </w:rPr>
        <w:t xml:space="preserve">     29         path = PROCESSED_DIR / f'{name}.parquet'</w:t>
      </w:r>
      <w:r>
        <w:br/>
      </w:r>
      <w:r>
        <w:rPr>
          <w:rStyle w:val="VerbatimChar"/>
        </w:rPr>
        <w:t xml:space="preserve">     30         df.to_parquet(path, index=False)</w:t>
      </w:r>
      <w:r>
        <w:br/>
      </w:r>
      <w:r>
        <w:rPr>
          <w:rStyle w:val="VerbatimChar"/>
        </w:rPr>
        <w:t xml:space="preserve">---&gt; 31     except ImportError:</w:t>
      </w:r>
      <w:r>
        <w:br/>
      </w:r>
      <w:r>
        <w:rPr>
          <w:rStyle w:val="VerbatimChar"/>
        </w:rPr>
        <w:t xml:space="preserve">     32         path = PROCESSED_DIR / f'{name}.csv'</w:t>
      </w:r>
      <w:r>
        <w:br/>
      </w:r>
      <w:r>
        <w:rPr>
          <w:rStyle w:val="VerbatimChar"/>
        </w:rPr>
        <w:t xml:space="preserve">     33         df.to_csv(path, index=False)</w:t>
      </w:r>
      <w:r>
        <w:br/>
      </w:r>
      <w:r>
        <w:rPr>
          <w:rStyle w:val="VerbatimChar"/>
        </w:rPr>
        <w:t xml:space="preserve">     34         print('(pyarrow absent : repli sur le CSV)')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données\.venv\Lib\site-packages\pandas\util\_decorators.py:333, in wrapper(*args, **kwargs)</w:t>
      </w:r>
      <w:r>
        <w:br/>
      </w:r>
      <w:r>
        <w:rPr>
          <w:rStyle w:val="VerbatimChar"/>
        </w:rPr>
        <w:t xml:space="preserve">    328 @wraps(func)</w:t>
      </w:r>
      <w:r>
        <w:br/>
      </w:r>
      <w:r>
        <w:rPr>
          <w:rStyle w:val="VerbatimChar"/>
        </w:rPr>
        <w:t xml:space="preserve">    329 def wrapper(*args, **kwargs):</w:t>
      </w:r>
      <w:r>
        <w:br/>
      </w:r>
      <w:r>
        <w:rPr>
          <w:rStyle w:val="VerbatimChar"/>
        </w:rPr>
        <w:t xml:space="preserve">    330     if len(args) &gt; num_allow_args:</w:t>
      </w:r>
      <w:r>
        <w:br/>
      </w:r>
      <w:r>
        <w:rPr>
          <w:rStyle w:val="VerbatimChar"/>
        </w:rPr>
        <w:t xml:space="preserve">    331         warnings.warn(</w:t>
      </w:r>
      <w:r>
        <w:br/>
      </w:r>
      <w:r>
        <w:rPr>
          <w:rStyle w:val="VerbatimChar"/>
        </w:rPr>
        <w:t xml:space="preserve">    332             msg.format(arguments=_format_argument_list(allow_args)),</w:t>
      </w:r>
      <w:r>
        <w:br/>
      </w:r>
      <w:r>
        <w:rPr>
          <w:rStyle w:val="VerbatimChar"/>
        </w:rPr>
        <w:t xml:space="preserve">--&gt; 333             klass,</w:t>
      </w:r>
      <w:r>
        <w:br/>
      </w:r>
      <w:r>
        <w:rPr>
          <w:rStyle w:val="VerbatimChar"/>
        </w:rPr>
        <w:t xml:space="preserve">    334             stacklevel=find_stack_level(),</w:t>
      </w:r>
      <w:r>
        <w:br/>
      </w:r>
      <w:r>
        <w:rPr>
          <w:rStyle w:val="VerbatimChar"/>
        </w:rPr>
        <w:t xml:space="preserve">    335         )</w:t>
      </w:r>
      <w:r>
        <w:br/>
      </w:r>
      <w:r>
        <w:rPr>
          <w:rStyle w:val="VerbatimChar"/>
        </w:rPr>
        <w:t xml:space="preserve">    336     return func(*args, **kwargs)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données\.venv\Lib\site-packages\pandas\core\frame.py:3113, in DataFrame.to_parquet(self, path, engine, compression, index, partition_cols, storage_options, **kwargs)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données\.venv\Lib\site-packages\pandas\io\parquet.py:476, in to_parquet(df, path, engine, compression, index, storage_options, partition_cols, filesystem, **kwargs)</w:t>
      </w:r>
      <w:r>
        <w:br/>
      </w:r>
      <w:r>
        <w:rPr>
          <w:rStyle w:val="VerbatimChar"/>
        </w:rPr>
        <w:t xml:space="preserve">    409 def to_parquet(</w:t>
      </w:r>
      <w:r>
        <w:br/>
      </w:r>
      <w:r>
        <w:rPr>
          <w:rStyle w:val="VerbatimChar"/>
        </w:rPr>
        <w:t xml:space="preserve">    410     df: DataFrame,</w:t>
      </w:r>
      <w:r>
        <w:br/>
      </w:r>
      <w:r>
        <w:rPr>
          <w:rStyle w:val="VerbatimChar"/>
        </w:rPr>
        <w:t xml:space="preserve">    411     path: FilePath | WriteBuffer[bytes] | None = None,</w:t>
      </w:r>
      <w:r>
        <w:br/>
      </w:r>
      <w:r>
        <w:rPr>
          <w:rStyle w:val="VerbatimChar"/>
        </w:rPr>
        <w:t xml:space="preserve">   (...)    418     **kwargs,</w:t>
      </w:r>
      <w:r>
        <w:br/>
      </w:r>
      <w:r>
        <w:rPr>
          <w:rStyle w:val="VerbatimChar"/>
        </w:rPr>
        <w:t xml:space="preserve">    419 ) -&gt; bytes | None:</w:t>
      </w:r>
      <w:r>
        <w:br/>
      </w:r>
      <w:r>
        <w:rPr>
          <w:rStyle w:val="VerbatimChar"/>
        </w:rPr>
        <w:t xml:space="preserve">    420     """</w:t>
      </w:r>
      <w:r>
        <w:br/>
      </w:r>
      <w:r>
        <w:rPr>
          <w:rStyle w:val="VerbatimChar"/>
        </w:rPr>
        <w:t xml:space="preserve">    421     Write a DataFrame to the parquet format.</w:t>
      </w:r>
      <w:r>
        <w:br/>
      </w:r>
      <w:r>
        <w:rPr>
          <w:rStyle w:val="VerbatimChar"/>
        </w:rPr>
        <w:t xml:space="preserve">    422 </w:t>
      </w:r>
      <w:r>
        <w:br/>
      </w:r>
      <w:r>
        <w:rPr>
          <w:rStyle w:val="VerbatimChar"/>
        </w:rPr>
        <w:t xml:space="preserve">    423     Parameters</w:t>
      </w:r>
      <w:r>
        <w:br/>
      </w:r>
      <w:r>
        <w:rPr>
          <w:rStyle w:val="VerbatimChar"/>
        </w:rPr>
        <w:t xml:space="preserve">    424     ----------</w:t>
      </w:r>
      <w:r>
        <w:br/>
      </w:r>
      <w:r>
        <w:rPr>
          <w:rStyle w:val="VerbatimChar"/>
        </w:rPr>
        <w:t xml:space="preserve">    425     df : DataFrame</w:t>
      </w:r>
      <w:r>
        <w:br/>
      </w:r>
      <w:r>
        <w:rPr>
          <w:rStyle w:val="VerbatimChar"/>
        </w:rPr>
        <w:t xml:space="preserve">    426     path : str, path object, file-like object, or None, default None</w:t>
      </w:r>
      <w:r>
        <w:br/>
      </w:r>
      <w:r>
        <w:rPr>
          <w:rStyle w:val="VerbatimChar"/>
        </w:rPr>
        <w:t xml:space="preserve">    427         String, path object (implementing ``os.PathLike[str]``), or file-like</w:t>
      </w:r>
      <w:r>
        <w:br/>
      </w:r>
      <w:r>
        <w:rPr>
          <w:rStyle w:val="VerbatimChar"/>
        </w:rPr>
        <w:t xml:space="preserve">    428         object implementing a binary ``write()`` function. If None, the result</w:t>
      </w:r>
      <w:r>
        <w:br/>
      </w:r>
      <w:r>
        <w:rPr>
          <w:rStyle w:val="VerbatimChar"/>
        </w:rPr>
        <w:t xml:space="preserve">    429         is returned as bytes. If a string, it will be used as Root Directory</w:t>
      </w:r>
      <w:r>
        <w:br/>
      </w:r>
      <w:r>
        <w:rPr>
          <w:rStyle w:val="VerbatimChar"/>
        </w:rPr>
        <w:t xml:space="preserve">    430         path when writing a partitioned dataset. The engine fastparquet does</w:t>
      </w:r>
      <w:r>
        <w:br/>
      </w:r>
      <w:r>
        <w:rPr>
          <w:rStyle w:val="VerbatimChar"/>
        </w:rPr>
        <w:t xml:space="preserve">    431         not accept file-like objects.</w:t>
      </w:r>
      <w:r>
        <w:br/>
      </w:r>
      <w:r>
        <w:rPr>
          <w:rStyle w:val="VerbatimChar"/>
        </w:rPr>
        <w:t xml:space="preserve">    432     engine : {'auto', 'pyarrow', 'fastparquet'}, default 'auto'</w:t>
      </w:r>
      <w:r>
        <w:br/>
      </w:r>
      <w:r>
        <w:rPr>
          <w:rStyle w:val="VerbatimChar"/>
        </w:rPr>
        <w:t xml:space="preserve">    433         Parquet library to use. If 'auto', then the option</w:t>
      </w:r>
      <w:r>
        <w:br/>
      </w:r>
      <w:r>
        <w:rPr>
          <w:rStyle w:val="VerbatimChar"/>
        </w:rPr>
        <w:t xml:space="preserve">    434         ``io.parquet.engine`` is used. The default ``io.parquet.engine``</w:t>
      </w:r>
      <w:r>
        <w:br/>
      </w:r>
      <w:r>
        <w:rPr>
          <w:rStyle w:val="VerbatimChar"/>
        </w:rPr>
        <w:t xml:space="preserve">    435         behavior is to try 'pyarrow', falling back to 'fastparquet' if</w:t>
      </w:r>
      <w:r>
        <w:br/>
      </w:r>
      <w:r>
        <w:rPr>
          <w:rStyle w:val="VerbatimChar"/>
        </w:rPr>
        <w:t xml:space="preserve">    436         'pyarrow' is unavailable.</w:t>
      </w:r>
      <w:r>
        <w:br/>
      </w:r>
      <w:r>
        <w:rPr>
          <w:rStyle w:val="VerbatimChar"/>
        </w:rPr>
        <w:t xml:space="preserve">    437 </w:t>
      </w:r>
      <w:r>
        <w:br/>
      </w:r>
      <w:r>
        <w:rPr>
          <w:rStyle w:val="VerbatimChar"/>
        </w:rPr>
        <w:t xml:space="preserve">    438         When using the ``'pyarrow'`` engine and no storage options are provided</w:t>
      </w:r>
      <w:r>
        <w:br/>
      </w:r>
      <w:r>
        <w:rPr>
          <w:rStyle w:val="VerbatimChar"/>
        </w:rPr>
        <w:t xml:space="preserve">    439         and a filesystem is implemented by both ``pyarrow.fs`` and ``fsspec``</w:t>
      </w:r>
      <w:r>
        <w:br/>
      </w:r>
      <w:r>
        <w:rPr>
          <w:rStyle w:val="VerbatimChar"/>
        </w:rPr>
        <w:t xml:space="preserve">    440         (e.g. "s3://"), then the ``pyarrow.fs`` filesystem is attempted first.</w:t>
      </w:r>
      <w:r>
        <w:br/>
      </w:r>
      <w:r>
        <w:rPr>
          <w:rStyle w:val="VerbatimChar"/>
        </w:rPr>
        <w:t xml:space="preserve">    441         Use the filesystem keyword with an instantiated fsspec filesystem</w:t>
      </w:r>
      <w:r>
        <w:br/>
      </w:r>
      <w:r>
        <w:rPr>
          <w:rStyle w:val="VerbatimChar"/>
        </w:rPr>
        <w:t xml:space="preserve">    442         if you wish to use its implementation.</w:t>
      </w:r>
      <w:r>
        <w:br/>
      </w:r>
      <w:r>
        <w:rPr>
          <w:rStyle w:val="VerbatimChar"/>
        </w:rPr>
        <w:t xml:space="preserve">    443     compression : {'snappy', 'gzip', 'brotli', 'lz4', 'zstd', None},</w:t>
      </w:r>
      <w:r>
        <w:br/>
      </w:r>
      <w:r>
        <w:rPr>
          <w:rStyle w:val="VerbatimChar"/>
        </w:rPr>
        <w:t xml:space="preserve">    444         default 'snappy'. Name of the compression to use. Use ``None``</w:t>
      </w:r>
      <w:r>
        <w:br/>
      </w:r>
      <w:r>
        <w:rPr>
          <w:rStyle w:val="VerbatimChar"/>
        </w:rPr>
        <w:t xml:space="preserve">    445         for no compression.</w:t>
      </w:r>
      <w:r>
        <w:br/>
      </w:r>
      <w:r>
        <w:rPr>
          <w:rStyle w:val="VerbatimChar"/>
        </w:rPr>
        <w:t xml:space="preserve">    446     index : bool, default None</w:t>
      </w:r>
      <w:r>
        <w:br/>
      </w:r>
      <w:r>
        <w:rPr>
          <w:rStyle w:val="VerbatimChar"/>
        </w:rPr>
        <w:t xml:space="preserve">    447         If ``True``, include the dataframe's index(es) in the file output. If</w:t>
      </w:r>
      <w:r>
        <w:br/>
      </w:r>
      <w:r>
        <w:rPr>
          <w:rStyle w:val="VerbatimChar"/>
        </w:rPr>
        <w:t xml:space="preserve">    448         ``False``, they will not be written to the file.</w:t>
      </w:r>
      <w:r>
        <w:br/>
      </w:r>
      <w:r>
        <w:rPr>
          <w:rStyle w:val="VerbatimChar"/>
        </w:rPr>
        <w:t xml:space="preserve">    449         If ``None``, similar to ``True`` the dataframe's index(es)</w:t>
      </w:r>
      <w:r>
        <w:br/>
      </w:r>
      <w:r>
        <w:rPr>
          <w:rStyle w:val="VerbatimChar"/>
        </w:rPr>
        <w:t xml:space="preserve">    450         will be saved. However, instead of being saved as values,</w:t>
      </w:r>
      <w:r>
        <w:br/>
      </w:r>
      <w:r>
        <w:rPr>
          <w:rStyle w:val="VerbatimChar"/>
        </w:rPr>
        <w:t xml:space="preserve">    451         the RangeIndex will be stored as a range in the metadata so it</w:t>
      </w:r>
      <w:r>
        <w:br/>
      </w:r>
      <w:r>
        <w:rPr>
          <w:rStyle w:val="VerbatimChar"/>
        </w:rPr>
        <w:t xml:space="preserve">    452         doesn't require much space and is faster. Other indexes will</w:t>
      </w:r>
      <w:r>
        <w:br/>
      </w:r>
      <w:r>
        <w:rPr>
          <w:rStyle w:val="VerbatimChar"/>
        </w:rPr>
        <w:t xml:space="preserve">    453         be included as columns in the file output.</w:t>
      </w:r>
      <w:r>
        <w:br/>
      </w:r>
      <w:r>
        <w:rPr>
          <w:rStyle w:val="VerbatimChar"/>
        </w:rPr>
        <w:t xml:space="preserve">    454     partition_cols : str or list, optional, default None</w:t>
      </w:r>
      <w:r>
        <w:br/>
      </w:r>
      <w:r>
        <w:rPr>
          <w:rStyle w:val="VerbatimChar"/>
        </w:rPr>
        <w:t xml:space="preserve">    455         Column names by which to partition the dataset.</w:t>
      </w:r>
      <w:r>
        <w:br/>
      </w:r>
      <w:r>
        <w:rPr>
          <w:rStyle w:val="VerbatimChar"/>
        </w:rPr>
        <w:t xml:space="preserve">    456         Columns are partitioned in the order they are given.</w:t>
      </w:r>
      <w:r>
        <w:br/>
      </w:r>
      <w:r>
        <w:rPr>
          <w:rStyle w:val="VerbatimChar"/>
        </w:rPr>
        <w:t xml:space="preserve">    457         Must be None if path is not a string.</w:t>
      </w:r>
      <w:r>
        <w:br/>
      </w:r>
      <w:r>
        <w:rPr>
          <w:rStyle w:val="VerbatimChar"/>
        </w:rPr>
        <w:t xml:space="preserve">    458     storage_options : dict, optional</w:t>
      </w:r>
      <w:r>
        <w:br/>
      </w:r>
      <w:r>
        <w:rPr>
          <w:rStyle w:val="VerbatimChar"/>
        </w:rPr>
        <w:t xml:space="preserve">    459         Extra options that make sense for a particular storage connection, e.g.</w:t>
      </w:r>
      <w:r>
        <w:br/>
      </w:r>
      <w:r>
        <w:rPr>
          <w:rStyle w:val="VerbatimChar"/>
        </w:rPr>
        <w:t xml:space="preserve">    460         host, port, username, password, etc. For HTTP(S) URLs the key-value</w:t>
      </w:r>
      <w:r>
        <w:br/>
      </w:r>
      <w:r>
        <w:rPr>
          <w:rStyle w:val="VerbatimChar"/>
        </w:rPr>
        <w:t xml:space="preserve">    461         pairs are forwarded to ``urllib.request.Request`` as header options.</w:t>
      </w:r>
      <w:r>
        <w:br/>
      </w:r>
      <w:r>
        <w:rPr>
          <w:rStyle w:val="VerbatimChar"/>
        </w:rPr>
        <w:t xml:space="preserve">    462         For other URLs (e.g. starting with "s3://", and "gcs://") the</w:t>
      </w:r>
      <w:r>
        <w:br/>
      </w:r>
      <w:r>
        <w:rPr>
          <w:rStyle w:val="VerbatimChar"/>
        </w:rPr>
        <w:t xml:space="preserve">    463         key-value pairs are forwarded to ``fsspec.open``. Please see ``fsspec``</w:t>
      </w:r>
      <w:r>
        <w:br/>
      </w:r>
      <w:r>
        <w:rPr>
          <w:rStyle w:val="VerbatimChar"/>
        </w:rPr>
        <w:t xml:space="preserve">    464         and ``urllib`` for more details, and for more examples on storage</w:t>
      </w:r>
      <w:r>
        <w:br/>
      </w:r>
      <w:r>
        <w:rPr>
          <w:rStyle w:val="VerbatimChar"/>
        </w:rPr>
        <w:t xml:space="preserve">    465         options refer `here &lt;https://pandas.pydata.org/docs/user_guide/io.html?</w:t>
      </w:r>
      <w:r>
        <w:br/>
      </w:r>
      <w:r>
        <w:rPr>
          <w:rStyle w:val="VerbatimChar"/>
        </w:rPr>
        <w:t xml:space="preserve">    466         highlight=storage_options#reading-writing-remote-files&gt;`_.</w:t>
      </w:r>
      <w:r>
        <w:br/>
      </w:r>
      <w:r>
        <w:rPr>
          <w:rStyle w:val="VerbatimChar"/>
        </w:rPr>
        <w:t xml:space="preserve">    467     filesystem : fsspec or pyarrow filesystem, default None</w:t>
      </w:r>
      <w:r>
        <w:br/>
      </w:r>
      <w:r>
        <w:rPr>
          <w:rStyle w:val="VerbatimChar"/>
        </w:rPr>
        <w:t xml:space="preserve">    468         Filesystem object to use when reading the parquet file. Only implemented</w:t>
      </w:r>
      <w:r>
        <w:br/>
      </w:r>
      <w:r>
        <w:rPr>
          <w:rStyle w:val="VerbatimChar"/>
        </w:rPr>
        <w:t xml:space="preserve">    469         for ``engine="pyarrow"``.</w:t>
      </w:r>
      <w:r>
        <w:br/>
      </w:r>
      <w:r>
        <w:rPr>
          <w:rStyle w:val="VerbatimChar"/>
        </w:rPr>
        <w:t xml:space="preserve">    470 </w:t>
      </w:r>
      <w:r>
        <w:br/>
      </w:r>
      <w:r>
        <w:rPr>
          <w:rStyle w:val="VerbatimChar"/>
        </w:rPr>
        <w:t xml:space="preserve">    471         .. versionadded:: 2.1.0</w:t>
      </w:r>
      <w:r>
        <w:br/>
      </w:r>
      <w:r>
        <w:rPr>
          <w:rStyle w:val="VerbatimChar"/>
        </w:rPr>
        <w:t xml:space="preserve">    472 </w:t>
      </w:r>
      <w:r>
        <w:br/>
      </w:r>
      <w:r>
        <w:rPr>
          <w:rStyle w:val="VerbatimChar"/>
        </w:rPr>
        <w:t xml:space="preserve">    473     **kwargs</w:t>
      </w:r>
      <w:r>
        <w:br/>
      </w:r>
      <w:r>
        <w:rPr>
          <w:rStyle w:val="VerbatimChar"/>
        </w:rPr>
        <w:t xml:space="preserve">    474         Additional keyword arguments passed to the engine:</w:t>
      </w:r>
      <w:r>
        <w:br/>
      </w:r>
      <w:r>
        <w:rPr>
          <w:rStyle w:val="VerbatimChar"/>
        </w:rPr>
        <w:t xml:space="preserve">    475 </w:t>
      </w:r>
      <w:r>
        <w:br/>
      </w:r>
      <w:r>
        <w:rPr>
          <w:rStyle w:val="VerbatimChar"/>
        </w:rPr>
        <w:t xml:space="preserve">--&gt; 476         * For ``engine="pyarrow"``: passed to :func:`pyarrow.parquet.write_table`</w:t>
      </w:r>
      <w:r>
        <w:br/>
      </w:r>
      <w:r>
        <w:rPr>
          <w:rStyle w:val="VerbatimChar"/>
        </w:rPr>
        <w:t xml:space="preserve">    477           or :func:`pyarrow.parquet.write_to_dataset` (when using partition_cols)</w:t>
      </w:r>
      <w:r>
        <w:br/>
      </w:r>
      <w:r>
        <w:rPr>
          <w:rStyle w:val="VerbatimChar"/>
        </w:rPr>
        <w:t xml:space="preserve">    478         * For ``engine="fastparquet"``: passed to :func:`fastparquet.write`</w:t>
      </w:r>
      <w:r>
        <w:br/>
      </w:r>
      <w:r>
        <w:rPr>
          <w:rStyle w:val="VerbatimChar"/>
        </w:rPr>
        <w:t xml:space="preserve">    479 </w:t>
      </w:r>
      <w:r>
        <w:br/>
      </w:r>
      <w:r>
        <w:rPr>
          <w:rStyle w:val="VerbatimChar"/>
        </w:rPr>
        <w:t xml:space="preserve">    480     Returns</w:t>
      </w:r>
      <w:r>
        <w:br/>
      </w:r>
      <w:r>
        <w:rPr>
          <w:rStyle w:val="VerbatimChar"/>
        </w:rPr>
        <w:t xml:space="preserve">    481     -------</w:t>
      </w:r>
      <w:r>
        <w:br/>
      </w:r>
      <w:r>
        <w:rPr>
          <w:rStyle w:val="VerbatimChar"/>
        </w:rPr>
        <w:t xml:space="preserve">    482     bytes if no path argument is provided else None</w:t>
      </w:r>
      <w:r>
        <w:br/>
      </w:r>
      <w:r>
        <w:rPr>
          <w:rStyle w:val="VerbatimChar"/>
        </w:rPr>
        <w:t xml:space="preserve">    483     """</w:t>
      </w:r>
      <w:r>
        <w:br/>
      </w:r>
      <w:r>
        <w:rPr>
          <w:rStyle w:val="VerbatimChar"/>
        </w:rPr>
        <w:t xml:space="preserve">    484     if isinstance(partition_cols, str):</w:t>
      </w:r>
      <w:r>
        <w:br/>
      </w:r>
      <w:r>
        <w:rPr>
          <w:rStyle w:val="VerbatimChar"/>
        </w:rPr>
        <w:t xml:space="preserve">    485         partition_cols = [partition_cols]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données\.venv\Lib\site-packages\pandas\io\parquet.py:63, in get_engine(engine)</w:t>
      </w:r>
      <w:r>
        <w:br/>
      </w:r>
      <w:r>
        <w:rPr>
          <w:rStyle w:val="VerbatimChar"/>
        </w:rPr>
        <w:t xml:space="preserve">     61 error_msgs = ""</w:t>
      </w:r>
      <w:r>
        <w:br/>
      </w:r>
      <w:r>
        <w:rPr>
          <w:rStyle w:val="VerbatimChar"/>
        </w:rPr>
        <w:t xml:space="preserve">     62 for engine_class in engine_classes:</w:t>
      </w:r>
      <w:r>
        <w:br/>
      </w:r>
      <w:r>
        <w:rPr>
          <w:rStyle w:val="VerbatimChar"/>
        </w:rPr>
        <w:t xml:space="preserve">---&gt; 63     try:</w:t>
      </w:r>
      <w:r>
        <w:br/>
      </w:r>
      <w:r>
        <w:rPr>
          <w:rStyle w:val="VerbatimChar"/>
        </w:rPr>
        <w:t xml:space="preserve">     64         return engine_class()</w:t>
      </w:r>
      <w:r>
        <w:br/>
      </w:r>
      <w:r>
        <w:rPr>
          <w:rStyle w:val="VerbatimChar"/>
        </w:rPr>
        <w:t xml:space="preserve">     65     except ImportError as err: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données\.venv\Lib\site-packages\pandas\io\parquet.py:169, in __init__(self)</w:t>
      </w:r>
      <w:r>
        <w:br/>
      </w:r>
      <w:r>
        <w:rPr>
          <w:rStyle w:val="VerbatimChar"/>
        </w:rPr>
        <w:t xml:space="preserve">    164 import_optional_dependency(</w:t>
      </w:r>
      <w:r>
        <w:br/>
      </w:r>
      <w:r>
        <w:rPr>
          <w:rStyle w:val="VerbatimChar"/>
        </w:rPr>
        <w:t xml:space="preserve">    165     "pyarrow", extra="pyarrow is required for parquet support."</w:t>
      </w:r>
      <w:r>
        <w:br/>
      </w:r>
      <w:r>
        <w:rPr>
          <w:rStyle w:val="VerbatimChar"/>
        </w:rPr>
        <w:t xml:space="preserve">    166 )</w:t>
      </w:r>
      <w:r>
        <w:br/>
      </w:r>
      <w:r>
        <w:rPr>
          <w:rStyle w:val="VerbatimChar"/>
        </w:rPr>
        <w:t xml:space="preserve">    167 import pyarrow.parquet</w:t>
      </w:r>
      <w:r>
        <w:br/>
      </w:r>
      <w:r>
        <w:rPr>
          <w:rStyle w:val="VerbatimChar"/>
        </w:rPr>
        <w:t xml:space="preserve">--&gt; 169 # import utils to register the pyarrow extension types</w:t>
      </w:r>
      <w:r>
        <w:br/>
      </w:r>
      <w:r>
        <w:rPr>
          <w:rStyle w:val="VerbatimChar"/>
        </w:rPr>
        <w:t xml:space="preserve">    170 import pandas.core.arrays.arrow.extension_types  # pyright: ignore[reportUnusedImport] # noqa: F401</w:t>
      </w:r>
      <w:r>
        <w:br/>
      </w:r>
      <w:r>
        <w:rPr>
          <w:rStyle w:val="VerbatimChar"/>
        </w:rPr>
        <w:t xml:space="preserve">    172 self.api = pyarrow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données\.venv\Lib\site-packages\pandas\core\arrays\arrow\extension_types.py:174</w:t>
      </w:r>
      <w:r>
        <w:br/>
      </w:r>
      <w:r>
        <w:rPr>
          <w:rStyle w:val="VerbatimChar"/>
        </w:rPr>
        <w:t xml:space="preserve">    167     pyarrow.register_extension_type(</w:t>
      </w:r>
      <w:r>
        <w:br/>
      </w:r>
      <w:r>
        <w:rPr>
          <w:rStyle w:val="VerbatimChar"/>
        </w:rPr>
        <w:t xml:space="preserve">    168         ForbiddenExtensionType(pyarrow.null(), "arrow.py_extension_type")</w:t>
      </w:r>
      <w:r>
        <w:br/>
      </w:r>
      <w:r>
        <w:rPr>
          <w:rStyle w:val="VerbatimChar"/>
        </w:rPr>
        <w:t xml:space="preserve">    169     )</w:t>
      </w:r>
      <w:r>
        <w:br/>
      </w:r>
      <w:r>
        <w:rPr>
          <w:rStyle w:val="VerbatimChar"/>
        </w:rPr>
        <w:t xml:space="preserve">    171     pyarrow._hotfix_installed = True</w:t>
      </w:r>
      <w:r>
        <w:br/>
      </w:r>
      <w:r>
        <w:rPr>
          <w:rStyle w:val="VerbatimChar"/>
        </w:rPr>
        <w:t xml:space="preserve">--&gt; 174 patch_pyarrow()</w:t>
      </w:r>
      <w:r>
        <w:br/>
      </w:r>
      <w:r>
        <w:br/>
      </w:r>
      <w:r>
        <w:rPr>
          <w:rStyle w:val="VerbatimChar"/>
        </w:rPr>
        <w:t xml:space="preserve">File ~\Downloads\Préparation et manipulation de données\.venv\Lib\site-packages\pandas\core\arrays\arrow\extension_types.py:166, in patch_pyarrow()</w:t>
      </w:r>
      <w:r>
        <w:br/>
      </w:r>
      <w:r>
        <w:rPr>
          <w:rStyle w:val="VerbatimChar"/>
        </w:rPr>
        <w:t xml:space="preserve">    157         pickletools.dis(serialized, out)</w:t>
      </w:r>
      <w:r>
        <w:br/>
      </w:r>
      <w:r>
        <w:rPr>
          <w:rStyle w:val="VerbatimChar"/>
        </w:rPr>
        <w:t xml:space="preserve">    158         raise RuntimeError(</w:t>
      </w:r>
      <w:r>
        <w:br/>
      </w:r>
      <w:r>
        <w:rPr>
          <w:rStyle w:val="VerbatimChar"/>
        </w:rPr>
        <w:t xml:space="preserve">    159             _ERROR_MSG.format(</w:t>
      </w:r>
      <w:r>
        <w:br/>
      </w:r>
      <w:r>
        <w:rPr>
          <w:rStyle w:val="VerbatimChar"/>
        </w:rPr>
        <w:t xml:space="preserve">    160                 storage_type=storage_type,</w:t>
      </w:r>
      <w:r>
        <w:br/>
      </w:r>
      <w:r>
        <w:rPr>
          <w:rStyle w:val="VerbatimChar"/>
        </w:rPr>
        <w:t xml:space="preserve">   (...)    163             )</w:t>
      </w:r>
      <w:r>
        <w:br/>
      </w:r>
      <w:r>
        <w:rPr>
          <w:rStyle w:val="VerbatimChar"/>
        </w:rPr>
        <w:t xml:space="preserve">    164         )</w:t>
      </w:r>
      <w:r>
        <w:br/>
      </w:r>
      <w:r>
        <w:rPr>
          <w:rStyle w:val="VerbatimChar"/>
        </w:rPr>
        <w:t xml:space="preserve">--&gt; 166 pyarrow.unregister_extension_type("arrow.py_extension_type")</w:t>
      </w:r>
      <w:r>
        <w:br/>
      </w:r>
      <w:r>
        <w:rPr>
          <w:rStyle w:val="VerbatimChar"/>
        </w:rPr>
        <w:t xml:space="preserve">    167 pyarrow.register_extension_type(</w:t>
      </w:r>
      <w:r>
        <w:br/>
      </w:r>
      <w:r>
        <w:rPr>
          <w:rStyle w:val="VerbatimChar"/>
        </w:rPr>
        <w:t xml:space="preserve">    168     ForbiddenExtensionType(pyarrow.null(), "arrow.py_extension_type")</w:t>
      </w:r>
      <w:r>
        <w:br/>
      </w:r>
      <w:r>
        <w:rPr>
          <w:rStyle w:val="VerbatimChar"/>
        </w:rPr>
        <w:t xml:space="preserve">    169 )</w:t>
      </w:r>
      <w:r>
        <w:br/>
      </w:r>
      <w:r>
        <w:rPr>
          <w:rStyle w:val="VerbatimChar"/>
        </w:rPr>
        <w:t xml:space="preserve">    171 pyarrow._hotfix_installed = True</w:t>
      </w:r>
      <w:r>
        <w:br/>
      </w:r>
      <w:r>
        <w:br/>
      </w:r>
      <w:r>
        <w:rPr>
          <w:rStyle w:val="VerbatimChar"/>
        </w:rPr>
        <w:t xml:space="preserve">File pyarrow/types.pxi:2280, in pyarrow.lib.unregister_extension_type()</w:t>
      </w:r>
      <w:r>
        <w:br/>
      </w:r>
      <w:r>
        <w:rPr>
          <w:rStyle w:val="VerbatimChar"/>
        </w:rPr>
        <w:t xml:space="preserve">-&gt; 2280 'Could not get source, probably due dynamically evaluated source code.'</w:t>
      </w:r>
      <w:r>
        <w:br/>
      </w:r>
      <w:r>
        <w:br/>
      </w:r>
      <w:r>
        <w:rPr>
          <w:rStyle w:val="VerbatimChar"/>
        </w:rPr>
        <w:t xml:space="preserve">File pyarrow/error.pxi:92, in pyarrow.lib.check_status()</w:t>
      </w:r>
      <w:r>
        <w:br/>
      </w:r>
      <w:r>
        <w:rPr>
          <w:rStyle w:val="VerbatimChar"/>
        </w:rPr>
        <w:t xml:space="preserve">---&gt; 92 'Could not get source, probably due dynamically evaluated source code.'</w:t>
      </w:r>
      <w:r>
        <w:br/>
      </w:r>
      <w:r>
        <w:br/>
      </w:r>
      <w:r>
        <w:rPr>
          <w:rStyle w:val="VerbatimChar"/>
        </w:rPr>
        <w:t xml:space="preserve">ArrowKeyError: No type extension with name arrow.py_extension_type found</w:t>
      </w:r>
    </w:p>
    <w:bookmarkEnd w:id="71"/>
    <w:bookmarkStart w:id="73" w:name="X39afbb66f5a7d0ad343cf2b3295a30c7248167d"/>
    <w:p>
      <w:r>
        <w:pict>
          <v:rect style="width:0;height:1.5pt" o:hralign="center" o:hrstd="t" o:hr="t"/>
        </w:pict>
      </w:r>
    </w:p>
    <w:bookmarkStart w:id="72" w:name="livrable-de-la-séance"/>
    <w:p>
      <w:pPr>
        <w:pStyle w:val="Heading2"/>
      </w:pPr>
      <w:r>
        <w:t xml:space="preserve">Livrable de la séance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src/cleaning.py</w:t>
      </w:r>
      <w:r>
        <w:t xml:space="preserve"> </w:t>
      </w:r>
      <w:r>
        <w:t xml:space="preserve">contenant</w:t>
      </w:r>
      <w:r>
        <w:t xml:space="preserve"> </w:t>
      </w:r>
      <w:r>
        <w:rPr>
          <w:rStyle w:val="VerbatimChar"/>
        </w:rPr>
        <w:t xml:space="preserve">clean_sales</w:t>
      </w:r>
      <w:r>
        <w:t xml:space="preserve">, importable et testée 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data/processed/ventes_nettoyees.parquet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data/processed/journal_nettoyage.json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le tableau des stratégies (question 2) avec sa justification écrite, colonne par colonne.</w:t>
      </w:r>
    </w:p>
    <w:p>
      <w:pPr>
        <w:pStyle w:val="FirstParagraph"/>
      </w:pPr>
      <w:r>
        <w:rPr>
          <w:bCs/>
          <w:b/>
        </w:rPr>
        <w:t xml:space="preserve">Ce tableau sera repris tel quel dans votre note méthodologique de projet et vous sera</w:t>
      </w:r>
      <w:r>
        <w:rPr>
          <w:bCs/>
          <w:b/>
        </w:rPr>
        <w:t xml:space="preserve"> </w:t>
      </w:r>
      <w:r>
        <w:rPr>
          <w:bCs/>
          <w:b/>
        </w:rPr>
        <w:t xml:space="preserve">demandé en soutenance.</w:t>
      </w:r>
      <w:r>
        <w:t xml:space="preserve"> </w:t>
      </w:r>
      <w:r>
        <w:t xml:space="preserve">Attendez-vous à la question :</w:t>
      </w:r>
      <w:r>
        <w:t xml:space="preserve"> </w:t>
      </w:r>
      <w:r>
        <w:rPr>
          <w:iCs/>
          <w:i/>
        </w:rPr>
        <w:t xml:space="preserve">pourquoi la médiane plutôt que la</w:t>
      </w:r>
      <w:r>
        <w:rPr>
          <w:iCs/>
          <w:i/>
        </w:rPr>
        <w:t xml:space="preserve"> </w:t>
      </w:r>
      <w:r>
        <w:rPr>
          <w:iCs/>
          <w:i/>
        </w:rPr>
        <w:t xml:space="preserve">moyenne sur cette colonne ?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2026-09-25T14:22:48Z</dcterms:created>
  <dcterms:modified xsi:type="dcterms:W3CDTF">2026-09-25T14:22:48Z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