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E11" w:rsidRPr="0079437B" w:rsidRDefault="00F44E11" w:rsidP="00F44E11">
      <w:pPr>
        <w:pStyle w:val="Titel"/>
        <w:rPr>
          <w:lang w:val="de-DE"/>
        </w:rPr>
      </w:pPr>
      <w:r w:rsidRPr="0079437B">
        <w:rPr>
          <w:lang w:val="de-DE"/>
        </w:rPr>
        <w:t xml:space="preserve">Prototyphafte Entwicklung eines </w:t>
      </w:r>
      <w:r w:rsidR="005B3EB5" w:rsidRPr="0079437B">
        <w:rPr>
          <w:lang w:val="de-DE"/>
        </w:rPr>
        <w:t>Postman Roboters</w:t>
      </w:r>
    </w:p>
    <w:p w:rsidR="005723DE" w:rsidRPr="0079437B" w:rsidRDefault="005723DE" w:rsidP="00FC2AF6">
      <w:pPr>
        <w:jc w:val="center"/>
        <w:rPr>
          <w:lang w:val="de-DE"/>
        </w:rPr>
      </w:pPr>
    </w:p>
    <w:p w:rsidR="005723DE" w:rsidRPr="0079437B" w:rsidRDefault="00411A57" w:rsidP="00FC2AF6">
      <w:pPr>
        <w:jc w:val="center"/>
        <w:rPr>
          <w:lang w:val="de-DE"/>
        </w:rPr>
      </w:pPr>
      <w:r w:rsidRPr="0079437B">
        <w:rPr>
          <w:lang w:val="de-DE"/>
        </w:rPr>
        <w:t xml:space="preserve">Florian </w:t>
      </w:r>
      <w:proofErr w:type="spellStart"/>
      <w:r w:rsidRPr="0079437B">
        <w:rPr>
          <w:lang w:val="de-DE"/>
        </w:rPr>
        <w:t>Folger</w:t>
      </w:r>
      <w:proofErr w:type="spellEnd"/>
      <w:r w:rsidRPr="0079437B">
        <w:rPr>
          <w:lang w:val="de-DE"/>
        </w:rPr>
        <w:t>, Henry Tran</w:t>
      </w:r>
    </w:p>
    <w:p w:rsidR="00B60E2E" w:rsidRPr="0079437B" w:rsidRDefault="00501747" w:rsidP="00FC2AF6">
      <w:pPr>
        <w:jc w:val="center"/>
        <w:rPr>
          <w:lang w:val="de-DE"/>
        </w:rPr>
      </w:pPr>
      <w:r w:rsidRPr="0079437B">
        <w:rPr>
          <w:vertAlign w:val="superscript"/>
          <w:lang w:val="de-DE"/>
        </w:rPr>
        <w:t>*</w:t>
      </w:r>
      <w:r w:rsidR="005723DE" w:rsidRPr="0079437B">
        <w:rPr>
          <w:lang w:val="de-DE"/>
        </w:rPr>
        <w:t xml:space="preserve"> </w:t>
      </w:r>
      <w:r w:rsidRPr="0079437B">
        <w:rPr>
          <w:lang w:val="de-DE"/>
        </w:rPr>
        <w:t>Fakultät für Geoinformation</w:t>
      </w:r>
      <w:r w:rsidR="005723DE" w:rsidRPr="0079437B">
        <w:rPr>
          <w:lang w:val="de-DE"/>
        </w:rPr>
        <w:t xml:space="preserve">, </w:t>
      </w:r>
      <w:r w:rsidRPr="0079437B">
        <w:rPr>
          <w:lang w:val="de-DE"/>
        </w:rPr>
        <w:t>Hochschule München</w:t>
      </w:r>
      <w:r w:rsidR="005723DE" w:rsidRPr="0079437B">
        <w:rPr>
          <w:lang w:val="de-DE"/>
        </w:rPr>
        <w:t xml:space="preserve">, </w:t>
      </w:r>
      <w:r w:rsidRPr="0079437B">
        <w:rPr>
          <w:lang w:val="de-DE"/>
        </w:rPr>
        <w:t>Karlstr. 6, 80333</w:t>
      </w:r>
      <w:r w:rsidR="005723DE" w:rsidRPr="0079437B">
        <w:rPr>
          <w:lang w:val="de-DE"/>
        </w:rPr>
        <w:t xml:space="preserve"> </w:t>
      </w:r>
      <w:r w:rsidRPr="0079437B">
        <w:rPr>
          <w:lang w:val="de-DE"/>
        </w:rPr>
        <w:t>München</w:t>
      </w:r>
      <w:r w:rsidR="005723DE" w:rsidRPr="0079437B">
        <w:rPr>
          <w:lang w:val="de-DE"/>
        </w:rPr>
        <w:t xml:space="preserve">, </w:t>
      </w:r>
      <w:r w:rsidRPr="0079437B">
        <w:rPr>
          <w:lang w:val="de-DE"/>
        </w:rPr>
        <w:t xml:space="preserve">Germany </w:t>
      </w:r>
      <w:r w:rsidR="005B3EB5" w:rsidRPr="0079437B">
        <w:rPr>
          <w:lang w:val="de-DE"/>
        </w:rPr>
        <w:t xml:space="preserve"> - </w:t>
      </w:r>
      <w:hyperlink r:id="rId8" w:history="1">
        <w:r w:rsidR="00ED741F" w:rsidRPr="00AD23C4">
          <w:rPr>
            <w:rStyle w:val="Hyperlink"/>
            <w:lang w:val="de-DE"/>
          </w:rPr>
          <w:t>folger@hm.edu</w:t>
        </w:r>
      </w:hyperlink>
      <w:r w:rsidR="007010E1">
        <w:rPr>
          <w:rStyle w:val="Hyperlink"/>
          <w:lang w:val="de-DE"/>
        </w:rPr>
        <w:t xml:space="preserve"> htran@hm.edu</w:t>
      </w:r>
    </w:p>
    <w:p w:rsidR="005723DE" w:rsidRPr="00B8569A" w:rsidRDefault="00501747" w:rsidP="00FC2AF6">
      <w:pPr>
        <w:jc w:val="center"/>
        <w:rPr>
          <w:lang w:val="en-US"/>
        </w:rPr>
      </w:pPr>
      <w:proofErr w:type="spellStart"/>
      <w:r w:rsidRPr="00B8569A">
        <w:rPr>
          <w:b/>
          <w:lang w:val="en-US"/>
        </w:rPr>
        <w:t>Modul</w:t>
      </w:r>
      <w:proofErr w:type="spellEnd"/>
      <w:r w:rsidRPr="00B8569A">
        <w:rPr>
          <w:b/>
          <w:lang w:val="en-US"/>
        </w:rPr>
        <w:t xml:space="preserve"> </w:t>
      </w:r>
      <w:proofErr w:type="spellStart"/>
      <w:r w:rsidRPr="00B8569A">
        <w:rPr>
          <w:b/>
          <w:i/>
          <w:lang w:val="en-US"/>
        </w:rPr>
        <w:t>Projektstudium</w:t>
      </w:r>
      <w:proofErr w:type="spellEnd"/>
      <w:r w:rsidRPr="00B8569A">
        <w:rPr>
          <w:b/>
          <w:i/>
          <w:lang w:val="en-US"/>
        </w:rPr>
        <w:t xml:space="preserve"> Navigation</w:t>
      </w:r>
      <w:r w:rsidRPr="00B8569A">
        <w:rPr>
          <w:b/>
          <w:lang w:val="en-US"/>
        </w:rPr>
        <w:t xml:space="preserve"> </w:t>
      </w:r>
      <w:r w:rsidRPr="00B8569A">
        <w:rPr>
          <w:b/>
          <w:lang w:val="en-US"/>
        </w:rPr>
        <w:br/>
      </w:r>
    </w:p>
    <w:p w:rsidR="005723DE" w:rsidRPr="00B8569A" w:rsidRDefault="005723DE" w:rsidP="00FC2AF6">
      <w:pPr>
        <w:jc w:val="center"/>
        <w:rPr>
          <w:b/>
          <w:lang w:val="en-US"/>
        </w:rPr>
      </w:pPr>
    </w:p>
    <w:p w:rsidR="005723DE" w:rsidRPr="007010E1" w:rsidRDefault="005723DE" w:rsidP="00501747">
      <w:pPr>
        <w:pStyle w:val="Keywords"/>
        <w:rPr>
          <w:lang w:val="en-US"/>
        </w:rPr>
      </w:pPr>
      <w:r w:rsidRPr="007010E1">
        <w:rPr>
          <w:b/>
          <w:lang w:val="en-US"/>
        </w:rPr>
        <w:t xml:space="preserve">KEY WORDS: </w:t>
      </w:r>
      <w:r w:rsidR="00411A57" w:rsidRPr="007010E1">
        <w:rPr>
          <w:lang w:val="en-US"/>
        </w:rPr>
        <w:t>(</w:t>
      </w:r>
      <w:proofErr w:type="spellStart"/>
      <w:r w:rsidR="00C27A30" w:rsidRPr="007010E1">
        <w:rPr>
          <w:lang w:val="en-US"/>
        </w:rPr>
        <w:t>MobileSim</w:t>
      </w:r>
      <w:proofErr w:type="spellEnd"/>
      <w:r w:rsidR="00C27A30" w:rsidRPr="007010E1">
        <w:rPr>
          <w:lang w:val="en-US"/>
        </w:rPr>
        <w:t xml:space="preserve">, </w:t>
      </w:r>
      <w:proofErr w:type="spellStart"/>
      <w:r w:rsidR="00C27A30" w:rsidRPr="007010E1">
        <w:rPr>
          <w:lang w:val="en-US"/>
        </w:rPr>
        <w:t>Matlab</w:t>
      </w:r>
      <w:proofErr w:type="spellEnd"/>
      <w:r w:rsidR="00C27A30" w:rsidRPr="007010E1">
        <w:rPr>
          <w:lang w:val="en-US"/>
        </w:rPr>
        <w:t xml:space="preserve">, Sonar, </w:t>
      </w:r>
      <w:proofErr w:type="spellStart"/>
      <w:r w:rsidR="00C27A30" w:rsidRPr="007010E1">
        <w:rPr>
          <w:lang w:val="en-US"/>
        </w:rPr>
        <w:t>Lokalistation</w:t>
      </w:r>
      <w:proofErr w:type="spellEnd"/>
      <w:r w:rsidR="00C27A30" w:rsidRPr="007010E1">
        <w:rPr>
          <w:lang w:val="en-US"/>
        </w:rPr>
        <w:t xml:space="preserve">, Mapping, </w:t>
      </w:r>
      <w:proofErr w:type="spellStart"/>
      <w:r w:rsidR="00C27A30" w:rsidRPr="007010E1">
        <w:rPr>
          <w:lang w:val="en-US"/>
        </w:rPr>
        <w:t>OccupancyGrid</w:t>
      </w:r>
      <w:proofErr w:type="spellEnd"/>
      <w:r w:rsidR="00C27A30" w:rsidRPr="007010E1">
        <w:rPr>
          <w:lang w:val="en-US"/>
        </w:rPr>
        <w:t xml:space="preserve">, </w:t>
      </w:r>
      <w:proofErr w:type="spellStart"/>
      <w:r w:rsidR="00C27A30" w:rsidRPr="007010E1">
        <w:rPr>
          <w:lang w:val="en-US"/>
        </w:rPr>
        <w:t>autonomes</w:t>
      </w:r>
      <w:proofErr w:type="spellEnd"/>
      <w:r w:rsidR="00C27A30" w:rsidRPr="007010E1">
        <w:rPr>
          <w:lang w:val="en-US"/>
        </w:rPr>
        <w:t xml:space="preserve"> </w:t>
      </w:r>
      <w:proofErr w:type="spellStart"/>
      <w:r w:rsidR="00C27A30" w:rsidRPr="007010E1">
        <w:rPr>
          <w:lang w:val="en-US"/>
        </w:rPr>
        <w:t>Fahren</w:t>
      </w:r>
      <w:proofErr w:type="spellEnd"/>
      <w:r w:rsidR="00501747" w:rsidRPr="007010E1">
        <w:rPr>
          <w:lang w:val="en-US"/>
        </w:rPr>
        <w:t>)</w:t>
      </w:r>
    </w:p>
    <w:p w:rsidR="005723DE" w:rsidRPr="007010E1"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
    <w:p w:rsidR="00FC2AF6" w:rsidRPr="007010E1"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
    <w:p w:rsidR="005723DE" w:rsidRPr="0079437B" w:rsidRDefault="005723DE">
      <w:pPr>
        <w:pStyle w:val="Abstracttitle"/>
        <w:rPr>
          <w:lang w:val="de-DE"/>
        </w:rPr>
      </w:pPr>
      <w:r w:rsidRPr="0079437B">
        <w:rPr>
          <w:lang w:val="de-DE"/>
        </w:rPr>
        <w:t>ABSTRACT:</w:t>
      </w: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A948D5" w:rsidRPr="0079437B" w:rsidRDefault="00A948D5" w:rsidP="007257EE">
      <w:pPr>
        <w:pStyle w:val="Abstracttext"/>
        <w:rPr>
          <w:b/>
          <w:i/>
          <w:lang w:val="de-DE"/>
        </w:rPr>
      </w:pPr>
      <w:r w:rsidRPr="0079437B">
        <w:rPr>
          <w:b/>
          <w:i/>
          <w:lang w:val="de-DE"/>
        </w:rPr>
        <w:t xml:space="preserve">Ein Abstract beschreibt grundsätzlich nochmals alle Elemente, die auch Ihre </w:t>
      </w:r>
      <w:r w:rsidR="00AC019B" w:rsidRPr="0079437B">
        <w:rPr>
          <w:b/>
          <w:i/>
          <w:lang w:val="de-DE"/>
        </w:rPr>
        <w:t>darauffolgende Ausarbeitung</w:t>
      </w:r>
      <w:r w:rsidRPr="0079437B">
        <w:rPr>
          <w:b/>
          <w:i/>
          <w:lang w:val="de-DE"/>
        </w:rPr>
        <w:t xml:space="preserve"> beinhaltet. </w:t>
      </w:r>
      <w:r w:rsidR="00AC019B" w:rsidRPr="0079437B">
        <w:rPr>
          <w:b/>
          <w:i/>
          <w:lang w:val="de-DE"/>
        </w:rPr>
        <w:t>Der Aufbau des Abstracts ist wie folgt:</w:t>
      </w:r>
    </w:p>
    <w:p w:rsidR="00AC019B" w:rsidRPr="0079437B" w:rsidRDefault="00AC019B" w:rsidP="007257EE">
      <w:pPr>
        <w:pStyle w:val="Abstracttext"/>
        <w:rPr>
          <w:b/>
          <w:i/>
          <w:lang w:val="de-DE"/>
        </w:rPr>
      </w:pPr>
    </w:p>
    <w:p w:rsidR="00A948D5" w:rsidRPr="0079437B" w:rsidRDefault="00A948D5" w:rsidP="00A948D5">
      <w:pPr>
        <w:pStyle w:val="Abstracttext"/>
        <w:numPr>
          <w:ilvl w:val="0"/>
          <w:numId w:val="7"/>
        </w:numPr>
        <w:rPr>
          <w:b/>
          <w:i/>
          <w:lang w:val="de-DE"/>
        </w:rPr>
      </w:pPr>
      <w:r w:rsidRPr="0079437B">
        <w:rPr>
          <w:b/>
          <w:i/>
          <w:lang w:val="de-DE"/>
        </w:rPr>
        <w:t>Schreiben Sie einen Teaser, also einen interessanten Einleitungssatz</w:t>
      </w:r>
    </w:p>
    <w:p w:rsidR="00A948D5" w:rsidRPr="0079437B" w:rsidRDefault="00A948D5" w:rsidP="00A948D5">
      <w:pPr>
        <w:pStyle w:val="Abstracttext"/>
        <w:numPr>
          <w:ilvl w:val="0"/>
          <w:numId w:val="7"/>
        </w:numPr>
        <w:rPr>
          <w:b/>
          <w:i/>
          <w:lang w:val="de-DE"/>
        </w:rPr>
      </w:pPr>
      <w:r w:rsidRPr="0079437B">
        <w:rPr>
          <w:b/>
          <w:i/>
          <w:lang w:val="de-DE"/>
        </w:rPr>
        <w:t>Erläutern Sie die Kernidee Ihrer Methodik</w:t>
      </w:r>
    </w:p>
    <w:p w:rsidR="00A948D5" w:rsidRPr="0079437B" w:rsidRDefault="00A948D5" w:rsidP="00A948D5">
      <w:pPr>
        <w:pStyle w:val="Abstracttext"/>
        <w:numPr>
          <w:ilvl w:val="0"/>
          <w:numId w:val="7"/>
        </w:numPr>
        <w:rPr>
          <w:b/>
          <w:i/>
          <w:lang w:val="de-DE"/>
        </w:rPr>
      </w:pPr>
      <w:r w:rsidRPr="0079437B">
        <w:rPr>
          <w:b/>
          <w:i/>
          <w:lang w:val="de-DE"/>
        </w:rPr>
        <w:t>Nennen Sie ggf. die Abgrenzung Ihres Ansatzes zu anderen Ansätzen</w:t>
      </w:r>
    </w:p>
    <w:p w:rsidR="00A948D5" w:rsidRPr="0079437B" w:rsidRDefault="00A948D5" w:rsidP="00A948D5">
      <w:pPr>
        <w:pStyle w:val="Abstracttext"/>
        <w:numPr>
          <w:ilvl w:val="0"/>
          <w:numId w:val="7"/>
        </w:numPr>
        <w:rPr>
          <w:b/>
          <w:i/>
          <w:lang w:val="de-DE"/>
        </w:rPr>
      </w:pPr>
      <w:r w:rsidRPr="0079437B">
        <w:rPr>
          <w:b/>
          <w:i/>
          <w:lang w:val="de-DE"/>
        </w:rPr>
        <w:t>Nennen Sie das Ergebnis</w:t>
      </w:r>
    </w:p>
    <w:p w:rsidR="00A948D5" w:rsidRPr="0079437B" w:rsidRDefault="00A948D5" w:rsidP="00A948D5">
      <w:pPr>
        <w:pStyle w:val="Abstracttext"/>
        <w:numPr>
          <w:ilvl w:val="0"/>
          <w:numId w:val="7"/>
        </w:numPr>
        <w:rPr>
          <w:b/>
          <w:i/>
          <w:lang w:val="de-DE"/>
        </w:rPr>
      </w:pPr>
      <w:r w:rsidRPr="0079437B">
        <w:rPr>
          <w:b/>
          <w:i/>
          <w:lang w:val="de-DE"/>
        </w:rPr>
        <w:t>Diskutiert das Ergebnis</w:t>
      </w:r>
    </w:p>
    <w:p w:rsidR="00A948D5" w:rsidRPr="0079437B" w:rsidRDefault="00A948D5" w:rsidP="00A948D5">
      <w:pPr>
        <w:pStyle w:val="Abstracttext"/>
        <w:numPr>
          <w:ilvl w:val="0"/>
          <w:numId w:val="7"/>
        </w:numPr>
        <w:rPr>
          <w:b/>
          <w:i/>
          <w:lang w:val="de-DE"/>
        </w:rPr>
      </w:pPr>
      <w:r w:rsidRPr="0079437B">
        <w:rPr>
          <w:b/>
          <w:i/>
          <w:lang w:val="de-DE"/>
        </w:rPr>
        <w:t xml:space="preserve">Fassen Sie in 1-2 Sätzen nochmals alles zusammen </w:t>
      </w:r>
    </w:p>
    <w:p w:rsidR="00F54262" w:rsidRPr="0079437B" w:rsidRDefault="00F54262" w:rsidP="00F54262">
      <w:pPr>
        <w:pStyle w:val="Abstracttext"/>
        <w:rPr>
          <w:i/>
          <w:lang w:val="de-DE"/>
        </w:rPr>
      </w:pPr>
    </w:p>
    <w:p w:rsidR="00F54262" w:rsidRPr="0079437B" w:rsidRDefault="00F54262" w:rsidP="00F54262">
      <w:pPr>
        <w:pStyle w:val="Abstracttext"/>
        <w:rPr>
          <w:i/>
          <w:lang w:val="de-DE"/>
        </w:rPr>
      </w:pPr>
    </w:p>
    <w:p w:rsidR="00F54262" w:rsidRPr="0079437B" w:rsidRDefault="00F54262" w:rsidP="00F54262">
      <w:pPr>
        <w:pStyle w:val="Abstracttext"/>
        <w:rPr>
          <w:b/>
          <w:i/>
          <w:lang w:val="de-DE"/>
        </w:rPr>
      </w:pPr>
    </w:p>
    <w:p w:rsidR="005723DE" w:rsidRPr="0079437B" w:rsidRDefault="005723DE">
      <w:pPr>
        <w:rPr>
          <w:lang w:val="de-DE"/>
        </w:rPr>
      </w:pPr>
    </w:p>
    <w:p w:rsidR="005723DE" w:rsidRPr="0079437B" w:rsidRDefault="005723DE">
      <w:pPr>
        <w:rPr>
          <w:lang w:val="de-DE"/>
        </w:rPr>
        <w:sectPr w:rsidR="005723DE" w:rsidRPr="0079437B" w:rsidSect="00AC55C3">
          <w:type w:val="continuous"/>
          <w:pgSz w:w="11907" w:h="16783" w:code="9"/>
          <w:pgMar w:top="1418" w:right="1134" w:bottom="1418" w:left="1134" w:header="0" w:footer="1077" w:gutter="0"/>
          <w:pgNumType w:start="16"/>
          <w:cols w:space="357" w:equalWidth="0">
            <w:col w:w="9621" w:space="357"/>
          </w:cols>
          <w:titlePg/>
        </w:sectPr>
      </w:pPr>
    </w:p>
    <w:p w:rsidR="005723DE" w:rsidRPr="0079437B" w:rsidRDefault="00A948D5">
      <w:pPr>
        <w:pStyle w:val="berschrift1"/>
        <w:rPr>
          <w:lang w:val="de-DE"/>
        </w:rPr>
      </w:pPr>
      <w:r w:rsidRPr="0079437B">
        <w:rPr>
          <w:lang w:val="de-DE"/>
        </w:rPr>
        <w:t>Einleitung</w:t>
      </w:r>
    </w:p>
    <w:p w:rsidR="00501747" w:rsidRPr="0079437B" w:rsidRDefault="0050174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(Ziel des Kapitels ist es, in Ihr Forschungsthema ein</w:t>
      </w:r>
      <w:r w:rsidR="00AC019B" w:rsidRPr="0079437B">
        <w:rPr>
          <w:i/>
          <w:lang w:val="de-DE"/>
        </w:rPr>
        <w:t>zu</w:t>
      </w:r>
      <w:r w:rsidRPr="0079437B">
        <w:rPr>
          <w:i/>
          <w:lang w:val="de-DE"/>
        </w:rPr>
        <w:t xml:space="preserve">führen, den Stand der Forschung </w:t>
      </w:r>
      <w:r w:rsidR="00AC019B" w:rsidRPr="0079437B">
        <w:rPr>
          <w:i/>
          <w:lang w:val="de-DE"/>
        </w:rPr>
        <w:t>darzustellen</w:t>
      </w:r>
      <w:r w:rsidRPr="0079437B">
        <w:rPr>
          <w:i/>
          <w:lang w:val="de-DE"/>
        </w:rPr>
        <w:t xml:space="preserve"> und Ihre Arbeit gegen andere Arbeiten ab</w:t>
      </w:r>
      <w:r w:rsidR="005300BA" w:rsidRPr="0079437B">
        <w:rPr>
          <w:i/>
          <w:lang w:val="de-DE"/>
        </w:rPr>
        <w:t>zu</w:t>
      </w:r>
      <w:r w:rsidRPr="0079437B">
        <w:rPr>
          <w:i/>
          <w:lang w:val="de-DE"/>
        </w:rPr>
        <w:t xml:space="preserve">grenzen) </w:t>
      </w:r>
    </w:p>
    <w:p w:rsidR="00501747" w:rsidRPr="0079437B" w:rsidRDefault="00501747" w:rsidP="00501747">
      <w:pPr>
        <w:rPr>
          <w:i/>
          <w:lang w:val="de-DE"/>
        </w:rPr>
      </w:pPr>
    </w:p>
    <w:p w:rsidR="00501747" w:rsidRPr="0079437B" w:rsidRDefault="0050174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Einleitenden Satz, der einen Überblick über das Kapitel gibt.</w:t>
      </w:r>
    </w:p>
    <w:p w:rsidR="00501747" w:rsidRPr="0079437B" w:rsidRDefault="00501747" w:rsidP="00501747">
      <w:pPr>
        <w:rPr>
          <w:lang w:val="de-DE"/>
        </w:rPr>
      </w:pPr>
    </w:p>
    <w:p w:rsidR="005723DE" w:rsidRPr="0079437B" w:rsidRDefault="00A948D5" w:rsidP="00241098">
      <w:pPr>
        <w:pStyle w:val="berschrift2"/>
        <w:rPr>
          <w:lang w:val="de-DE"/>
        </w:rPr>
      </w:pPr>
      <w:r w:rsidRPr="0079437B">
        <w:rPr>
          <w:lang w:val="de-DE"/>
        </w:rPr>
        <w:t>Simulation in der Robotik</w:t>
      </w:r>
    </w:p>
    <w:p w:rsidR="00241098" w:rsidRPr="0079437B" w:rsidRDefault="00241098" w:rsidP="00241098">
      <w:pPr>
        <w:rPr>
          <w:lang w:val="de-DE"/>
        </w:rPr>
      </w:pPr>
      <w:r w:rsidRPr="0079437B">
        <w:rPr>
          <w:lang w:val="de-DE"/>
        </w:rPr>
        <w:t>Test und Änderungen können direkt am Roboter durchgeführt werden, dies ist umständlich, nimmt viel Zeit in Anspruch und der Roboter kann nicht verwendet werden. Die Erstellung von Simulationen vereinfachen den Entwicklern die Arbeit, spart Ihnen Zeit und Aufwand.</w:t>
      </w:r>
    </w:p>
    <w:p w:rsidR="00241098" w:rsidRPr="0079437B" w:rsidRDefault="00241098" w:rsidP="00241098">
      <w:pPr>
        <w:rPr>
          <w:lang w:val="de-DE"/>
        </w:rPr>
      </w:pPr>
    </w:p>
    <w:p w:rsidR="00FC2AF6" w:rsidRPr="0079437B" w:rsidRDefault="00A948D5" w:rsidP="00FC2AF6">
      <w:pPr>
        <w:pStyle w:val="berschrift2"/>
        <w:rPr>
          <w:lang w:val="de-DE"/>
        </w:rPr>
      </w:pPr>
      <w:r w:rsidRPr="0079437B">
        <w:rPr>
          <w:lang w:val="de-DE"/>
        </w:rPr>
        <w:t>Motivation</w:t>
      </w:r>
    </w:p>
    <w:p w:rsidR="00241098" w:rsidRPr="0079437B" w:rsidRDefault="00B6044C" w:rsidP="00241098">
      <w:pPr>
        <w:rPr>
          <w:lang w:val="de-DE"/>
        </w:rPr>
      </w:pPr>
      <w:r w:rsidRPr="0079437B">
        <w:rPr>
          <w:lang w:val="de-DE"/>
        </w:rPr>
        <w:t xml:space="preserve">Die Forschung in der Robotik entwickelt sich rasant, weshalb es </w:t>
      </w:r>
      <w:r w:rsidR="00970B5D" w:rsidRPr="0079437B">
        <w:rPr>
          <w:lang w:val="de-DE"/>
        </w:rPr>
        <w:t>einer der spannendsten Forschungsgebiet</w:t>
      </w:r>
      <w:r w:rsidR="00824C76">
        <w:rPr>
          <w:lang w:val="de-DE"/>
        </w:rPr>
        <w:t>e</w:t>
      </w:r>
      <w:r w:rsidR="00970B5D" w:rsidRPr="0079437B">
        <w:rPr>
          <w:lang w:val="de-DE"/>
        </w:rPr>
        <w:t xml:space="preserve"> in der heutigen Zeit darstellt. </w:t>
      </w:r>
      <w:r w:rsidR="00C27A30" w:rsidRPr="0079437B">
        <w:rPr>
          <w:lang w:val="de-DE"/>
        </w:rPr>
        <w:t>Der Postboten Roboter bietet einen einfachen Einstieg in die Thematik und liefert erste Einblicke in die Roboti</w:t>
      </w:r>
      <w:r w:rsidR="00824C76">
        <w:rPr>
          <w:lang w:val="de-DE"/>
        </w:rPr>
        <w:t>k. Für S</w:t>
      </w:r>
      <w:r w:rsidR="00C27A30" w:rsidRPr="0079437B">
        <w:rPr>
          <w:lang w:val="de-DE"/>
        </w:rPr>
        <w:t>tudierende ist die Entwicklung eines prototyphaften Roboters von Vo</w:t>
      </w:r>
      <w:r w:rsidR="00B50E70" w:rsidRPr="0079437B">
        <w:rPr>
          <w:lang w:val="de-DE"/>
        </w:rPr>
        <w:t>rteil, diese bekommen erste Eindrücke in ein größer</w:t>
      </w:r>
      <w:r w:rsidR="00AB09A5" w:rsidRPr="0079437B">
        <w:rPr>
          <w:lang w:val="de-DE"/>
        </w:rPr>
        <w:t>es Projekt und welche Relevanz Simulationen haben.</w:t>
      </w:r>
      <w:r w:rsidR="00B50E70" w:rsidRPr="0079437B">
        <w:rPr>
          <w:lang w:val="de-DE"/>
        </w:rPr>
        <w:t xml:space="preserve"> </w:t>
      </w:r>
    </w:p>
    <w:p w:rsidR="00B6044C" w:rsidRPr="0079437B" w:rsidRDefault="00B6044C" w:rsidP="00241098">
      <w:pPr>
        <w:rPr>
          <w:lang w:val="de-DE"/>
        </w:rPr>
      </w:pPr>
    </w:p>
    <w:p w:rsidR="00501747" w:rsidRPr="0079437B" w:rsidRDefault="00F44E11" w:rsidP="00C27A30">
      <w:pPr>
        <w:pStyle w:val="berschrift2"/>
        <w:rPr>
          <w:lang w:val="de-DE"/>
        </w:rPr>
      </w:pPr>
      <w:proofErr w:type="spellStart"/>
      <w:r w:rsidRPr="0079437B">
        <w:rPr>
          <w:lang w:val="de-DE"/>
        </w:rPr>
        <w:t>Related</w:t>
      </w:r>
      <w:proofErr w:type="spellEnd"/>
      <w:r w:rsidRPr="0079437B">
        <w:rPr>
          <w:lang w:val="de-DE"/>
        </w:rPr>
        <w:t xml:space="preserve"> </w:t>
      </w:r>
      <w:proofErr w:type="spellStart"/>
      <w:r w:rsidRPr="0079437B">
        <w:rPr>
          <w:lang w:val="de-DE"/>
        </w:rPr>
        <w:t>work</w:t>
      </w:r>
      <w:proofErr w:type="spellEnd"/>
    </w:p>
    <w:p w:rsidR="00C27A30" w:rsidRPr="0079437B" w:rsidRDefault="00C27A30" w:rsidP="00C27A30">
      <w:pPr>
        <w:rPr>
          <w:lang w:val="de-DE"/>
        </w:rPr>
      </w:pPr>
    </w:p>
    <w:p w:rsidR="00FC2AF6" w:rsidRDefault="00F44E11" w:rsidP="00404948">
      <w:pPr>
        <w:pStyle w:val="berschrift2"/>
        <w:rPr>
          <w:lang w:val="de-DE"/>
        </w:rPr>
      </w:pPr>
      <w:r w:rsidRPr="0079437B">
        <w:rPr>
          <w:lang w:val="de-DE"/>
        </w:rPr>
        <w:t>Beitrag der Arbeit</w:t>
      </w:r>
    </w:p>
    <w:p w:rsidR="00404948" w:rsidRDefault="00404948" w:rsidP="00404948">
      <w:pPr>
        <w:rPr>
          <w:lang w:val="de-DE"/>
        </w:rPr>
      </w:pPr>
      <w:r>
        <w:rPr>
          <w:lang w:val="de-DE"/>
        </w:rPr>
        <w:t xml:space="preserve">Durch </w:t>
      </w:r>
      <w:r w:rsidR="00C018FD">
        <w:rPr>
          <w:lang w:val="de-DE"/>
        </w:rPr>
        <w:t xml:space="preserve">die Entwicklung der verschiedenen Algorithmen welche unser Roboter ausführen kann, leisten wir einen Beitrag zur Forschung im Bereich der Robotik. Diese wurden in MATLAB implementiert </w:t>
      </w:r>
    </w:p>
    <w:p w:rsidR="007210CA" w:rsidRPr="00404948" w:rsidRDefault="007210CA" w:rsidP="00404948">
      <w:pPr>
        <w:rPr>
          <w:lang w:val="de-DE"/>
        </w:rPr>
      </w:pPr>
    </w:p>
    <w:p w:rsidR="000344F4" w:rsidRPr="0079437B" w:rsidRDefault="0079437B" w:rsidP="0079437B">
      <w:pPr>
        <w:pStyle w:val="berschrift2"/>
        <w:rPr>
          <w:lang w:val="de-DE"/>
        </w:rPr>
      </w:pPr>
      <w:r w:rsidRPr="0079437B">
        <w:rPr>
          <w:lang w:val="de-DE"/>
        </w:rPr>
        <w:t>Aufbau der Arbeit</w:t>
      </w:r>
    </w:p>
    <w:p w:rsidR="0079437B" w:rsidRPr="0079437B" w:rsidRDefault="0079437B" w:rsidP="0079437B">
      <w:pPr>
        <w:rPr>
          <w:lang w:val="de-DE"/>
        </w:rPr>
      </w:pPr>
      <w:r w:rsidRPr="0079437B">
        <w:rPr>
          <w:lang w:val="de-DE"/>
        </w:rPr>
        <w:t xml:space="preserve">Im nachfolgenden Abschnitt </w:t>
      </w:r>
      <w:r>
        <w:rPr>
          <w:lang w:val="de-DE"/>
        </w:rPr>
        <w:t>werden die Grundlagen beschrieben, auf welchen dieses Thema aufbaut. Absch</w:t>
      </w:r>
      <w:r w:rsidR="00404948">
        <w:rPr>
          <w:lang w:val="de-DE"/>
        </w:rPr>
        <w:t xml:space="preserve">nitt drei befasst sich mit der Entwicklung und Implementierung des Postman Roboters. </w:t>
      </w:r>
      <w:r w:rsidR="003B1E48">
        <w:rPr>
          <w:lang w:val="de-DE"/>
        </w:rPr>
        <w:t xml:space="preserve">Das vierte Kapitel zeigt unsere Ergebnisse </w:t>
      </w:r>
      <w:r w:rsidR="003B1E48">
        <w:rPr>
          <w:lang w:val="de-DE"/>
        </w:rPr>
        <w:t>und im fünften Abschnitt werden wir unseren Ansatz diskutieren und einen Ausblick geben, wie dieses Projekt weiterbearbeitet werden könnte.</w:t>
      </w:r>
    </w:p>
    <w:p w:rsidR="00F54262" w:rsidRPr="0079437B" w:rsidRDefault="00F54262">
      <w:pPr>
        <w:rPr>
          <w:lang w:val="de-DE"/>
        </w:rPr>
      </w:pPr>
    </w:p>
    <w:p w:rsidR="00F54262" w:rsidRPr="0079437B" w:rsidRDefault="00F54262">
      <w:pPr>
        <w:rPr>
          <w:lang w:val="de-DE"/>
        </w:rPr>
      </w:pPr>
    </w:p>
    <w:p w:rsidR="00C018FD" w:rsidRDefault="00F44E11" w:rsidP="00C018FD">
      <w:pPr>
        <w:pStyle w:val="berschrift1"/>
        <w:rPr>
          <w:lang w:val="de-DE"/>
        </w:rPr>
      </w:pPr>
      <w:r w:rsidRPr="0079437B">
        <w:rPr>
          <w:lang w:val="de-DE"/>
        </w:rPr>
        <w:t>Methodische Grundlage</w:t>
      </w:r>
      <w:r w:rsidR="00C018FD">
        <w:rPr>
          <w:lang w:val="de-DE"/>
        </w:rPr>
        <w:t>n</w:t>
      </w:r>
    </w:p>
    <w:p w:rsidR="00501747" w:rsidRPr="00C018FD" w:rsidRDefault="00C018FD" w:rsidP="00C018FD">
      <w:pPr>
        <w:rPr>
          <w:lang w:val="de-DE"/>
        </w:rPr>
      </w:pPr>
      <w:r>
        <w:rPr>
          <w:lang w:val="de-DE"/>
        </w:rPr>
        <w:t>Diese</w:t>
      </w:r>
      <w:r w:rsidR="00C10261">
        <w:rPr>
          <w:lang w:val="de-DE"/>
        </w:rPr>
        <w:t>r</w:t>
      </w:r>
      <w:r>
        <w:rPr>
          <w:lang w:val="de-DE"/>
        </w:rPr>
        <w:t xml:space="preserve"> </w:t>
      </w:r>
      <w:r w:rsidR="00C10261">
        <w:rPr>
          <w:lang w:val="de-DE"/>
        </w:rPr>
        <w:t>Abschnitt</w:t>
      </w:r>
      <w:r>
        <w:rPr>
          <w:lang w:val="de-DE"/>
        </w:rPr>
        <w:t xml:space="preserve"> befasst sich mit den grundlegenden Begriffen welche notwendig für dieses Projekt sind.</w:t>
      </w:r>
    </w:p>
    <w:p w:rsidR="00501747" w:rsidRPr="0079437B" w:rsidRDefault="00501747" w:rsidP="00501747">
      <w:pPr>
        <w:rPr>
          <w:lang w:val="de-DE"/>
        </w:rPr>
      </w:pPr>
    </w:p>
    <w:p w:rsidR="00F44E11" w:rsidRDefault="00F44E11">
      <w:pPr>
        <w:pStyle w:val="berschrift2"/>
        <w:rPr>
          <w:lang w:val="de-DE"/>
        </w:rPr>
      </w:pPr>
      <w:r w:rsidRPr="0079437B">
        <w:rPr>
          <w:lang w:val="de-DE"/>
        </w:rPr>
        <w:t>Grundlegende Begriffe</w:t>
      </w:r>
    </w:p>
    <w:p w:rsidR="003B1E48" w:rsidRPr="00214C6F" w:rsidRDefault="00B227D3" w:rsidP="003B1E48">
      <w:pPr>
        <w:rPr>
          <w:lang w:val="de-DE"/>
        </w:rPr>
      </w:pPr>
      <w:r w:rsidRPr="00214C6F">
        <w:rPr>
          <w:i/>
          <w:lang w:val="de-DE"/>
        </w:rPr>
        <w:t>Koppelnavigation:</w:t>
      </w:r>
      <w:r w:rsidR="00214C6F">
        <w:rPr>
          <w:lang w:val="de-DE"/>
        </w:rPr>
        <w:t xml:space="preserve"> Beschreibt eine laufende,</w:t>
      </w:r>
      <w:r w:rsidR="000C4180">
        <w:rPr>
          <w:lang w:val="de-DE"/>
        </w:rPr>
        <w:t xml:space="preserve"> </w:t>
      </w:r>
      <w:r w:rsidR="008E4D52" w:rsidRPr="00214C6F">
        <w:rPr>
          <w:lang w:val="de-DE"/>
        </w:rPr>
        <w:t>näherungsweise Ortsbestimmung eines bewegten Objektes</w:t>
      </w:r>
      <w:r w:rsidR="00CB0BC8">
        <w:rPr>
          <w:lang w:val="de-DE"/>
        </w:rPr>
        <w:t xml:space="preserve"> aus Kurs und Geschwindigkeit.</w:t>
      </w:r>
    </w:p>
    <w:p w:rsidR="00B227D3" w:rsidRPr="00137EAC" w:rsidRDefault="00B227D3" w:rsidP="003B1E48">
      <w:pPr>
        <w:rPr>
          <w:lang w:val="de-DE"/>
        </w:rPr>
      </w:pPr>
      <w:proofErr w:type="spellStart"/>
      <w:r w:rsidRPr="00137EAC">
        <w:rPr>
          <w:i/>
          <w:lang w:val="de-DE"/>
        </w:rPr>
        <w:t>Odometriedaten</w:t>
      </w:r>
      <w:proofErr w:type="spellEnd"/>
      <w:r w:rsidRPr="00137EAC">
        <w:rPr>
          <w:i/>
          <w:lang w:val="de-DE"/>
        </w:rPr>
        <w:t>:</w:t>
      </w:r>
      <w:r w:rsidR="00137EAC" w:rsidRPr="00137EAC">
        <w:rPr>
          <w:i/>
          <w:lang w:val="de-DE"/>
        </w:rPr>
        <w:t xml:space="preserve"> </w:t>
      </w:r>
      <w:r w:rsidR="00137EAC" w:rsidRPr="00137EAC">
        <w:rPr>
          <w:lang w:val="de-DE"/>
        </w:rPr>
        <w:t>Ist eine Methode zur Schätzung der Position und Orientierung eines mobilen Systems anhand de</w:t>
      </w:r>
      <w:r w:rsidR="00137EAC">
        <w:rPr>
          <w:lang w:val="de-DE"/>
        </w:rPr>
        <w:t xml:space="preserve">r Daten seines Vortriebsystems. (Joachim Hertzberg, Kai </w:t>
      </w:r>
      <w:proofErr w:type="spellStart"/>
      <w:r w:rsidR="00137EAC">
        <w:rPr>
          <w:lang w:val="de-DE"/>
        </w:rPr>
        <w:t>Lingemann</w:t>
      </w:r>
      <w:proofErr w:type="spellEnd"/>
      <w:r w:rsidR="00137EAC">
        <w:rPr>
          <w:lang w:val="de-DE"/>
        </w:rPr>
        <w:t xml:space="preserve">, Andreas </w:t>
      </w:r>
      <w:proofErr w:type="spellStart"/>
      <w:r w:rsidR="00137EAC">
        <w:rPr>
          <w:lang w:val="de-DE"/>
        </w:rPr>
        <w:t>Nüchter</w:t>
      </w:r>
      <w:proofErr w:type="spellEnd"/>
      <w:r w:rsidR="00137EAC">
        <w:rPr>
          <w:lang w:val="de-DE"/>
        </w:rPr>
        <w:t>: Mobile Roboter 2012)</w:t>
      </w:r>
    </w:p>
    <w:p w:rsidR="00B227D3" w:rsidRPr="00137EAC" w:rsidRDefault="00B227D3" w:rsidP="003B1E48">
      <w:pPr>
        <w:rPr>
          <w:i/>
          <w:lang w:val="de-DE"/>
        </w:rPr>
      </w:pPr>
      <w:r w:rsidRPr="00137EAC">
        <w:rPr>
          <w:i/>
          <w:lang w:val="de-DE"/>
        </w:rPr>
        <w:t>SLAM:</w:t>
      </w:r>
      <w:r w:rsidR="007829F7">
        <w:rPr>
          <w:i/>
          <w:lang w:val="de-DE"/>
        </w:rPr>
        <w:t xml:space="preserve"> </w:t>
      </w:r>
      <w:r w:rsidR="007829F7">
        <w:rPr>
          <w:lang w:val="de-DE"/>
        </w:rPr>
        <w:t>Das Erstellen einer Karte einer unbekannten Umgebung unter gleichzeitiger Lokalisierung des Roboters werden unter dem Begriff SLAM zusammengefasst</w:t>
      </w:r>
      <w:r w:rsidR="00E01B22">
        <w:rPr>
          <w:lang w:val="de-DE"/>
        </w:rPr>
        <w:t>.</w:t>
      </w:r>
      <w:r w:rsidR="007829F7">
        <w:rPr>
          <w:lang w:val="de-DE"/>
        </w:rPr>
        <w:t xml:space="preserve"> (Michael Fürst 2016)</w:t>
      </w:r>
      <w:r w:rsidR="00E01B22" w:rsidRPr="00137EAC">
        <w:rPr>
          <w:i/>
          <w:lang w:val="de-DE"/>
        </w:rPr>
        <w:t xml:space="preserve"> </w:t>
      </w:r>
    </w:p>
    <w:p w:rsidR="00ED741F" w:rsidRDefault="00B227D3" w:rsidP="00F44E11">
      <w:pPr>
        <w:rPr>
          <w:lang w:val="de-DE"/>
        </w:rPr>
      </w:pPr>
      <w:proofErr w:type="spellStart"/>
      <w:r w:rsidRPr="00137EAC">
        <w:rPr>
          <w:i/>
          <w:lang w:val="de-DE"/>
        </w:rPr>
        <w:t>Occupancy</w:t>
      </w:r>
      <w:proofErr w:type="spellEnd"/>
      <w:r w:rsidRPr="00137EAC">
        <w:rPr>
          <w:i/>
          <w:lang w:val="de-DE"/>
        </w:rPr>
        <w:t xml:space="preserve"> </w:t>
      </w:r>
      <w:proofErr w:type="spellStart"/>
      <w:r w:rsidRPr="00137EAC">
        <w:rPr>
          <w:i/>
          <w:lang w:val="de-DE"/>
        </w:rPr>
        <w:t>Grid</w:t>
      </w:r>
      <w:proofErr w:type="spellEnd"/>
      <w:r w:rsidRPr="00137EAC">
        <w:rPr>
          <w:i/>
          <w:lang w:val="de-DE"/>
        </w:rPr>
        <w:t>:</w:t>
      </w:r>
      <w:r w:rsidR="00E01B22">
        <w:rPr>
          <w:i/>
          <w:lang w:val="de-DE"/>
        </w:rPr>
        <w:t xml:space="preserve"> </w:t>
      </w:r>
      <w:r w:rsidR="00ED741F">
        <w:rPr>
          <w:lang w:val="de-DE"/>
        </w:rPr>
        <w:t xml:space="preserve">bezieht sich auf eine Familie von Computeralgorithmen, in der die Erzeugung von Karten durch die Sensormessdaten des mobilen Roboters entsteht. Dabei </w:t>
      </w:r>
      <w:r w:rsidR="008A0E83">
        <w:rPr>
          <w:lang w:val="de-DE"/>
        </w:rPr>
        <w:t>sollten</w:t>
      </w:r>
      <w:r w:rsidR="00ED741F">
        <w:rPr>
          <w:lang w:val="de-DE"/>
        </w:rPr>
        <w:t xml:space="preserve"> Position und Lage des Roboters bekannt sein.</w:t>
      </w:r>
    </w:p>
    <w:p w:rsidR="002849F3" w:rsidRPr="00ED741F" w:rsidRDefault="002849F3" w:rsidP="00F44E11">
      <w:pPr>
        <w:rPr>
          <w:lang w:val="de-DE"/>
        </w:rPr>
      </w:pPr>
    </w:p>
    <w:p w:rsidR="005723DE" w:rsidRPr="0079437B" w:rsidRDefault="00F44E11">
      <w:pPr>
        <w:pStyle w:val="berschrift2"/>
        <w:rPr>
          <w:i/>
          <w:lang w:val="de-DE"/>
        </w:rPr>
      </w:pPr>
      <w:r w:rsidRPr="0079437B">
        <w:rPr>
          <w:lang w:val="de-DE"/>
        </w:rPr>
        <w:t>Mathematische Grundlagen</w:t>
      </w:r>
    </w:p>
    <w:p w:rsidR="00EB2DB2" w:rsidRDefault="00EB2DB2">
      <w:pPr>
        <w:rPr>
          <w:lang w:val="de-DE"/>
        </w:rPr>
      </w:pPr>
      <w:r>
        <w:rPr>
          <w:i/>
          <w:lang w:val="de-DE"/>
        </w:rPr>
        <w:t xml:space="preserve">Polarpunktberechnung: </w:t>
      </w:r>
      <w:r>
        <w:rPr>
          <w:lang w:val="de-DE"/>
        </w:rPr>
        <w:t>Von einem bekannten Standpunkt wird eine Polaraufnahme durchgeführt, dazu benötigt man den Richtungswinkel vom Standpunkt zum Anschlusspunkt bzw. dieser muss zuerst berechnet werden. Dabei ist zu beachten,</w:t>
      </w:r>
      <w:r w:rsidR="00207CDF">
        <w:rPr>
          <w:lang w:val="de-DE"/>
        </w:rPr>
        <w:t xml:space="preserve"> </w:t>
      </w:r>
      <w:r>
        <w:rPr>
          <w:lang w:val="de-DE"/>
        </w:rPr>
        <w:t xml:space="preserve">dass der Richtungswinkel einer Strecke der Winkel gegen Gitternord im Anfangspunkt der Strecke </w:t>
      </w:r>
      <w:proofErr w:type="gramStart"/>
      <w:r>
        <w:rPr>
          <w:lang w:val="de-DE"/>
        </w:rPr>
        <w:t>ist.(</w:t>
      </w:r>
      <w:proofErr w:type="spellStart"/>
      <w:proofErr w:type="gramEnd"/>
      <w:r>
        <w:rPr>
          <w:lang w:val="de-DE"/>
        </w:rPr>
        <w:t>graphik</w:t>
      </w:r>
      <w:proofErr w:type="spellEnd"/>
      <w:r>
        <w:rPr>
          <w:lang w:val="de-DE"/>
        </w:rPr>
        <w:t>)</w:t>
      </w:r>
      <w:r w:rsidR="002133DC">
        <w:rPr>
          <w:lang w:val="de-DE"/>
        </w:rPr>
        <w:t>. Dieser wird mit „t“ bezeichnet. Zur klaren Unterscheidung und Erkennung eines Richtungswinkel</w:t>
      </w:r>
      <w:r w:rsidR="00735CC7">
        <w:rPr>
          <w:lang w:val="de-DE"/>
        </w:rPr>
        <w:t>s</w:t>
      </w:r>
      <w:r w:rsidR="002133DC">
        <w:rPr>
          <w:lang w:val="de-DE"/>
        </w:rPr>
        <w:t xml:space="preserve"> werden diese mit</w:t>
      </w:r>
      <w:r w:rsidR="00207CDF">
        <w:rPr>
          <w:lang w:val="de-DE"/>
        </w:rPr>
        <w:t xml:space="preserve"> Indizes</w:t>
      </w:r>
      <w:r w:rsidR="002133DC">
        <w:rPr>
          <w:lang w:val="de-DE"/>
        </w:rPr>
        <w:t xml:space="preserve"> ausgestattet.</w:t>
      </w:r>
      <w:r>
        <w:rPr>
          <w:lang w:val="de-DE"/>
        </w:rPr>
        <w:t xml:space="preserve"> Als nächstes braucht man die Strecke oder auch Entfernung genannt, vom Standpunkt zum Anschlusspunkt. Ist diese nicht gegeben, so muss man diese vorher mit der Formel ausrechnen</w:t>
      </w:r>
      <w:r w:rsidR="00207CDF">
        <w:rPr>
          <w:lang w:val="de-DE"/>
        </w:rPr>
        <w:t xml:space="preserve"> </w:t>
      </w:r>
      <w:r>
        <w:rPr>
          <w:lang w:val="de-DE"/>
        </w:rPr>
        <w:t>(Graphik).</w:t>
      </w:r>
    </w:p>
    <w:p w:rsidR="00BD43B7" w:rsidRPr="006F3C7E" w:rsidRDefault="00E81413">
      <w:pPr>
        <w:rPr>
          <w:lang w:val="de-DE"/>
        </w:rPr>
      </w:pPr>
      <w:r>
        <w:rPr>
          <w:i/>
          <w:lang w:val="de-DE"/>
        </w:rPr>
        <w:t xml:space="preserve">Koppelnavigation: </w:t>
      </w:r>
      <w:r>
        <w:rPr>
          <w:lang w:val="de-DE"/>
        </w:rPr>
        <w:t xml:space="preserve">Der Roboter nimmt per Sonarsensor Distanzen zur Wand auf, falls die Wand in der Reichweite des </w:t>
      </w:r>
      <w:r>
        <w:rPr>
          <w:lang w:val="de-DE"/>
        </w:rPr>
        <w:lastRenderedPageBreak/>
        <w:t>S</w:t>
      </w:r>
      <w:r w:rsidR="00207CDF">
        <w:rPr>
          <w:lang w:val="de-DE"/>
        </w:rPr>
        <w:t>e</w:t>
      </w:r>
      <w:r>
        <w:rPr>
          <w:lang w:val="de-DE"/>
        </w:rPr>
        <w:t>nsor</w:t>
      </w:r>
      <w:r w:rsidR="003F7EE8">
        <w:rPr>
          <w:lang w:val="de-DE"/>
        </w:rPr>
        <w:t>s</w:t>
      </w:r>
      <w:r>
        <w:rPr>
          <w:lang w:val="de-DE"/>
        </w:rPr>
        <w:t xml:space="preserve"> liegt. </w:t>
      </w:r>
      <w:r w:rsidR="00023844">
        <w:rPr>
          <w:lang w:val="de-DE"/>
        </w:rPr>
        <w:t>Die gemessenen Distanzen</w:t>
      </w:r>
      <w:r w:rsidR="00C83CFF">
        <w:rPr>
          <w:lang w:val="de-DE"/>
        </w:rPr>
        <w:t xml:space="preserve"> </w:t>
      </w:r>
      <w:r>
        <w:rPr>
          <w:lang w:val="de-DE"/>
        </w:rPr>
        <w:t xml:space="preserve">werden in </w:t>
      </w:r>
      <w:r w:rsidR="007701FB">
        <w:rPr>
          <w:lang w:val="de-DE"/>
        </w:rPr>
        <w:t>Wandk</w:t>
      </w:r>
      <w:r>
        <w:rPr>
          <w:lang w:val="de-DE"/>
        </w:rPr>
        <w:t>oordinaten umgerechne</w:t>
      </w:r>
      <w:r w:rsidR="007701FB">
        <w:rPr>
          <w:lang w:val="de-DE"/>
        </w:rPr>
        <w:t>t</w:t>
      </w:r>
      <w:r>
        <w:rPr>
          <w:lang w:val="de-DE"/>
        </w:rPr>
        <w:t>. Die relative Roboterposition</w:t>
      </w:r>
      <w:r w:rsidR="00BD43B7">
        <w:rPr>
          <w:lang w:val="de-DE"/>
        </w:rPr>
        <w:t xml:space="preserve">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oMath>
      <w:r w:rsidR="00BD43B7">
        <w:rPr>
          <w:lang w:val="de-DE"/>
        </w:rPr>
        <w:t xml:space="preserve">, Sensorpositionen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d>
      </m:oMath>
      <w:r w:rsidR="00567F45">
        <w:rPr>
          <w:lang w:val="de-DE"/>
        </w:rPr>
        <w:t xml:space="preserve"> gemessene Distanzen zur Wand </w:t>
      </w:r>
      <m:oMath>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e>
        </m:d>
      </m:oMath>
      <w:r w:rsidR="00BD43B7">
        <w:rPr>
          <w:lang w:val="de-DE"/>
        </w:rPr>
        <w:t xml:space="preserve">, Ausrichtungswinkel </w:t>
      </w:r>
      <m:oMath>
        <m:r>
          <m:rPr>
            <m:sty m:val="p"/>
          </m:rPr>
          <w:rPr>
            <w:rFonts w:ascii="Cambria Math" w:hAnsi="Cambria Math"/>
            <w:lang w:val="de-DE"/>
          </w:rPr>
          <m:t>α</m:t>
        </m:r>
      </m:oMath>
      <w:r w:rsidR="00BD43B7">
        <w:rPr>
          <w:lang w:val="de-DE"/>
        </w:rPr>
        <w:t xml:space="preserve"> und der </w:t>
      </w:r>
      <w:r w:rsidR="007701FB">
        <w:rPr>
          <w:lang w:val="de-DE"/>
        </w:rPr>
        <w:t xml:space="preserve">Sensorwinkel </w:t>
      </w:r>
      <m:oMath>
        <m:r>
          <w:rPr>
            <w:rFonts w:ascii="Cambria Math" w:hAnsi="Cambria Math"/>
            <w:lang w:val="de-DE"/>
          </w:rPr>
          <m:t>θ</m:t>
        </m:r>
      </m:oMath>
      <w:r w:rsidR="00BD43B7">
        <w:rPr>
          <w:lang w:val="de-DE"/>
        </w:rPr>
        <w:t xml:space="preserve"> sind bekannt. Damit lassen sich die Wandkoordinaten wie folgt berechnen:</w:t>
      </w:r>
    </w:p>
    <w:p w:rsidR="00B56562" w:rsidRDefault="0089685C" w:rsidP="00B56562">
      <w:pPr>
        <w:keepNext/>
      </w:pPr>
      <w:r>
        <w:rPr>
          <w:noProof/>
          <w:lang w:val="de-DE" w:eastAsia="de-DE"/>
        </w:rPr>
        <w:drawing>
          <wp:inline distT="0" distB="0" distL="0" distR="0" wp14:anchorId="1BFB22D0" wp14:editId="0C735956">
            <wp:extent cx="2950210" cy="2415540"/>
            <wp:effectExtent l="0" t="0" r="2540" b="3810"/>
            <wp:docPr id="3" name="Grafik 3" descr="C:\Users\Sysadmin\Desktop\WS2018_projNav\Abschlussbericht\Koppel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sadmin\Desktop\WS2018_projNav\Abschlussbericht\Koppelnavig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0210" cy="2415540"/>
                    </a:xfrm>
                    <a:prstGeom prst="rect">
                      <a:avLst/>
                    </a:prstGeom>
                    <a:noFill/>
                    <a:ln>
                      <a:noFill/>
                    </a:ln>
                  </pic:spPr>
                </pic:pic>
              </a:graphicData>
            </a:graphic>
          </wp:inline>
        </w:drawing>
      </w:r>
    </w:p>
    <w:p w:rsidR="007701FB" w:rsidRDefault="00B56562" w:rsidP="00B56562">
      <w:pPr>
        <w:pStyle w:val="Beschriftung"/>
        <w:rPr>
          <w:lang w:val="de-DE"/>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rsidR="003A5A72">
        <w:t xml:space="preserve"> – </w:t>
      </w:r>
      <w:proofErr w:type="spellStart"/>
      <w:r w:rsidR="003A5A72">
        <w:t>Koppelnavigation</w:t>
      </w:r>
      <w:proofErr w:type="spellEnd"/>
      <w:r w:rsidR="003A5A72">
        <w:t xml:space="preserve"> </w:t>
      </w:r>
      <w:proofErr w:type="spellStart"/>
      <w:r w:rsidR="003A5A72">
        <w:t>mit</w:t>
      </w:r>
      <w:proofErr w:type="spellEnd"/>
      <w:r w:rsidR="003A5A72">
        <w:t xml:space="preserve"> </w:t>
      </w:r>
      <w:proofErr w:type="spellStart"/>
      <w:r w:rsidR="003A5A72">
        <w:t>polarem</w:t>
      </w:r>
      <w:proofErr w:type="spellEnd"/>
      <w:r w:rsidR="003A5A72">
        <w:t xml:space="preserve"> </w:t>
      </w:r>
      <w:proofErr w:type="spellStart"/>
      <w:r w:rsidR="003A5A72">
        <w:t>Anhängen</w:t>
      </w:r>
      <w:proofErr w:type="spellEnd"/>
    </w:p>
    <w:p w:rsidR="0089685C" w:rsidRDefault="0089685C">
      <w:pPr>
        <w:rPr>
          <w:lang w:val="de-DE"/>
        </w:rPr>
      </w:pPr>
    </w:p>
    <w:p w:rsidR="002F60E3" w:rsidRPr="002F60E3" w:rsidRDefault="008677CE">
      <w:pPr>
        <w:rPr>
          <w:lang w:val="de-DE"/>
        </w:rPr>
      </w:pPr>
      <m:oMathPara>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w</m:t>
              </m:r>
            </m:sub>
          </m:sSub>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r>
                <w:rPr>
                  <w:rFonts w:ascii="Cambria Math" w:hAnsi="Cambria Math"/>
                  <w:lang w:val="de-DE"/>
                </w:rPr>
                <m:t>+</m:t>
              </m:r>
              <m:rad>
                <m:radPr>
                  <m:degHide m:val="1"/>
                  <m:ctrlPr>
                    <w:rPr>
                      <w:rFonts w:ascii="Cambria Math" w:hAnsi="Cambria Math"/>
                      <w:i/>
                      <w:lang w:val="de-DE"/>
                    </w:rPr>
                  </m:ctrlPr>
                </m:radPr>
                <m:deg/>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rad>
              <m:r>
                <w:rPr>
                  <w:rFonts w:ascii="Cambria Math" w:hAnsi="Cambria Math"/>
                  <w:lang w:val="de-DE"/>
                </w:rPr>
                <m:t>)*</m:t>
              </m:r>
              <m:func>
                <m:funcPr>
                  <m:ctrlPr>
                    <w:rPr>
                      <w:rFonts w:ascii="Cambria Math" w:hAnsi="Cambria Math"/>
                      <w:lang w:val="de-DE"/>
                    </w:rPr>
                  </m:ctrlPr>
                </m:funcPr>
                <m:fName>
                  <m:r>
                    <w:rPr>
                      <w:rFonts w:ascii="Cambria Math" w:hAnsi="Cambria Math"/>
                      <w:lang w:val="de-DE"/>
                    </w:rPr>
                    <m:t>cos</m:t>
                  </m:r>
                  <m:ctrlPr>
                    <w:rPr>
                      <w:rFonts w:ascii="Cambria Math" w:hAnsi="Cambria Math"/>
                      <w:i/>
                      <w:lang w:val="de-DE"/>
                    </w:rPr>
                  </m:ctrlPr>
                </m:fName>
                <m:e>
                  <m:d>
                    <m:dPr>
                      <m:ctrlPr>
                        <w:rPr>
                          <w:rFonts w:ascii="Cambria Math" w:hAnsi="Cambria Math"/>
                          <w:i/>
                          <w:lang w:val="de-DE"/>
                        </w:rPr>
                      </m:ctrlPr>
                    </m:dPr>
                    <m:e>
                      <m:r>
                        <m:rPr>
                          <m:sty m:val="p"/>
                        </m:rPr>
                        <w:rPr>
                          <w:rFonts w:ascii="Cambria Math" w:hAnsi="Cambria Math"/>
                          <w:lang w:val="de-DE"/>
                        </w:rPr>
                        <m:t>α</m:t>
                      </m:r>
                      <m:r>
                        <w:rPr>
                          <w:rFonts w:ascii="Cambria Math" w:hAnsi="Cambria Math"/>
                          <w:lang w:val="de-DE"/>
                        </w:rPr>
                        <m:t>+</m:t>
                      </m:r>
                      <m:r>
                        <m:rPr>
                          <m:sty m:val="p"/>
                        </m:rPr>
                        <w:rPr>
                          <w:rFonts w:ascii="Cambria Math" w:hAnsi="Cambria Math"/>
                          <w:lang w:val="de-DE"/>
                        </w:rPr>
                        <m:t>θ</m:t>
                      </m:r>
                    </m:e>
                  </m:d>
                </m:e>
              </m:func>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oMath>
      </m:oMathPara>
    </w:p>
    <w:p w:rsidR="007701FB" w:rsidRPr="002F60E3" w:rsidRDefault="008677CE" w:rsidP="009E07BA">
      <w:pPr>
        <w:keepNext/>
        <w:rPr>
          <w:lang w:val="de-DE"/>
        </w:rPr>
      </w:pPr>
      <m:oMathPara>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w</m:t>
              </m:r>
            </m:sub>
          </m:sSub>
          <m:r>
            <w:rPr>
              <w:rFonts w:ascii="Cambria Math" w:hAnsi="Cambria Math"/>
              <w:lang w:val="de-DE"/>
            </w:rPr>
            <m:t>=</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s</m:t>
                  </m:r>
                </m:sub>
              </m:sSub>
              <m:r>
                <w:rPr>
                  <w:rFonts w:ascii="Cambria Math" w:hAnsi="Cambria Math"/>
                  <w:lang w:val="de-DE"/>
                </w:rPr>
                <m:t>+</m:t>
              </m:r>
              <m:rad>
                <m:radPr>
                  <m:degHide m:val="1"/>
                  <m:ctrlPr>
                    <w:rPr>
                      <w:rFonts w:ascii="Cambria Math" w:hAnsi="Cambria Math"/>
                      <w:i/>
                      <w:lang w:val="de-DE"/>
                    </w:rPr>
                  </m:ctrlPr>
                </m:radPr>
                <m:deg/>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m:t>
                      </m:r>
                    </m:sub>
                  </m:sSub>
                </m:e>
              </m:rad>
              <m:r>
                <w:rPr>
                  <w:rFonts w:ascii="Cambria Math" w:hAnsi="Cambria Math"/>
                  <w:lang w:val="de-DE"/>
                </w:rPr>
                <m:t>)*</m:t>
              </m:r>
              <m:func>
                <m:funcPr>
                  <m:ctrlPr>
                    <w:rPr>
                      <w:rFonts w:ascii="Cambria Math" w:hAnsi="Cambria Math"/>
                      <w:lang w:val="de-DE"/>
                    </w:rPr>
                  </m:ctrlPr>
                </m:funcPr>
                <m:fName>
                  <m:r>
                    <m:rPr>
                      <m:sty m:val="p"/>
                    </m:rPr>
                    <w:rPr>
                      <w:rFonts w:ascii="Cambria Math" w:hAnsi="Cambria Math"/>
                      <w:lang w:val="de-DE"/>
                    </w:rPr>
                    <m:t>sin</m:t>
                  </m:r>
                  <m:ctrlPr>
                    <w:rPr>
                      <w:rFonts w:ascii="Cambria Math" w:hAnsi="Cambria Math"/>
                      <w:i/>
                      <w:lang w:val="de-DE"/>
                    </w:rPr>
                  </m:ctrlPr>
                </m:fName>
                <m:e>
                  <m:d>
                    <m:dPr>
                      <m:ctrlPr>
                        <w:rPr>
                          <w:rFonts w:ascii="Cambria Math" w:hAnsi="Cambria Math"/>
                          <w:lang w:val="de-DE"/>
                        </w:rPr>
                      </m:ctrlPr>
                    </m:dPr>
                    <m:e>
                      <m:r>
                        <m:rPr>
                          <m:sty m:val="p"/>
                        </m:rPr>
                        <w:rPr>
                          <w:rFonts w:ascii="Cambria Math" w:hAnsi="Cambria Math"/>
                          <w:lang w:val="de-DE"/>
                        </w:rPr>
                        <m:t>α+θ</m:t>
                      </m:r>
                    </m:e>
                  </m:d>
                </m:e>
              </m:func>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oMath>
      </m:oMathPara>
    </w:p>
    <w:p w:rsidR="00F53A94" w:rsidRDefault="009E07BA" w:rsidP="0089685C">
      <w:pPr>
        <w:pStyle w:val="Beschriftung"/>
      </w:pPr>
      <w:r>
        <w:tab/>
      </w:r>
      <w:r>
        <w:tab/>
      </w:r>
      <w:r>
        <w:tab/>
      </w:r>
      <w:r>
        <w:tab/>
      </w:r>
      <w:r>
        <w:tab/>
      </w:r>
    </w:p>
    <w:p w:rsidR="000073F8" w:rsidRPr="0089685C" w:rsidRDefault="009E07BA" w:rsidP="0089685C">
      <w:pPr>
        <w:pStyle w:val="Beschriftung"/>
      </w:pPr>
      <w:bookmarkStart w:id="0" w:name="_GoBack"/>
      <w:bookmarkEnd w:id="0"/>
      <w:proofErr w:type="spellStart"/>
      <w:r>
        <w:t>Formel</w:t>
      </w:r>
      <w:proofErr w:type="spellEnd"/>
      <w:r>
        <w:t xml:space="preserve"> </w:t>
      </w:r>
      <w:r w:rsidR="00DB77CE">
        <w:fldChar w:fldCharType="begin"/>
      </w:r>
      <w:r w:rsidR="00DB77CE">
        <w:instrText xml:space="preserve"> SEQ Formel \* ARABIC </w:instrText>
      </w:r>
      <w:r w:rsidR="00DB77CE">
        <w:fldChar w:fldCharType="separate"/>
      </w:r>
      <w:r w:rsidR="00DB77CE">
        <w:rPr>
          <w:noProof/>
        </w:rPr>
        <w:t>1</w:t>
      </w:r>
      <w:r w:rsidR="00DB77CE">
        <w:fldChar w:fldCharType="end"/>
      </w:r>
    </w:p>
    <w:p w:rsidR="005723DE" w:rsidRPr="0079437B" w:rsidRDefault="00F44E11">
      <w:pPr>
        <w:pStyle w:val="berschrift2"/>
        <w:rPr>
          <w:lang w:val="de-DE"/>
        </w:rPr>
      </w:pPr>
      <w:r w:rsidRPr="0079437B">
        <w:rPr>
          <w:lang w:val="de-DE"/>
        </w:rPr>
        <w:t>Technische Grundlagen</w:t>
      </w:r>
    </w:p>
    <w:p w:rsidR="00EB45CA" w:rsidRDefault="00EB45CA" w:rsidP="00EB45CA">
      <w:pPr>
        <w:rPr>
          <w:szCs w:val="18"/>
          <w:lang w:val="de-DE" w:eastAsia="de-DE"/>
        </w:rPr>
      </w:pPr>
      <w:r w:rsidRPr="00EB45CA">
        <w:rPr>
          <w:b/>
          <w:bCs/>
          <w:i/>
          <w:iCs/>
          <w:szCs w:val="18"/>
          <w:lang w:val="de-DE"/>
        </w:rPr>
        <w:t>COM:</w:t>
      </w:r>
      <w:r w:rsidRPr="00EB45CA">
        <w:rPr>
          <w:szCs w:val="18"/>
          <w:lang w:val="de-DE"/>
        </w:rPr>
        <w:t xml:space="preserve"> Um die Kommunikation zwischen Computer und Roboter herzustellen, wird die COM-Schnittstelle verwendet. COM (Communication Port) ist eine serielle Schnittstelle, die häufig als „USB-Anschluss“ vertreten wird. Durch Abfrage im Gerätemanager und nachdem man den Roboter mit dem Computer verbunden hat, lässt sich der genaue COM-Port bestimmen.</w:t>
      </w:r>
      <w:r w:rsidRPr="00EB45CA">
        <w:rPr>
          <w:szCs w:val="18"/>
          <w:lang w:val="de-DE"/>
        </w:rPr>
        <w:br/>
      </w:r>
      <w:r w:rsidRPr="00EB45CA">
        <w:rPr>
          <w:b/>
          <w:bCs/>
          <w:i/>
          <w:iCs/>
          <w:szCs w:val="18"/>
          <w:lang w:val="de-DE"/>
        </w:rPr>
        <w:t>Sonarsensor:</w:t>
      </w:r>
      <w:r w:rsidRPr="00EB45CA">
        <w:rPr>
          <w:szCs w:val="18"/>
          <w:lang w:val="de-DE"/>
        </w:rPr>
        <w:t xml:space="preserve"> Der Roboter ist mit Sonarsensoren (8) ausgestattet und verwendet dadurch das sogenannte Sonar-Range-System. Sonarsensoren nehmen die Umgebung durch Schallimpulse auf und dadurch lassen sich Objekte und Hindernisse im Raum detektieren. Jeder dieser Sensoren hat eine unterschiedliche Orientierung um mehr Objekte abzutasten.</w:t>
      </w:r>
    </w:p>
    <w:p w:rsidR="005723DE" w:rsidRPr="0079437B"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723DE" w:rsidRPr="0079437B" w:rsidRDefault="00F44E11">
      <w:pPr>
        <w:pStyle w:val="berschrift1"/>
        <w:rPr>
          <w:lang w:val="de-DE"/>
        </w:rPr>
      </w:pPr>
      <w:r w:rsidRPr="0079437B">
        <w:rPr>
          <w:lang w:val="de-DE"/>
        </w:rPr>
        <w:t xml:space="preserve">Prototyphafte Entwicklung eines </w:t>
      </w:r>
      <w:r w:rsidR="002811F7">
        <w:rPr>
          <w:lang w:val="de-DE"/>
        </w:rPr>
        <w:t>Postman Roboters</w:t>
      </w:r>
    </w:p>
    <w:p w:rsidR="000B783F" w:rsidRPr="002811F7" w:rsidRDefault="002811F7" w:rsidP="0050174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r>
        <w:rPr>
          <w:lang w:val="de-DE"/>
        </w:rPr>
        <w:t xml:space="preserve">In diesem Kapitel wird die Implementierung des Postboten Roboters beschrieben, und unsere Vorgehensweise. Das Ziel ist es den Roboter manuell anzusteuern, Briefkästen ab einer bestimmten Distanz autonom </w:t>
      </w:r>
      <w:r w:rsidR="00656431">
        <w:rPr>
          <w:lang w:val="de-DE"/>
        </w:rPr>
        <w:t>anzusteuern</w:t>
      </w:r>
      <w:r>
        <w:rPr>
          <w:lang w:val="de-DE"/>
        </w:rPr>
        <w:t xml:space="preserve"> und selbstständig zu seinem Startpunkt </w:t>
      </w:r>
      <w:r w:rsidR="000B783F">
        <w:rPr>
          <w:lang w:val="de-DE"/>
        </w:rPr>
        <w:t>zurückzukehren.</w:t>
      </w:r>
    </w:p>
    <w:p w:rsidR="000D726E" w:rsidRPr="0079437B" w:rsidRDefault="000D72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01747" w:rsidRPr="0079437B" w:rsidRDefault="00552F00" w:rsidP="00501747">
      <w:pPr>
        <w:pStyle w:val="berschrift2"/>
        <w:rPr>
          <w:lang w:val="de-DE"/>
        </w:rPr>
      </w:pPr>
      <w:r w:rsidRPr="0079437B">
        <w:rPr>
          <w:lang w:val="de-DE"/>
        </w:rPr>
        <w:t xml:space="preserve">Übersicht </w:t>
      </w:r>
    </w:p>
    <w:p w:rsidR="00552F00" w:rsidRPr="0079437B" w:rsidRDefault="00552F00" w:rsidP="00552F00">
      <w:pPr>
        <w:rPr>
          <w:i/>
          <w:lang w:val="de-DE"/>
        </w:rPr>
      </w:pPr>
      <w:r w:rsidRPr="0079437B">
        <w:rPr>
          <w:i/>
          <w:lang w:val="de-DE"/>
        </w:rPr>
        <w:t>z.B. ein Überblick</w:t>
      </w:r>
      <w:r w:rsidR="005300BA" w:rsidRPr="0079437B">
        <w:rPr>
          <w:i/>
          <w:lang w:val="de-DE"/>
        </w:rPr>
        <w:t xml:space="preserve"> über Ihren Ablauf als </w:t>
      </w:r>
      <w:proofErr w:type="spellStart"/>
      <w:r w:rsidR="005300BA" w:rsidRPr="0079437B">
        <w:rPr>
          <w:i/>
          <w:lang w:val="de-DE"/>
        </w:rPr>
        <w:t>state</w:t>
      </w:r>
      <w:proofErr w:type="spellEnd"/>
      <w:r w:rsidR="005300BA" w:rsidRPr="0079437B">
        <w:rPr>
          <w:i/>
          <w:lang w:val="de-DE"/>
        </w:rPr>
        <w:t xml:space="preserve"> </w:t>
      </w:r>
      <w:proofErr w:type="spellStart"/>
      <w:r w:rsidR="005300BA" w:rsidRPr="0079437B">
        <w:rPr>
          <w:i/>
          <w:lang w:val="de-DE"/>
        </w:rPr>
        <w:t>machine</w:t>
      </w:r>
      <w:proofErr w:type="spellEnd"/>
      <w:r w:rsidRPr="0079437B">
        <w:rPr>
          <w:i/>
          <w:lang w:val="de-DE"/>
        </w:rPr>
        <w:t xml:space="preserve"> </w:t>
      </w:r>
    </w:p>
    <w:p w:rsidR="00F54262" w:rsidRPr="0079437B" w:rsidRDefault="00F54262" w:rsidP="00552F00">
      <w:pPr>
        <w:rPr>
          <w:i/>
          <w:lang w:val="de-DE"/>
        </w:rPr>
      </w:pPr>
    </w:p>
    <w:p w:rsidR="005300BA" w:rsidRDefault="003B6B26" w:rsidP="00B30863">
      <w:pPr>
        <w:pStyle w:val="berschrift2"/>
        <w:rPr>
          <w:lang w:val="de-DE"/>
        </w:rPr>
      </w:pPr>
      <w:proofErr w:type="spellStart"/>
      <w:r>
        <w:rPr>
          <w:lang w:val="de-DE"/>
        </w:rPr>
        <w:t>MobileSim</w:t>
      </w:r>
      <w:proofErr w:type="spellEnd"/>
    </w:p>
    <w:p w:rsidR="002C73AE" w:rsidRDefault="00BF6D16" w:rsidP="002C73AE">
      <w:pPr>
        <w:rPr>
          <w:lang w:val="de-DE"/>
        </w:rPr>
      </w:pPr>
      <w:r>
        <w:rPr>
          <w:lang w:val="de-DE"/>
        </w:rPr>
        <w:t>Damit ein guter Start in dieses Projekt gelingt, wird zuerst der Roboter durch eine Simulation ersetzt</w:t>
      </w:r>
      <w:r w:rsidR="00AB55A9">
        <w:rPr>
          <w:lang w:val="de-DE"/>
        </w:rPr>
        <w:t xml:space="preserve">. </w:t>
      </w:r>
      <w:r>
        <w:rPr>
          <w:lang w:val="de-DE"/>
        </w:rPr>
        <w:t>„</w:t>
      </w:r>
      <w:proofErr w:type="spellStart"/>
      <w:r>
        <w:rPr>
          <w:lang w:val="de-DE"/>
        </w:rPr>
        <w:t>MobileSim</w:t>
      </w:r>
      <w:proofErr w:type="spellEnd"/>
      <w:r>
        <w:rPr>
          <w:lang w:val="de-DE"/>
        </w:rPr>
        <w:t xml:space="preserve">“ </w:t>
      </w:r>
      <w:r w:rsidR="00AB55A9">
        <w:rPr>
          <w:lang w:val="de-DE"/>
        </w:rPr>
        <w:t xml:space="preserve">erlaubt es den Nutzer durch Eingabe von Befehlen, in der </w:t>
      </w:r>
      <w:r w:rsidR="00AB55A9">
        <w:rPr>
          <w:lang w:val="de-DE"/>
        </w:rPr>
        <w:t>Eingabeaufforderung, verschiedene Objekte zu</w:t>
      </w:r>
      <w:r w:rsidR="00D455CA">
        <w:rPr>
          <w:lang w:val="de-DE"/>
        </w:rPr>
        <w:t xml:space="preserve"> </w:t>
      </w:r>
      <w:r w:rsidR="00AB55A9">
        <w:rPr>
          <w:lang w:val="de-DE"/>
        </w:rPr>
        <w:t>erzeugen</w:t>
      </w:r>
      <w:r>
        <w:rPr>
          <w:lang w:val="de-DE"/>
        </w:rPr>
        <w:t>, beispielsweise einen Roboter oder Briefkasten</w:t>
      </w:r>
      <w:r w:rsidR="00AB55A9">
        <w:rPr>
          <w:lang w:val="de-DE"/>
        </w:rPr>
        <w:t>. Damit die Objekte in einer Karte dargestellt werden können, wurden</w:t>
      </w:r>
      <w:r w:rsidR="008D09CA">
        <w:rPr>
          <w:lang w:val="de-DE"/>
        </w:rPr>
        <w:t xml:space="preserve"> uns</w:t>
      </w:r>
      <w:r w:rsidR="00AB55A9">
        <w:rPr>
          <w:lang w:val="de-DE"/>
        </w:rPr>
        <w:t xml:space="preserve"> Daten </w:t>
      </w:r>
      <w:r w:rsidR="00C41685">
        <w:rPr>
          <w:lang w:val="de-DE"/>
        </w:rPr>
        <w:t xml:space="preserve">eines </w:t>
      </w:r>
      <w:r w:rsidR="00AB55A9">
        <w:rPr>
          <w:lang w:val="de-DE"/>
        </w:rPr>
        <w:t xml:space="preserve">Flur </w:t>
      </w:r>
      <w:r w:rsidR="00C41685">
        <w:rPr>
          <w:lang w:val="de-DE"/>
        </w:rPr>
        <w:t>Planes</w:t>
      </w:r>
      <w:r w:rsidR="00AB55A9">
        <w:rPr>
          <w:lang w:val="de-DE"/>
        </w:rPr>
        <w:t xml:space="preserve"> der Hochschule München </w:t>
      </w:r>
      <w:r w:rsidR="00821278">
        <w:rPr>
          <w:lang w:val="de-DE"/>
        </w:rPr>
        <w:t>bereitgestellt</w:t>
      </w:r>
      <w:r w:rsidR="00AB55A9">
        <w:rPr>
          <w:lang w:val="de-DE"/>
        </w:rPr>
        <w:t>.</w:t>
      </w:r>
      <w:r w:rsidR="002849F3">
        <w:rPr>
          <w:lang w:val="de-DE"/>
        </w:rPr>
        <w:t xml:space="preserve"> In der „</w:t>
      </w:r>
      <w:proofErr w:type="spellStart"/>
      <w:r w:rsidR="002849F3">
        <w:rPr>
          <w:lang w:val="de-DE"/>
        </w:rPr>
        <w:t>MobileSim</w:t>
      </w:r>
      <w:proofErr w:type="spellEnd"/>
      <w:r w:rsidR="002849F3">
        <w:rPr>
          <w:lang w:val="de-DE"/>
        </w:rPr>
        <w:t xml:space="preserve">“-Dokumentation befinden sich </w:t>
      </w:r>
      <w:r w:rsidR="006D5269">
        <w:rPr>
          <w:lang w:val="de-DE"/>
        </w:rPr>
        <w:t>alle</w:t>
      </w:r>
      <w:r w:rsidR="002849F3">
        <w:rPr>
          <w:lang w:val="de-DE"/>
        </w:rPr>
        <w:t xml:space="preserve"> weiteren </w:t>
      </w:r>
      <w:proofErr w:type="spellStart"/>
      <w:r w:rsidR="002849F3">
        <w:rPr>
          <w:lang w:val="de-DE"/>
        </w:rPr>
        <w:t>Commands</w:t>
      </w:r>
      <w:proofErr w:type="spellEnd"/>
      <w:r w:rsidR="002849F3">
        <w:rPr>
          <w:lang w:val="de-DE"/>
        </w:rPr>
        <w:t xml:space="preserve">. Für die Simulation wird ein weiteres Tool benötigt, damit </w:t>
      </w:r>
      <w:r w:rsidR="00332831">
        <w:rPr>
          <w:lang w:val="de-DE"/>
        </w:rPr>
        <w:t>kann der</w:t>
      </w:r>
      <w:r w:rsidR="002849F3">
        <w:rPr>
          <w:lang w:val="de-DE"/>
        </w:rPr>
        <w:t xml:space="preserve"> Roboter</w:t>
      </w:r>
      <w:r w:rsidR="00332831">
        <w:rPr>
          <w:lang w:val="de-DE"/>
        </w:rPr>
        <w:t xml:space="preserve"> über MATLAB</w:t>
      </w:r>
      <w:r w:rsidR="002849F3">
        <w:rPr>
          <w:lang w:val="de-DE"/>
        </w:rPr>
        <w:t xml:space="preserve"> angesteuert </w:t>
      </w:r>
      <w:r w:rsidR="00332831">
        <w:rPr>
          <w:lang w:val="de-DE"/>
        </w:rPr>
        <w:t>werden</w:t>
      </w:r>
      <w:r w:rsidR="002849F3">
        <w:rPr>
          <w:lang w:val="de-DE"/>
        </w:rPr>
        <w:t>. Wir verwenden „ARIA“,</w:t>
      </w:r>
      <w:r w:rsidR="008D6F39">
        <w:rPr>
          <w:lang w:val="de-DE"/>
        </w:rPr>
        <w:t xml:space="preserve"> in dessen „</w:t>
      </w:r>
      <w:proofErr w:type="spellStart"/>
      <w:r w:rsidR="008D6F39">
        <w:rPr>
          <w:lang w:val="de-DE"/>
        </w:rPr>
        <w:t>ReadMe</w:t>
      </w:r>
      <w:proofErr w:type="spellEnd"/>
      <w:r w:rsidR="008D6F39">
        <w:rPr>
          <w:lang w:val="de-DE"/>
        </w:rPr>
        <w:t xml:space="preserve">“-File befinden sich die </w:t>
      </w:r>
      <w:r>
        <w:rPr>
          <w:lang w:val="de-DE"/>
        </w:rPr>
        <w:t>Anweisungen,</w:t>
      </w:r>
      <w:r w:rsidR="008D6F39">
        <w:rPr>
          <w:lang w:val="de-DE"/>
        </w:rPr>
        <w:t xml:space="preserve"> mit denen der Roboter bewegt und gedreht werden kann. </w:t>
      </w:r>
      <w:r w:rsidR="00B92814">
        <w:rPr>
          <w:lang w:val="de-DE"/>
        </w:rPr>
        <w:t>Es ist ratsam „</w:t>
      </w:r>
      <w:proofErr w:type="spellStart"/>
      <w:r w:rsidR="00B92814">
        <w:rPr>
          <w:lang w:val="de-DE"/>
        </w:rPr>
        <w:t>MobileSim</w:t>
      </w:r>
      <w:proofErr w:type="spellEnd"/>
      <w:r w:rsidR="00B92814">
        <w:rPr>
          <w:lang w:val="de-DE"/>
        </w:rPr>
        <w:t xml:space="preserve">“ durch die Eingabeaufforderung zu starten, da MATLAB abstürzen wird </w:t>
      </w:r>
      <w:r w:rsidR="00824EC2">
        <w:rPr>
          <w:lang w:val="de-DE"/>
        </w:rPr>
        <w:t>solange die Verbindung zum Roboter nicht unterbrochen ist.</w:t>
      </w:r>
    </w:p>
    <w:p w:rsidR="00824EC2" w:rsidRPr="002C73AE" w:rsidRDefault="00824EC2" w:rsidP="002C73AE">
      <w:pPr>
        <w:rPr>
          <w:lang w:val="de-DE"/>
        </w:rPr>
      </w:pPr>
    </w:p>
    <w:p w:rsidR="00F54262" w:rsidRDefault="003B6B26" w:rsidP="00B30863">
      <w:pPr>
        <w:pStyle w:val="berschrift2"/>
        <w:rPr>
          <w:lang w:val="de-DE"/>
        </w:rPr>
      </w:pPr>
      <w:r>
        <w:rPr>
          <w:lang w:val="de-DE"/>
        </w:rPr>
        <w:t>Robotersteuerung</w:t>
      </w:r>
    </w:p>
    <w:p w:rsidR="009119BE" w:rsidRDefault="009119BE" w:rsidP="009119BE">
      <w:pPr>
        <w:rPr>
          <w:lang w:val="de-DE"/>
        </w:rPr>
      </w:pPr>
      <w:r w:rsidRPr="009119BE">
        <w:rPr>
          <w:szCs w:val="18"/>
          <w:lang w:val="de-DE"/>
        </w:rPr>
        <w:t>Die Robotersteuerung wird hier in zwei Vorgänge eingeteilt, der erste Vorgang ist das manuelle Steuerung durch einen Nutzer, der den Roboter aktiv navigiert. Dies geschieht durch Eingabe in die Kommandozeile, die nach jeder abgeschlossenen Interaktion zur Verfügung steht. Um den Roboter vorwärts zu bewegen wird „W“, rückwärts „S“, „A“ und „D“ für eine jeweilige Drehung nach links bzw. nach rechts um jeweils 30°. Der zweite Vorgang ist die autonome Steuerung, der durch den Nutzer einmal ausgelöst werden muss. Der Roboter bietet unterschiedliche Befehle zur Fortbewegung, die man in der READ.ME in ARIA findet. Von der Befehlsliste wird „</w:t>
      </w:r>
      <w:proofErr w:type="spellStart"/>
      <w:r w:rsidRPr="009119BE">
        <w:rPr>
          <w:szCs w:val="18"/>
          <w:lang w:val="de-DE"/>
        </w:rPr>
        <w:t>arrobot_setvel</w:t>
      </w:r>
      <w:proofErr w:type="spellEnd"/>
      <w:r w:rsidRPr="009119BE">
        <w:rPr>
          <w:szCs w:val="18"/>
          <w:lang w:val="de-DE"/>
        </w:rPr>
        <w:t>(x)“ verwendet um den Roboter um ‚x‘-Einheiten (in diesem Falle Einheit in mm) vorwärts zu bewegen. Um die Orientierung bzw. „Blickrichtung“ des Roboters zu beeinflussen, lässt sich mit dem Befehl „</w:t>
      </w:r>
      <w:proofErr w:type="spellStart"/>
      <w:r w:rsidRPr="009119BE">
        <w:rPr>
          <w:szCs w:val="18"/>
          <w:lang w:val="de-DE"/>
        </w:rPr>
        <w:t>arrobot_setrotvel</w:t>
      </w:r>
      <w:proofErr w:type="spellEnd"/>
      <w:r w:rsidRPr="009119BE">
        <w:rPr>
          <w:szCs w:val="18"/>
          <w:lang w:val="de-DE"/>
        </w:rPr>
        <w:t>(x)“ (x Einheit in °) sowohl nach rechts (negativ x) als auch nach links (x positiv) drehen. Jeder Bewegungsvorgang, dazu gehören auch Drehbewegungen, benötigt eine gewisse Zeit durchgeführt zu werden, weshalb nach jedem Vorgang eine Arbeitszeit zugeordnet wird, diese vollständig durchzuführen, bevor man mit dem nächsten Befehl beginnt (sogenannte Pause). Daraufhin folgt ein relevanter Befehl „</w:t>
      </w:r>
      <w:proofErr w:type="spellStart"/>
      <w:r w:rsidRPr="009119BE">
        <w:rPr>
          <w:szCs w:val="18"/>
          <w:lang w:val="de-DE"/>
        </w:rPr>
        <w:t>arrobot_stop</w:t>
      </w:r>
      <w:proofErr w:type="spellEnd"/>
      <w:r w:rsidRPr="009119BE">
        <w:rPr>
          <w:szCs w:val="18"/>
          <w:lang w:val="de-DE"/>
        </w:rPr>
        <w:t>“ um den Roboter anzuhalten. Die autonome Steuerung wird mit Hilfe von implementierten Methoden („</w:t>
      </w:r>
      <w:proofErr w:type="spellStart"/>
      <w:proofErr w:type="gramStart"/>
      <w:r w:rsidRPr="009119BE">
        <w:rPr>
          <w:szCs w:val="18"/>
          <w:lang w:val="de-DE"/>
        </w:rPr>
        <w:t>homing</w:t>
      </w:r>
      <w:proofErr w:type="spellEnd"/>
      <w:r w:rsidRPr="009119BE">
        <w:rPr>
          <w:szCs w:val="18"/>
          <w:lang w:val="de-DE"/>
        </w:rPr>
        <w:t>(</w:t>
      </w:r>
      <w:proofErr w:type="gramEnd"/>
      <w:r w:rsidRPr="009119BE">
        <w:rPr>
          <w:szCs w:val="18"/>
          <w:lang w:val="de-DE"/>
        </w:rPr>
        <w:t>)“, „</w:t>
      </w:r>
      <w:proofErr w:type="spellStart"/>
      <w:r w:rsidRPr="009119BE">
        <w:rPr>
          <w:szCs w:val="18"/>
          <w:lang w:val="de-DE"/>
        </w:rPr>
        <w:t>automove</w:t>
      </w:r>
      <w:proofErr w:type="spellEnd"/>
      <w:r w:rsidRPr="009119BE">
        <w:rPr>
          <w:szCs w:val="18"/>
          <w:lang w:val="de-DE"/>
        </w:rPr>
        <w:t>()“) realisiert. Diese benötigen Koordinaten von dem Ziel oder dem Objekt, worauf der autonome Bewegungsvorgang sich bezieht. Die Objekte oder auch Ziele werden mit einem Schwellenwert belegt, sodass der Roboter ab diesem gegebenen Wert autonom darauf zusteuert. Bei der autonomen Bewegung wird die Distanz zum Zielobjekt mit einer Abtastrate schrittweise abgefragt, damit sich dieser ständig aktualisiert. Mit einem zweiten festgelegten Schwellenwert lässt sich der Roboter mit einer verringerten Bewegungsgeschwindigkeit auf das Objekt näherungsweise zusteuern.</w:t>
      </w:r>
    </w:p>
    <w:p w:rsidR="009119BE" w:rsidRPr="009119BE" w:rsidRDefault="009119BE" w:rsidP="009119BE">
      <w:pPr>
        <w:rPr>
          <w:lang w:val="de-DE"/>
        </w:rPr>
      </w:pPr>
    </w:p>
    <w:p w:rsidR="005300BA" w:rsidRDefault="003B6B26" w:rsidP="00B30863">
      <w:pPr>
        <w:pStyle w:val="berschrift2"/>
        <w:rPr>
          <w:lang w:val="de-DE"/>
        </w:rPr>
      </w:pPr>
      <w:proofErr w:type="spellStart"/>
      <w:r>
        <w:rPr>
          <w:lang w:val="de-DE"/>
        </w:rPr>
        <w:t>Map</w:t>
      </w:r>
      <w:proofErr w:type="spellEnd"/>
      <w:r>
        <w:rPr>
          <w:lang w:val="de-DE"/>
        </w:rPr>
        <w:t xml:space="preserve"> Building</w:t>
      </w:r>
    </w:p>
    <w:p w:rsidR="00060438" w:rsidRDefault="00060438" w:rsidP="00B8569A">
      <w:pPr>
        <w:rPr>
          <w:lang w:val="de-DE"/>
        </w:rPr>
      </w:pPr>
      <w:r>
        <w:rPr>
          <w:lang w:val="de-DE"/>
        </w:rPr>
        <w:t>Der Roboter besitzt 16 Sonarsensoren, diese werden verwendet, um den Grundriss der Karte darzustellen. Durch Bewegung des Roboters werden die einzelnen Wandpunkte abgetastet. Die Sensordaten liefern lediglich Distanzen, weshalb diese durch die Koppelnavigation, siehe Formel 1, und polarem Anhängen in Wandkoordinaten umgerechnet werden.</w:t>
      </w:r>
      <w:r w:rsidR="000F485F">
        <w:rPr>
          <w:lang w:val="de-DE"/>
        </w:rPr>
        <w:t xml:space="preserve"> Während der Bewegung </w:t>
      </w:r>
      <w:r w:rsidR="0059195F">
        <w:rPr>
          <w:lang w:val="de-DE"/>
        </w:rPr>
        <w:t>des Roboters</w:t>
      </w:r>
      <w:r w:rsidR="000F485F">
        <w:rPr>
          <w:lang w:val="de-DE"/>
        </w:rPr>
        <w:t xml:space="preserve"> wird dauerhaft ein Plot erzeugt, welche</w:t>
      </w:r>
      <w:r w:rsidR="0059195F">
        <w:rPr>
          <w:lang w:val="de-DE"/>
        </w:rPr>
        <w:t>r mit den ne</w:t>
      </w:r>
      <w:r w:rsidR="00C013DD">
        <w:rPr>
          <w:lang w:val="de-DE"/>
        </w:rPr>
        <w:t>u</w:t>
      </w:r>
      <w:r w:rsidR="0059195F">
        <w:rPr>
          <w:lang w:val="de-DE"/>
        </w:rPr>
        <w:t xml:space="preserve"> berechneten Daten befüllt wird</w:t>
      </w:r>
      <w:r w:rsidR="000F485F">
        <w:rPr>
          <w:lang w:val="de-DE"/>
        </w:rPr>
        <w:t xml:space="preserve">. </w:t>
      </w:r>
      <w:r w:rsidR="0059195F">
        <w:rPr>
          <w:lang w:val="de-DE"/>
        </w:rPr>
        <w:t xml:space="preserve">Diese zweidimensionale erzeugte Karte lässt sich auch als Binäres </w:t>
      </w:r>
      <w:proofErr w:type="spellStart"/>
      <w:r w:rsidR="0059195F">
        <w:rPr>
          <w:lang w:val="de-DE"/>
        </w:rPr>
        <w:t>Occupancy</w:t>
      </w:r>
      <w:proofErr w:type="spellEnd"/>
      <w:r w:rsidR="0059195F">
        <w:rPr>
          <w:lang w:val="de-DE"/>
        </w:rPr>
        <w:t xml:space="preserve"> </w:t>
      </w:r>
      <w:proofErr w:type="spellStart"/>
      <w:r w:rsidR="0059195F">
        <w:rPr>
          <w:lang w:val="de-DE"/>
        </w:rPr>
        <w:t>Grid</w:t>
      </w:r>
      <w:proofErr w:type="spellEnd"/>
      <w:r w:rsidR="0059195F">
        <w:rPr>
          <w:lang w:val="de-DE"/>
        </w:rPr>
        <w:t xml:space="preserve"> darstellen.</w:t>
      </w:r>
      <w:r w:rsidR="004E4467">
        <w:rPr>
          <w:lang w:val="de-DE"/>
        </w:rPr>
        <w:t xml:space="preserve"> Die Umgebung wird aufgenommen und mit Werten 0, für freie Flächen und 1 </w:t>
      </w:r>
      <w:r w:rsidR="00617125">
        <w:rPr>
          <w:lang w:val="de-DE"/>
        </w:rPr>
        <w:t>für belegte</w:t>
      </w:r>
      <w:r w:rsidR="004E4467">
        <w:rPr>
          <w:lang w:val="de-DE"/>
        </w:rPr>
        <w:t xml:space="preserve"> Flächen, beispielsweise eine Wand, befüllt.</w:t>
      </w:r>
      <w:r w:rsidR="00617125">
        <w:rPr>
          <w:lang w:val="de-DE"/>
        </w:rPr>
        <w:t xml:space="preserve"> </w:t>
      </w:r>
      <w:r w:rsidR="00B8569A">
        <w:rPr>
          <w:lang w:val="de-DE"/>
        </w:rPr>
        <w:t xml:space="preserve">Das </w:t>
      </w:r>
      <w:proofErr w:type="spellStart"/>
      <w:r w:rsidR="00B8569A">
        <w:rPr>
          <w:lang w:val="de-DE"/>
        </w:rPr>
        <w:t>Map</w:t>
      </w:r>
      <w:proofErr w:type="spellEnd"/>
      <w:r w:rsidR="00B8569A">
        <w:rPr>
          <w:lang w:val="de-DE"/>
        </w:rPr>
        <w:t xml:space="preserve"> Building nimmt am meisten Zeit in Anspruch, </w:t>
      </w:r>
      <w:r w:rsidR="009C51BC">
        <w:rPr>
          <w:lang w:val="de-DE"/>
        </w:rPr>
        <w:t>weil ständig die Sensordaten grafisch dargestellt werden</w:t>
      </w:r>
      <w:r w:rsidR="00E23CA0">
        <w:rPr>
          <w:lang w:val="de-DE"/>
        </w:rPr>
        <w:t xml:space="preserve">. Sinnvoller wäre </w:t>
      </w:r>
      <w:r w:rsidR="00F80A6E">
        <w:rPr>
          <w:lang w:val="de-DE"/>
        </w:rPr>
        <w:t xml:space="preserve">es die Karte einmal aufzunehmen, </w:t>
      </w:r>
      <w:r w:rsidR="00E23CA0">
        <w:rPr>
          <w:lang w:val="de-DE"/>
        </w:rPr>
        <w:t>zu speichern</w:t>
      </w:r>
      <w:r w:rsidR="00C959C1">
        <w:rPr>
          <w:lang w:val="de-DE"/>
        </w:rPr>
        <w:t xml:space="preserve"> und im neuen durchlauf zu laden</w:t>
      </w:r>
      <w:r w:rsidR="00E23CA0">
        <w:rPr>
          <w:lang w:val="de-DE"/>
        </w:rPr>
        <w:t>.</w:t>
      </w:r>
    </w:p>
    <w:p w:rsidR="00365BF7" w:rsidRPr="00060438" w:rsidRDefault="00365BF7" w:rsidP="00060438">
      <w:pPr>
        <w:rPr>
          <w:lang w:val="de-DE"/>
        </w:rPr>
      </w:pPr>
    </w:p>
    <w:p w:rsidR="003B6B26" w:rsidRDefault="003B6B26" w:rsidP="003B6B26">
      <w:pPr>
        <w:pStyle w:val="berschrift2"/>
        <w:rPr>
          <w:lang w:val="de-DE"/>
        </w:rPr>
      </w:pPr>
      <w:proofErr w:type="spellStart"/>
      <w:r>
        <w:rPr>
          <w:lang w:val="de-DE"/>
        </w:rPr>
        <w:t>Pathfollowing</w:t>
      </w:r>
      <w:proofErr w:type="spellEnd"/>
    </w:p>
    <w:p w:rsidR="0070079A" w:rsidRPr="00A06DA2" w:rsidRDefault="0070079A" w:rsidP="00A06DA2">
      <w:pPr>
        <w:spacing w:after="200" w:line="276" w:lineRule="auto"/>
        <w:rPr>
          <w:b/>
          <w:bCs/>
          <w:szCs w:val="18"/>
          <w:lang w:val="de-DE" w:eastAsia="de-DE"/>
        </w:rPr>
      </w:pPr>
      <w:r w:rsidRPr="0070079A">
        <w:rPr>
          <w:szCs w:val="18"/>
          <w:lang w:val="de-DE"/>
        </w:rPr>
        <w:t>Durch das „</w:t>
      </w:r>
      <w:proofErr w:type="spellStart"/>
      <w:r w:rsidRPr="0070079A">
        <w:rPr>
          <w:szCs w:val="18"/>
          <w:lang w:val="de-DE"/>
        </w:rPr>
        <w:t>Pathfollowing</w:t>
      </w:r>
      <w:proofErr w:type="spellEnd"/>
      <w:r w:rsidRPr="0070079A">
        <w:rPr>
          <w:szCs w:val="18"/>
          <w:lang w:val="de-DE"/>
        </w:rPr>
        <w:t xml:space="preserve">“ ist es möglich die abgefahrene Strecke bzw. Route des Roboters grafisch darzustellen. Die Position des Roboters wird mit einem gegebenen </w:t>
      </w:r>
      <w:proofErr w:type="spellStart"/>
      <w:r w:rsidRPr="0070079A">
        <w:rPr>
          <w:szCs w:val="18"/>
          <w:lang w:val="de-DE"/>
        </w:rPr>
        <w:t>Interval</w:t>
      </w:r>
      <w:proofErr w:type="spellEnd"/>
      <w:r w:rsidRPr="0070079A">
        <w:rPr>
          <w:szCs w:val="18"/>
          <w:lang w:val="de-DE"/>
        </w:rPr>
        <w:t xml:space="preserve"> abgefragt und in einem Textdokument abgespeichert (X- und Y-Koordinaten relativ zum Roboter). Während die Umgebung des Roboters durch Sensoren in einem GRID dargestellt wird, kann mit der Eingabe „p“ in der Kommandozeile die abgefahrene Strecke des Roboters zusätzlic</w:t>
      </w:r>
      <w:r w:rsidR="00A06DA2">
        <w:rPr>
          <w:szCs w:val="18"/>
          <w:lang w:val="de-DE"/>
        </w:rPr>
        <w:t>h in das GRID abgebildet werden</w:t>
      </w:r>
      <w:r w:rsidR="00A06DA2">
        <w:rPr>
          <w:b/>
          <w:bCs/>
          <w:szCs w:val="18"/>
          <w:lang w:val="de-DE" w:eastAsia="de-DE"/>
        </w:rPr>
        <w:t>.</w:t>
      </w:r>
    </w:p>
    <w:p w:rsidR="003B6B26" w:rsidRDefault="003B6B26" w:rsidP="003B6B26">
      <w:pPr>
        <w:pStyle w:val="berschrift2"/>
        <w:rPr>
          <w:lang w:val="de-DE"/>
        </w:rPr>
      </w:pPr>
      <w:r>
        <w:rPr>
          <w:lang w:val="de-DE"/>
        </w:rPr>
        <w:t>Package Drop</w:t>
      </w:r>
    </w:p>
    <w:p w:rsidR="00C342F8" w:rsidRDefault="00C342F8" w:rsidP="00C342F8">
      <w:pPr>
        <w:rPr>
          <w:lang w:val="de-DE"/>
        </w:rPr>
      </w:pPr>
      <w:r>
        <w:rPr>
          <w:lang w:val="de-DE"/>
        </w:rPr>
        <w:t xml:space="preserve">Der Postboten Roboter sollte als Basisziel die Möglichkeit besitzen sich autonom einem Briefkasten </w:t>
      </w:r>
      <w:r w:rsidR="00471BCF">
        <w:rPr>
          <w:lang w:val="de-DE"/>
        </w:rPr>
        <w:t>anzu</w:t>
      </w:r>
      <w:r>
        <w:rPr>
          <w:lang w:val="de-DE"/>
        </w:rPr>
        <w:t>nähern</w:t>
      </w:r>
      <w:r w:rsidR="009C1B6E">
        <w:rPr>
          <w:lang w:val="de-DE"/>
        </w:rPr>
        <w:t>, sobald er eine gewisse Distanz erreicht hat</w:t>
      </w:r>
      <w:r>
        <w:rPr>
          <w:lang w:val="de-DE"/>
        </w:rPr>
        <w:t>.</w:t>
      </w:r>
      <w:r w:rsidR="00404DDC">
        <w:rPr>
          <w:lang w:val="de-DE"/>
        </w:rPr>
        <w:t xml:space="preserve"> </w:t>
      </w:r>
      <w:r>
        <w:rPr>
          <w:lang w:val="de-DE"/>
        </w:rPr>
        <w:t xml:space="preserve"> </w:t>
      </w:r>
      <w:r w:rsidR="00D71F33">
        <w:rPr>
          <w:lang w:val="de-DE"/>
        </w:rPr>
        <w:t>Es wurden dafür drei Briefkästen auf der Karte mit festgelegten Koordinaten hinzugefügt.</w:t>
      </w:r>
      <w:r w:rsidR="005E52C9">
        <w:rPr>
          <w:lang w:val="de-DE"/>
        </w:rPr>
        <w:t xml:space="preserve"> </w:t>
      </w:r>
      <w:r w:rsidR="0016598F">
        <w:rPr>
          <w:lang w:val="de-DE"/>
        </w:rPr>
        <w:t xml:space="preserve">Leider </w:t>
      </w:r>
      <w:r w:rsidR="002336C6">
        <w:rPr>
          <w:lang w:val="de-DE"/>
        </w:rPr>
        <w:t>ist es nicht möglich die Briefkästen durch die Eingabe eines Befehls in „</w:t>
      </w:r>
      <w:proofErr w:type="spellStart"/>
      <w:r w:rsidR="002336C6">
        <w:rPr>
          <w:lang w:val="de-DE"/>
        </w:rPr>
        <w:t>MobileSim</w:t>
      </w:r>
      <w:proofErr w:type="spellEnd"/>
      <w:r w:rsidR="002336C6">
        <w:rPr>
          <w:lang w:val="de-DE"/>
        </w:rPr>
        <w:t xml:space="preserve">“ auf die Koordinaten zu legen, deswegen werden diese manuell verschoben. </w:t>
      </w:r>
      <w:r w:rsidR="00DE7B8B">
        <w:rPr>
          <w:lang w:val="de-DE"/>
        </w:rPr>
        <w:t xml:space="preserve">Das Ziel ist es, dass der Briefkasten dem Roboter mitteilt wie weit er noch von ihm entfernt </w:t>
      </w:r>
      <w:r w:rsidR="00950F01">
        <w:rPr>
          <w:lang w:val="de-DE"/>
        </w:rPr>
        <w:t>ist</w:t>
      </w:r>
      <w:r w:rsidR="00DE7B8B">
        <w:rPr>
          <w:lang w:val="de-DE"/>
        </w:rPr>
        <w:t xml:space="preserve">. Es werden zu allen Boxen die Distanzen zum relativen Standpunkt des Roboters berechnet. </w:t>
      </w:r>
    </w:p>
    <w:p w:rsidR="00DE7B8B" w:rsidRDefault="00DE7B8B" w:rsidP="00C342F8">
      <w:pPr>
        <w:rPr>
          <w:lang w:val="de-DE"/>
        </w:rPr>
      </w:pPr>
    </w:p>
    <w:p w:rsidR="00DE7B8B" w:rsidRPr="00DE7B8B" w:rsidRDefault="008677CE" w:rsidP="00DE7B8B">
      <w:pPr>
        <w:keepNext/>
        <w:rPr>
          <w:lang w:val="de-DE"/>
        </w:rPr>
      </w:pPr>
      <m:oMathPara>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box</m:t>
              </m:r>
            </m:sub>
          </m:sSub>
          <m:r>
            <w:rPr>
              <w:rFonts w:ascii="Cambria Math" w:hAnsi="Cambria Math"/>
              <w:lang w:val="de-DE"/>
            </w:rPr>
            <m:t>=</m:t>
          </m:r>
          <m:rad>
            <m:radPr>
              <m:degHide m:val="1"/>
              <m:ctrlPr>
                <w:rPr>
                  <w:rFonts w:ascii="Cambria Math" w:hAnsi="Cambria Math"/>
                  <w:lang w:val="de-DE"/>
                </w:rPr>
              </m:ctrlPr>
            </m:radPr>
            <m:deg>
              <m:ctrlPr>
                <w:rPr>
                  <w:rFonts w:ascii="Cambria Math" w:hAnsi="Cambria Math"/>
                  <w:i/>
                  <w:lang w:val="de-DE"/>
                </w:rPr>
              </m:ctrlPr>
            </m:deg>
            <m:e>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box</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box</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e>
                  </m:d>
                </m:e>
                <m:sup>
                  <m:r>
                    <w:rPr>
                      <w:rFonts w:ascii="Cambria Math" w:hAnsi="Cambria Math"/>
                      <w:lang w:val="de-DE"/>
                    </w:rPr>
                    <m:t>2</m:t>
                  </m:r>
                </m:sup>
              </m:sSup>
            </m:e>
          </m:rad>
        </m:oMath>
      </m:oMathPara>
    </w:p>
    <w:p w:rsidR="00DE7B8B" w:rsidRPr="00DE7B8B" w:rsidRDefault="00D64D3B" w:rsidP="00DE7B8B">
      <w:pPr>
        <w:pStyle w:val="Beschriftung"/>
        <w:rPr>
          <w:i w:val="0"/>
          <w:lang w:val="de-DE"/>
        </w:rPr>
      </w:pPr>
      <w:r>
        <w:tab/>
      </w:r>
      <w:r>
        <w:tab/>
      </w:r>
      <w:r>
        <w:tab/>
      </w:r>
      <w:r>
        <w:tab/>
      </w:r>
      <w:r>
        <w:tab/>
      </w:r>
      <w:r w:rsidR="00DE7B8B" w:rsidRPr="00D73719">
        <w:rPr>
          <w:lang w:val="de-DE"/>
        </w:rPr>
        <w:t xml:space="preserve">Formel </w:t>
      </w:r>
      <w:r w:rsidR="00DB77CE">
        <w:rPr>
          <w:lang w:val="de-DE"/>
        </w:rPr>
        <w:fldChar w:fldCharType="begin"/>
      </w:r>
      <w:r w:rsidR="00DB77CE">
        <w:rPr>
          <w:lang w:val="de-DE"/>
        </w:rPr>
        <w:instrText xml:space="preserve"> SEQ Formel \* ARABIC </w:instrText>
      </w:r>
      <w:r w:rsidR="00DB77CE">
        <w:rPr>
          <w:lang w:val="de-DE"/>
        </w:rPr>
        <w:fldChar w:fldCharType="separate"/>
      </w:r>
      <w:r w:rsidR="00DB77CE">
        <w:rPr>
          <w:noProof/>
          <w:lang w:val="de-DE"/>
        </w:rPr>
        <w:t>2</w:t>
      </w:r>
      <w:r w:rsidR="00DB77CE">
        <w:rPr>
          <w:lang w:val="de-DE"/>
        </w:rPr>
        <w:fldChar w:fldCharType="end"/>
      </w:r>
    </w:p>
    <w:p w:rsidR="00C342F8" w:rsidRDefault="00D73719" w:rsidP="00C342F8">
      <w:pPr>
        <w:rPr>
          <w:lang w:val="de-DE"/>
        </w:rPr>
      </w:pPr>
      <w:r>
        <w:rPr>
          <w:lang w:val="de-DE"/>
        </w:rPr>
        <w:t>Wenn ein Schwellwert von 1,5 Metern erreicht wird, teil</w:t>
      </w:r>
      <w:r w:rsidR="001E6E9B">
        <w:rPr>
          <w:lang w:val="de-DE"/>
        </w:rPr>
        <w:t>t</w:t>
      </w:r>
      <w:r>
        <w:rPr>
          <w:lang w:val="de-DE"/>
        </w:rPr>
        <w:t xml:space="preserve"> die Box dem Roboter dies mit. Dieser orientiert sich in die Richtung </w:t>
      </w:r>
      <w:r w:rsidR="00CE053F">
        <w:rPr>
          <w:lang w:val="de-DE"/>
        </w:rPr>
        <w:t>des Briefkastens</w:t>
      </w:r>
      <w:r>
        <w:rPr>
          <w:lang w:val="de-DE"/>
        </w:rPr>
        <w:t xml:space="preserve"> und bewegt sich autonom darauf zu. </w:t>
      </w:r>
      <w:r w:rsidR="00CE053F">
        <w:rPr>
          <w:lang w:val="de-DE"/>
        </w:rPr>
        <w:t xml:space="preserve">Damit der Roboter zum Stehen kommt, werden Fehler in </w:t>
      </w:r>
      <m:oMath>
        <m:r>
          <w:rPr>
            <w:rFonts w:ascii="Cambria Math" w:hAnsi="Cambria Math"/>
            <w:lang w:val="de-DE"/>
          </w:rPr>
          <m:t>± 0.2m</m:t>
        </m:r>
      </m:oMath>
      <w:r w:rsidR="00CE053F">
        <w:rPr>
          <w:lang w:val="de-DE"/>
        </w:rPr>
        <w:t xml:space="preserve"> auf die X-und Y-Koordinaten aufaddiert. </w:t>
      </w:r>
      <w:r w:rsidR="00D145DC">
        <w:rPr>
          <w:lang w:val="de-DE"/>
        </w:rPr>
        <w:t xml:space="preserve">Nach seiner Ankunft kann er wieder manuell gesteuert werden. </w:t>
      </w:r>
    </w:p>
    <w:p w:rsidR="003F269B" w:rsidRPr="00C342F8" w:rsidRDefault="003F269B" w:rsidP="00C342F8">
      <w:pPr>
        <w:rPr>
          <w:lang w:val="de-DE"/>
        </w:rPr>
      </w:pPr>
    </w:p>
    <w:p w:rsidR="003B6B26" w:rsidRDefault="003B6B26" w:rsidP="003B6B26">
      <w:pPr>
        <w:pStyle w:val="berschrift2"/>
        <w:rPr>
          <w:lang w:val="de-DE"/>
        </w:rPr>
      </w:pPr>
      <w:proofErr w:type="spellStart"/>
      <w:r>
        <w:rPr>
          <w:lang w:val="de-DE"/>
        </w:rPr>
        <w:t>Homeing</w:t>
      </w:r>
      <w:proofErr w:type="spellEnd"/>
    </w:p>
    <w:p w:rsidR="00630B46" w:rsidRPr="00DB77CE" w:rsidRDefault="00630B46" w:rsidP="00630B46">
      <w:pPr>
        <w:rPr>
          <w:rFonts w:eastAsiaTheme="minorEastAsia"/>
          <w:lang w:val="de-DE" w:eastAsia="de-DE"/>
        </w:rPr>
      </w:pPr>
      <w:r w:rsidRPr="00630B46">
        <w:rPr>
          <w:rFonts w:eastAsiaTheme="minorEastAsia"/>
          <w:lang w:val="de-DE"/>
        </w:rPr>
        <w:t>Die Methode „</w:t>
      </w:r>
      <w:proofErr w:type="spellStart"/>
      <w:r w:rsidRPr="00630B46">
        <w:rPr>
          <w:rFonts w:eastAsiaTheme="minorEastAsia"/>
          <w:lang w:val="de-DE"/>
        </w:rPr>
        <w:t>Homing</w:t>
      </w:r>
      <w:proofErr w:type="spellEnd"/>
      <w:r w:rsidRPr="00630B46">
        <w:rPr>
          <w:rFonts w:eastAsiaTheme="minorEastAsia"/>
          <w:lang w:val="de-DE"/>
        </w:rPr>
        <w:t>“ hat die Funktion den Roboter zum Startpunkt zurückzusetzen. Hierbei wird der Startpunkt entweder festgelegt durch Koordinaten oder es wird der Punkt verwendet beim Start des Roboters. Durch die Verwendung von geeigneten Stützpunkten (in dem Fall 4) werden zu jedem dieser relative Distanzen zu der aktuellen Position berechnet und ausgewertet. Diese zugehörigen Distanzen zu den vier Stützpunkten werden unterschiedlich gewichtet, damit der Roboter zu dem nächstliegenden Punkt hinsteuert. Dabei wird der Richtungswinkel zu diesem Punkt ausgerechnet und beim Roboter justiert, sodass er gerade drauf zusteuert. Von dem erreichten Stützpunkt werden wieder die Distanzen zu dem Startpunkt und den Stützpunkten berechnet. Sobald der Roboter den Stützpunkt mit dem geringsten Abstand zum Startpunkt erreicht, steuert der Roboter autonom mit demselben Algorithmus (siehe 3.3) auf den Startpunkt zu und hält dort an.</w:t>
      </w:r>
    </w:p>
    <w:p w:rsidR="00630B46" w:rsidRDefault="00630B46" w:rsidP="00630B46">
      <w:pPr>
        <w:rPr>
          <w:lang w:val="de-DE"/>
        </w:rPr>
      </w:pPr>
    </w:p>
    <w:p w:rsidR="00DB77CE" w:rsidRDefault="00DB77CE" w:rsidP="00DB77CE">
      <w:pPr>
        <w:keepNext/>
        <w:rPr>
          <w:lang w:val="de-DE"/>
        </w:rPr>
      </w:pPr>
      <m:oMathPara>
        <m:oMath>
          <m:sSub>
            <m:sSubPr>
              <m:ctrlPr>
                <w:rPr>
                  <w:rFonts w:ascii="Cambria Math" w:hAnsi="Cambria Math"/>
                  <w:i/>
                  <w:lang w:val="de-DE"/>
                </w:rPr>
              </m:ctrlPr>
            </m:sSubPr>
            <m:e>
              <m:r>
                <w:rPr>
                  <w:rFonts w:ascii="Cambria Math" w:hAnsi="Cambria Math"/>
                  <w:lang w:val="de-DE"/>
                </w:rPr>
                <m:t>d</m:t>
              </m:r>
            </m:e>
            <m:sub>
              <m:r>
                <w:rPr>
                  <w:rFonts w:ascii="Cambria Math" w:hAnsi="Cambria Math"/>
                  <w:lang w:val="de-DE"/>
                </w:rPr>
                <m:t>1-4,S</m:t>
              </m:r>
            </m:sub>
          </m:sSub>
          <m:r>
            <w:rPr>
              <w:rFonts w:ascii="Cambria Math" w:hAnsi="Cambria Math"/>
              <w:lang w:val="de-DE"/>
            </w:rPr>
            <m:t>=</m:t>
          </m:r>
          <m:rad>
            <m:radPr>
              <m:degHide m:val="1"/>
              <m:ctrlPr>
                <w:rPr>
                  <w:rFonts w:ascii="Cambria Math" w:hAnsi="Cambria Math"/>
                  <w:i/>
                  <w:lang w:val="de-DE"/>
                </w:rPr>
              </m:ctrlPr>
            </m:radPr>
            <m:deg/>
            <m:e>
              <m:sSup>
                <m:sSupPr>
                  <m:ctrlPr>
                    <w:rPr>
                      <w:rFonts w:ascii="Cambria Math" w:hAnsi="Cambria Math"/>
                      <w:i/>
                      <w:lang w:val="de-DE"/>
                    </w:rPr>
                  </m:ctrlPr>
                </m:sSupPr>
                <m:e>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1-4,S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R</m:t>
                          </m:r>
                        </m:sub>
                      </m:sSub>
                    </m:e>
                  </m:d>
                </m:e>
                <m:sup>
                  <m:r>
                    <w:rPr>
                      <w:rFonts w:ascii="Cambria Math" w:hAnsi="Cambria Math"/>
                      <w:lang w:val="de-DE"/>
                    </w:rPr>
                    <m:t>2</m:t>
                  </m:r>
                </m:sup>
              </m:sSup>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1-4,S</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R</m:t>
                  </m:r>
                </m:sub>
              </m:sSub>
              <m:r>
                <w:rPr>
                  <w:rFonts w:ascii="Cambria Math" w:hAnsi="Cambria Math"/>
                  <w:lang w:val="de-DE"/>
                </w:rPr>
                <m:t>)²</m:t>
              </m:r>
            </m:e>
          </m:rad>
        </m:oMath>
      </m:oMathPara>
    </w:p>
    <w:p w:rsidR="00630B46" w:rsidRPr="00630B46" w:rsidRDefault="00DB77CE" w:rsidP="00DB77CE">
      <w:pPr>
        <w:pStyle w:val="Beschriftung"/>
        <w:rPr>
          <w:lang w:val="de-DE"/>
        </w:rPr>
      </w:pPr>
      <w:r>
        <w:tab/>
      </w:r>
      <w:r>
        <w:tab/>
      </w:r>
      <w:r>
        <w:tab/>
      </w:r>
      <w:r>
        <w:tab/>
      </w:r>
      <w:r>
        <w:tab/>
      </w:r>
      <w:proofErr w:type="spellStart"/>
      <w:r>
        <w:t>Formel</w:t>
      </w:r>
      <w:proofErr w:type="spellEnd"/>
      <w:r>
        <w:t xml:space="preserve"> </w:t>
      </w:r>
      <w:r>
        <w:fldChar w:fldCharType="begin"/>
      </w:r>
      <w:r>
        <w:instrText xml:space="preserve"> SEQ Formel \* ARABIC </w:instrText>
      </w:r>
      <w:r>
        <w:fldChar w:fldCharType="separate"/>
      </w:r>
      <w:r>
        <w:rPr>
          <w:noProof/>
        </w:rPr>
        <w:t>3</w:t>
      </w:r>
      <w:r>
        <w:fldChar w:fldCharType="end"/>
      </w:r>
    </w:p>
    <w:p w:rsidR="003B6B26" w:rsidRDefault="003B6B26" w:rsidP="003B6B26">
      <w:pPr>
        <w:pStyle w:val="berschrift2"/>
        <w:rPr>
          <w:lang w:val="de-DE"/>
        </w:rPr>
      </w:pPr>
      <w:proofErr w:type="spellStart"/>
      <w:r>
        <w:rPr>
          <w:lang w:val="de-DE"/>
        </w:rPr>
        <w:t>Collision</w:t>
      </w:r>
      <w:proofErr w:type="spellEnd"/>
      <w:r>
        <w:rPr>
          <w:lang w:val="de-DE"/>
        </w:rPr>
        <w:t xml:space="preserve"> </w:t>
      </w:r>
      <w:proofErr w:type="spellStart"/>
      <w:r>
        <w:rPr>
          <w:lang w:val="de-DE"/>
        </w:rPr>
        <w:t>Avoidance</w:t>
      </w:r>
      <w:proofErr w:type="spellEnd"/>
    </w:p>
    <w:p w:rsidR="00B43418" w:rsidRPr="00B43418" w:rsidRDefault="00CB2851" w:rsidP="00B43418">
      <w:pPr>
        <w:rPr>
          <w:lang w:val="de-DE"/>
        </w:rPr>
      </w:pPr>
      <w:r>
        <w:rPr>
          <w:lang w:val="de-DE"/>
        </w:rPr>
        <w:t xml:space="preserve">Beim autonomen Fahren des Roboters kann es dazukommen, dass dieser an einer Wand oder anderem Hindernis zum </w:t>
      </w:r>
      <w:proofErr w:type="spellStart"/>
      <w:r>
        <w:rPr>
          <w:lang w:val="de-DE"/>
        </w:rPr>
        <w:t>stehen</w:t>
      </w:r>
      <w:proofErr w:type="spellEnd"/>
      <w:r>
        <w:rPr>
          <w:lang w:val="de-DE"/>
        </w:rPr>
        <w:t xml:space="preserve"> kommt. Damit wir solche Kollisionen vermeiden werden sie frühzeitig erkannt und vermieden. </w:t>
      </w:r>
      <w:r w:rsidR="001D78F0">
        <w:rPr>
          <w:lang w:val="de-DE"/>
        </w:rPr>
        <w:t xml:space="preserve">Damit er weiterhin durch Türen fahren kann werden die zwei Vorderen und Hintern Sensoren </w:t>
      </w:r>
      <w:r w:rsidR="00010B74">
        <w:rPr>
          <w:lang w:val="de-DE"/>
        </w:rPr>
        <w:t xml:space="preserve">verwendet. </w:t>
      </w:r>
      <w:r w:rsidR="003D2451">
        <w:rPr>
          <w:lang w:val="de-DE"/>
        </w:rPr>
        <w:t xml:space="preserve">Es werden </w:t>
      </w:r>
      <w:r w:rsidR="00B8569A">
        <w:rPr>
          <w:lang w:val="de-DE"/>
        </w:rPr>
        <w:t>die gemessenen Distanzen</w:t>
      </w:r>
      <w:r w:rsidR="003D2451">
        <w:rPr>
          <w:lang w:val="de-DE"/>
        </w:rPr>
        <w:t xml:space="preserve"> der </w:t>
      </w:r>
      <w:r w:rsidR="003D2451">
        <w:rPr>
          <w:lang w:val="de-DE"/>
        </w:rPr>
        <w:t xml:space="preserve">Sensordaten betrachtet und anhand dieser ein geeigneter Schwellwert festgelegt. </w:t>
      </w:r>
      <w:r w:rsidR="00EF446D">
        <w:rPr>
          <w:lang w:val="de-DE"/>
        </w:rPr>
        <w:t>Sollte ein Hindernis detektiert werden stoppt der Roboter abrupt und dreht sich Vorerst um 180°. Im Nachhinein bew</w:t>
      </w:r>
      <w:r w:rsidR="001966B4">
        <w:rPr>
          <w:lang w:val="de-DE"/>
        </w:rPr>
        <w:t>egt er sich selbstständig um 0.15</w:t>
      </w:r>
      <w:r w:rsidR="00EF446D">
        <w:rPr>
          <w:lang w:val="de-DE"/>
        </w:rPr>
        <w:t>m um erneut manu</w:t>
      </w:r>
      <w:r w:rsidR="001966B4">
        <w:rPr>
          <w:lang w:val="de-DE"/>
        </w:rPr>
        <w:t>ell gesteuert werden zu können.</w:t>
      </w:r>
    </w:p>
    <w:p w:rsidR="00F54262" w:rsidRDefault="00F54262" w:rsidP="00F54262">
      <w:pPr>
        <w:rPr>
          <w:lang w:val="de-DE"/>
        </w:rPr>
      </w:pPr>
    </w:p>
    <w:p w:rsidR="00823096" w:rsidRDefault="00823096" w:rsidP="00823096">
      <w:pPr>
        <w:pStyle w:val="berschrift2"/>
        <w:rPr>
          <w:lang w:val="de-DE"/>
        </w:rPr>
      </w:pPr>
      <w:r>
        <w:rPr>
          <w:lang w:val="de-DE"/>
        </w:rPr>
        <w:t>Hilfsfunktionen</w:t>
      </w:r>
    </w:p>
    <w:p w:rsidR="00823096" w:rsidRPr="00823096" w:rsidRDefault="00823096" w:rsidP="00823096">
      <w:pPr>
        <w:rPr>
          <w:lang w:val="de-DE"/>
        </w:rPr>
      </w:pPr>
    </w:p>
    <w:p w:rsidR="00F54262" w:rsidRPr="0079437B" w:rsidRDefault="00F54262" w:rsidP="00F54262">
      <w:pPr>
        <w:rPr>
          <w:lang w:val="de-DE"/>
        </w:rPr>
      </w:pPr>
    </w:p>
    <w:p w:rsidR="00784C81" w:rsidRPr="0079437B" w:rsidRDefault="005300BA" w:rsidP="005300BA">
      <w:pPr>
        <w:pStyle w:val="berschrift1"/>
        <w:rPr>
          <w:lang w:val="de-DE"/>
        </w:rPr>
      </w:pPr>
      <w:r w:rsidRPr="0079437B">
        <w:rPr>
          <w:lang w:val="de-DE"/>
        </w:rPr>
        <w:t>Ergebnisse</w:t>
      </w:r>
    </w:p>
    <w:p w:rsidR="005300BA" w:rsidRPr="0079437B" w:rsidRDefault="005300BA" w:rsidP="005300BA">
      <w:pPr>
        <w:rPr>
          <w:i/>
          <w:lang w:val="de-DE"/>
        </w:rPr>
      </w:pPr>
      <w:r w:rsidRPr="0079437B">
        <w:rPr>
          <w:i/>
          <w:lang w:val="de-DE"/>
        </w:rPr>
        <w:t>Beschreiben Sie hier Ihre Ergebnisse unter Verwendung von Statistiken, Diagrammen und Grafiken. Die Ergebnisse werden in diesem Kapitel noch nicht diskutiert!</w:t>
      </w:r>
    </w:p>
    <w:p w:rsidR="005300BA" w:rsidRPr="0079437B" w:rsidRDefault="005300BA" w:rsidP="005300BA">
      <w:pPr>
        <w:pStyle w:val="berschrift1"/>
        <w:numPr>
          <w:ilvl w:val="0"/>
          <w:numId w:val="0"/>
        </w:numPr>
        <w:jc w:val="both"/>
        <w:rPr>
          <w:lang w:val="de-DE"/>
        </w:rPr>
      </w:pPr>
    </w:p>
    <w:p w:rsidR="005300BA" w:rsidRPr="0079437B" w:rsidRDefault="005300BA" w:rsidP="005300BA">
      <w:pPr>
        <w:pStyle w:val="berschrift1"/>
        <w:rPr>
          <w:lang w:val="de-DE"/>
        </w:rPr>
      </w:pPr>
      <w:r w:rsidRPr="0079437B">
        <w:rPr>
          <w:lang w:val="de-DE"/>
        </w:rPr>
        <w:t>Diskussion und AUsblick</w:t>
      </w:r>
    </w:p>
    <w:p w:rsidR="003A0BD0" w:rsidRPr="0079437B" w:rsidRDefault="005300BA" w:rsidP="003A0BD0">
      <w:pPr>
        <w:rPr>
          <w:i/>
          <w:lang w:val="de-DE"/>
        </w:rPr>
      </w:pPr>
      <w:r w:rsidRPr="0079437B">
        <w:rPr>
          <w:i/>
          <w:lang w:val="de-DE"/>
        </w:rPr>
        <w:t>Diskutieren Sie hier Ihre Ergebnisse und erörtern Sie, ob Ihr oben angegebenes Ziel erreicht wurde. Geben Sie außerdem einen Ausblick auf Verbesserungsmöglichkeiten und Ihre zukünftige Forschungsarbeit in diesem Gebiet.</w:t>
      </w:r>
    </w:p>
    <w:p w:rsidR="005300BA" w:rsidRPr="0079437B" w:rsidRDefault="005300BA" w:rsidP="003A0BD0">
      <w:pPr>
        <w:rPr>
          <w:i/>
          <w:lang w:val="de-DE"/>
        </w:rPr>
      </w:pPr>
    </w:p>
    <w:p w:rsidR="00784C81" w:rsidRPr="0079437B" w:rsidRDefault="00784C81" w:rsidP="00784C81">
      <w:pPr>
        <w:pStyle w:val="berschrift1"/>
        <w:numPr>
          <w:ilvl w:val="0"/>
          <w:numId w:val="0"/>
        </w:numPr>
        <w:rPr>
          <w:lang w:val="de-DE"/>
        </w:rPr>
      </w:pPr>
      <w:r w:rsidRPr="0079437B">
        <w:rPr>
          <w:lang w:val="de-DE"/>
        </w:rPr>
        <w:t>Acknowledgements (optional)</w:t>
      </w:r>
    </w:p>
    <w:p w:rsidR="00784C81" w:rsidRPr="0079437B" w:rsidRDefault="00501747"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Schreiben Sie hier Ihre Danksagungen. Genannt werden z.B. Geldgeber, der/die Betreuer Ihrer Arbeit</w:t>
      </w:r>
      <w:r w:rsidR="00552F00" w:rsidRPr="0079437B">
        <w:rPr>
          <w:i/>
          <w:lang w:val="de-DE"/>
        </w:rPr>
        <w:t>, ggf. Familienmitglieder</w:t>
      </w:r>
    </w:p>
    <w:p w:rsidR="007D20B3" w:rsidRPr="0079437B" w:rsidRDefault="007D20B3" w:rsidP="005300BA">
      <w:pPr>
        <w:pStyle w:val="Referencetext"/>
        <w:rPr>
          <w:rStyle w:val="Hyperlink"/>
          <w:color w:val="auto"/>
          <w:lang w:val="de-DE"/>
        </w:rPr>
      </w:pPr>
    </w:p>
    <w:p w:rsidR="007D20B3" w:rsidRPr="0079437B" w:rsidRDefault="007D20B3" w:rsidP="007D20B3">
      <w:pPr>
        <w:pStyle w:val="berschrift1"/>
        <w:numPr>
          <w:ilvl w:val="0"/>
          <w:numId w:val="0"/>
        </w:numPr>
        <w:rPr>
          <w:lang w:val="de-DE"/>
        </w:rPr>
      </w:pPr>
      <w:r w:rsidRPr="0079437B">
        <w:rPr>
          <w:lang w:val="de-DE"/>
        </w:rPr>
        <w:t>References</w:t>
      </w:r>
    </w:p>
    <w:p w:rsidR="007F05C9" w:rsidRPr="006732C5" w:rsidRDefault="008677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hyperlink r:id="rId10" w:history="1">
        <w:r w:rsidR="00C245CA" w:rsidRPr="006732C5">
          <w:rPr>
            <w:rStyle w:val="Hyperlink"/>
            <w:lang w:val="de-DE"/>
          </w:rPr>
          <w:t>http://www.vermessung-und-geoinformation.de/wp-content/uploads/Auflage_12_Leseprobe_Kap_14.pdf</w:t>
        </w:r>
      </w:hyperlink>
    </w:p>
    <w:p w:rsidR="00C245CA" w:rsidRDefault="00C245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p>
    <w:p w:rsidR="00E65AF4" w:rsidRDefault="008677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lang w:val="de-DE"/>
        </w:rPr>
      </w:pPr>
      <w:hyperlink r:id="rId11" w:history="1">
        <w:r w:rsidR="006732C5" w:rsidRPr="00A5128F">
          <w:rPr>
            <w:rStyle w:val="Hyperlink"/>
            <w:lang w:val="de-DE"/>
          </w:rPr>
          <w:t>https://kamaro-engineering.de/ekf-slam-erklaert-wie-sieht-ein-roboter-die-welt/</w:t>
        </w:r>
      </w:hyperlink>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lang w:val="de-DE"/>
        </w:rPr>
      </w:pPr>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r>
        <w:rPr>
          <w:lang w:val="de-DE"/>
        </w:rPr>
        <w:t xml:space="preserve">Joachim Hertzberg, Kai </w:t>
      </w:r>
      <w:proofErr w:type="spellStart"/>
      <w:r>
        <w:rPr>
          <w:lang w:val="de-DE"/>
        </w:rPr>
        <w:t>Lingemann</w:t>
      </w:r>
      <w:proofErr w:type="spellEnd"/>
      <w:r>
        <w:rPr>
          <w:lang w:val="de-DE"/>
        </w:rPr>
        <w:t xml:space="preserve">, Andreas </w:t>
      </w:r>
      <w:proofErr w:type="spellStart"/>
      <w:r>
        <w:rPr>
          <w:lang w:val="de-DE"/>
        </w:rPr>
        <w:t>Nüchter</w:t>
      </w:r>
      <w:proofErr w:type="spellEnd"/>
      <w:r>
        <w:rPr>
          <w:lang w:val="de-DE"/>
        </w:rPr>
        <w:t>: Mobile Roboter 2012</w:t>
      </w:r>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F634E8" w:rsidRDefault="00F63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6732C5" w:rsidRDefault="006732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0C220E" w:rsidRPr="00C245CA" w:rsidRDefault="000C22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F124E" w:rsidRPr="00C245CA" w:rsidRDefault="005F12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de-DE"/>
        </w:rPr>
      </w:pPr>
    </w:p>
    <w:p w:rsidR="005F124E" w:rsidRPr="0079437B" w:rsidRDefault="005F124E" w:rsidP="005F124E">
      <w:pPr>
        <w:pStyle w:val="berschrift1"/>
        <w:numPr>
          <w:ilvl w:val="0"/>
          <w:numId w:val="0"/>
        </w:numPr>
        <w:rPr>
          <w:lang w:val="de-DE"/>
        </w:rPr>
      </w:pPr>
      <w:r w:rsidRPr="0079437B">
        <w:rPr>
          <w:lang w:val="de-DE"/>
        </w:rPr>
        <w:t>Appendix (optional)</w:t>
      </w:r>
    </w:p>
    <w:p w:rsidR="005723DE" w:rsidRPr="0079437B" w:rsidRDefault="00552F00" w:rsidP="00E75E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lang w:val="de-DE"/>
        </w:rPr>
      </w:pPr>
      <w:r w:rsidRPr="0079437B">
        <w:rPr>
          <w:i/>
          <w:lang w:val="de-DE"/>
        </w:rPr>
        <w:t xml:space="preserve">(Optional) Schreiben Sie hier einen Anhang (z.B. das Datenblätter, Auszüge vom Quelltext, Herleitungen, Beweise etc.)  </w:t>
      </w:r>
    </w:p>
    <w:sectPr w:rsidR="005723DE" w:rsidRPr="0079437B" w:rsidSect="00AC55C3">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7CE" w:rsidRDefault="008677CE">
      <w:r>
        <w:separator/>
      </w:r>
    </w:p>
  </w:endnote>
  <w:endnote w:type="continuationSeparator" w:id="0">
    <w:p w:rsidR="008677CE" w:rsidRDefault="0086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7CE" w:rsidRDefault="008677CE">
      <w:r>
        <w:separator/>
      </w:r>
    </w:p>
  </w:footnote>
  <w:footnote w:type="continuationSeparator" w:id="0">
    <w:p w:rsidR="008677CE" w:rsidRDefault="00867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320" w:rsidRDefault="00604320">
    <w:pPr>
      <w:pStyle w:val="Kopfzeile"/>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320" w:rsidRDefault="006043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D46338"/>
    <w:lvl w:ilvl="0">
      <w:start w:val="1"/>
      <w:numFmt w:val="bullet"/>
      <w:pStyle w:val="Aufzhlungszeichen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berschrift1"/>
      <w:lvlText w:val="%1."/>
      <w:lvlJc w:val="left"/>
      <w:pPr>
        <w:tabs>
          <w:tab w:val="num" w:pos="360"/>
        </w:tabs>
        <w:ind w:left="0" w:firstLine="0"/>
      </w:pPr>
      <w:rPr>
        <w:rFonts w:ascii="Times New Roman" w:hAnsi="Times New Roman" w:hint="default"/>
        <w:b/>
        <w:i w:val="0"/>
        <w:sz w:val="18"/>
      </w:rPr>
    </w:lvl>
    <w:lvl w:ilvl="1">
      <w:start w:val="1"/>
      <w:numFmt w:val="decimal"/>
      <w:pStyle w:val="berschrift2"/>
      <w:lvlText w:val="%1.%2"/>
      <w:lvlJc w:val="left"/>
      <w:pPr>
        <w:tabs>
          <w:tab w:val="num" w:pos="360"/>
        </w:tabs>
        <w:ind w:left="0" w:firstLine="0"/>
      </w:pPr>
      <w:rPr>
        <w:rFonts w:ascii="Times New Roman" w:hAnsi="Times New Roman" w:hint="default"/>
        <w:b/>
        <w:i w:val="0"/>
        <w:sz w:val="18"/>
        <w:u w:val="none"/>
      </w:rPr>
    </w:lvl>
    <w:lvl w:ilvl="2">
      <w:start w:val="1"/>
      <w:numFmt w:val="decimal"/>
      <w:pStyle w:val="berschrift3"/>
      <w:lvlText w:val="%1.%2.%3"/>
      <w:lvlJc w:val="left"/>
      <w:pPr>
        <w:tabs>
          <w:tab w:val="num" w:pos="720"/>
        </w:tabs>
        <w:ind w:left="0" w:firstLine="0"/>
      </w:pPr>
      <w:rPr>
        <w:rFonts w:ascii="Times New Roman" w:hAnsi="Times New Roman" w:hint="default"/>
        <w:b/>
        <w:i w:val="0"/>
        <w:sz w:val="18"/>
        <w:u w:val="none"/>
      </w:rPr>
    </w:lvl>
    <w:lvl w:ilvl="3">
      <w:start w:val="1"/>
      <w:numFmt w:val="decimal"/>
      <w:pStyle w:val="berschrift4"/>
      <w:lvlText w:val="%1.%2.%3.%4"/>
      <w:lvlJc w:val="left"/>
      <w:pPr>
        <w:tabs>
          <w:tab w:val="num" w:pos="0"/>
        </w:tabs>
        <w:ind w:left="0" w:firstLine="0"/>
      </w:pPr>
      <w:rPr>
        <w:rFonts w:ascii="Times New Roman" w:hAnsi="Times New Roman" w:hint="default"/>
        <w:b w:val="0"/>
        <w:i w:val="0"/>
        <w:sz w:val="22"/>
      </w:rPr>
    </w:lvl>
    <w:lvl w:ilvl="4">
      <w:start w:val="1"/>
      <w:numFmt w:val="decimal"/>
      <w:pStyle w:val="berschrift5"/>
      <w:lvlText w:val="(%5)"/>
      <w:lvlJc w:val="left"/>
      <w:pPr>
        <w:tabs>
          <w:tab w:val="num" w:pos="0"/>
        </w:tabs>
        <w:ind w:left="708" w:hanging="708"/>
      </w:pPr>
    </w:lvl>
    <w:lvl w:ilvl="5">
      <w:start w:val="1"/>
      <w:numFmt w:val="lowerLetter"/>
      <w:pStyle w:val="berschrift6"/>
      <w:lvlText w:val="(%6)"/>
      <w:lvlJc w:val="left"/>
      <w:pPr>
        <w:tabs>
          <w:tab w:val="num" w:pos="0"/>
        </w:tabs>
        <w:ind w:left="1416" w:hanging="708"/>
      </w:pPr>
    </w:lvl>
    <w:lvl w:ilvl="6">
      <w:start w:val="1"/>
      <w:numFmt w:val="lowerRoman"/>
      <w:pStyle w:val="berschrift7"/>
      <w:lvlText w:val="(%7)"/>
      <w:lvlJc w:val="left"/>
      <w:pPr>
        <w:tabs>
          <w:tab w:val="num" w:pos="0"/>
        </w:tabs>
        <w:ind w:left="2124" w:hanging="708"/>
      </w:pPr>
    </w:lvl>
    <w:lvl w:ilvl="7">
      <w:start w:val="1"/>
      <w:numFmt w:val="lowerLetter"/>
      <w:pStyle w:val="berschrift8"/>
      <w:lvlText w:val="(%8)"/>
      <w:lvlJc w:val="left"/>
      <w:pPr>
        <w:tabs>
          <w:tab w:val="num" w:pos="0"/>
        </w:tabs>
        <w:ind w:left="2832" w:hanging="708"/>
      </w:pPr>
    </w:lvl>
    <w:lvl w:ilvl="8">
      <w:start w:val="1"/>
      <w:numFmt w:val="lowerRoman"/>
      <w:pStyle w:val="berschrift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A2C6886"/>
    <w:multiLevelType w:val="hybridMultilevel"/>
    <w:tmpl w:val="55E24240"/>
    <w:lvl w:ilvl="0" w:tplc="4C3AE6B6">
      <w:numFmt w:val="bullet"/>
      <w:lvlText w:val="-"/>
      <w:lvlJc w:val="left"/>
      <w:pPr>
        <w:ind w:left="720" w:hanging="360"/>
      </w:pPr>
      <w:rPr>
        <w:rFonts w:ascii="Times New Roman" w:eastAsia="Times New Roman" w:hAnsi="Times New Roman" w:cs="Times New Roman" w:hint="default"/>
        <w:b w:val="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6"/>
  </w:num>
  <w:num w:numId="4">
    <w:abstractNumId w:val="3"/>
  </w:num>
  <w:num w:numId="5">
    <w:abstractNumId w:val="0"/>
  </w:num>
  <w:num w:numId="6">
    <w:abstractNumId w:val="5"/>
  </w:num>
  <w:num w:numId="7">
    <w:abstractNumId w:val="4"/>
  </w:num>
  <w:num w:numId="8">
    <w:abstractNumId w:val="1"/>
  </w:num>
  <w:num w:numId="9">
    <w:abstractNumId w:val="1"/>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DE" w:vendorID="64" w:dllVersion="0" w:nlCheck="1" w:checkStyle="0"/>
  <w:activeWritingStyle w:appName="MSWord" w:lang="en-GB" w:vendorID="64" w:dllVersion="0" w:nlCheck="1" w:checkStyle="0"/>
  <w:proofState w:spelling="clean" w:grammar="clean"/>
  <w:attachedTemplate r:id="rId1"/>
  <w:linkStyl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A5"/>
    <w:rsid w:val="000040D5"/>
    <w:rsid w:val="000073F8"/>
    <w:rsid w:val="0000784F"/>
    <w:rsid w:val="00010B74"/>
    <w:rsid w:val="00023844"/>
    <w:rsid w:val="000344F4"/>
    <w:rsid w:val="00060438"/>
    <w:rsid w:val="000962BB"/>
    <w:rsid w:val="000A5C7F"/>
    <w:rsid w:val="000B783F"/>
    <w:rsid w:val="000C220E"/>
    <w:rsid w:val="000C4180"/>
    <w:rsid w:val="000D726E"/>
    <w:rsid w:val="000E0387"/>
    <w:rsid w:val="000E4B1D"/>
    <w:rsid w:val="000F485F"/>
    <w:rsid w:val="00105311"/>
    <w:rsid w:val="00117D73"/>
    <w:rsid w:val="00121978"/>
    <w:rsid w:val="00137EAC"/>
    <w:rsid w:val="00157F64"/>
    <w:rsid w:val="0016598F"/>
    <w:rsid w:val="00167530"/>
    <w:rsid w:val="001724FF"/>
    <w:rsid w:val="00175DB5"/>
    <w:rsid w:val="00187EAF"/>
    <w:rsid w:val="00192E71"/>
    <w:rsid w:val="001966B4"/>
    <w:rsid w:val="001A3293"/>
    <w:rsid w:val="001B23BF"/>
    <w:rsid w:val="001D78F0"/>
    <w:rsid w:val="001E6E9B"/>
    <w:rsid w:val="001F15F4"/>
    <w:rsid w:val="001F7042"/>
    <w:rsid w:val="00203D33"/>
    <w:rsid w:val="00205E2C"/>
    <w:rsid w:val="00207CDF"/>
    <w:rsid w:val="002133DC"/>
    <w:rsid w:val="00214C6F"/>
    <w:rsid w:val="00216638"/>
    <w:rsid w:val="002245D2"/>
    <w:rsid w:val="002336C6"/>
    <w:rsid w:val="00241098"/>
    <w:rsid w:val="00252A00"/>
    <w:rsid w:val="0026034D"/>
    <w:rsid w:val="002811F7"/>
    <w:rsid w:val="002849F3"/>
    <w:rsid w:val="002943D4"/>
    <w:rsid w:val="002A47F7"/>
    <w:rsid w:val="002C28A5"/>
    <w:rsid w:val="002C5E8F"/>
    <w:rsid w:val="002C73AE"/>
    <w:rsid w:val="002F60E3"/>
    <w:rsid w:val="002F676A"/>
    <w:rsid w:val="003244D6"/>
    <w:rsid w:val="00332831"/>
    <w:rsid w:val="00336218"/>
    <w:rsid w:val="00365BF7"/>
    <w:rsid w:val="00383CA5"/>
    <w:rsid w:val="003A0BD0"/>
    <w:rsid w:val="003A3339"/>
    <w:rsid w:val="003A59C9"/>
    <w:rsid w:val="003A5A72"/>
    <w:rsid w:val="003B1E48"/>
    <w:rsid w:val="003B6B26"/>
    <w:rsid w:val="003D2451"/>
    <w:rsid w:val="003D4A39"/>
    <w:rsid w:val="003F1673"/>
    <w:rsid w:val="003F269B"/>
    <w:rsid w:val="003F7EE8"/>
    <w:rsid w:val="00404948"/>
    <w:rsid w:val="00404DDC"/>
    <w:rsid w:val="00406332"/>
    <w:rsid w:val="00411A57"/>
    <w:rsid w:val="00442FF3"/>
    <w:rsid w:val="004445CA"/>
    <w:rsid w:val="0045343C"/>
    <w:rsid w:val="00471BCF"/>
    <w:rsid w:val="004A1BE3"/>
    <w:rsid w:val="004B1F52"/>
    <w:rsid w:val="004E4467"/>
    <w:rsid w:val="004F63E7"/>
    <w:rsid w:val="00501747"/>
    <w:rsid w:val="0050369F"/>
    <w:rsid w:val="0052453B"/>
    <w:rsid w:val="005300BA"/>
    <w:rsid w:val="005433C3"/>
    <w:rsid w:val="00552F00"/>
    <w:rsid w:val="00567F45"/>
    <w:rsid w:val="005723DE"/>
    <w:rsid w:val="00576E58"/>
    <w:rsid w:val="0058701E"/>
    <w:rsid w:val="00587EF8"/>
    <w:rsid w:val="0059195F"/>
    <w:rsid w:val="005A5B26"/>
    <w:rsid w:val="005B1C89"/>
    <w:rsid w:val="005B3EB5"/>
    <w:rsid w:val="005C04C4"/>
    <w:rsid w:val="005C1416"/>
    <w:rsid w:val="005E52C9"/>
    <w:rsid w:val="005F124E"/>
    <w:rsid w:val="00604320"/>
    <w:rsid w:val="00612F0C"/>
    <w:rsid w:val="00617125"/>
    <w:rsid w:val="00625BE7"/>
    <w:rsid w:val="00630B46"/>
    <w:rsid w:val="00647B22"/>
    <w:rsid w:val="00656431"/>
    <w:rsid w:val="006732C5"/>
    <w:rsid w:val="00675FA2"/>
    <w:rsid w:val="00686A43"/>
    <w:rsid w:val="006935CB"/>
    <w:rsid w:val="006A6158"/>
    <w:rsid w:val="006D1ABC"/>
    <w:rsid w:val="006D5269"/>
    <w:rsid w:val="006E6450"/>
    <w:rsid w:val="006E75F5"/>
    <w:rsid w:val="006F3C7E"/>
    <w:rsid w:val="0070079A"/>
    <w:rsid w:val="007010E1"/>
    <w:rsid w:val="007210CA"/>
    <w:rsid w:val="007257EE"/>
    <w:rsid w:val="00726F77"/>
    <w:rsid w:val="00731605"/>
    <w:rsid w:val="00735CC7"/>
    <w:rsid w:val="007614C5"/>
    <w:rsid w:val="007701FB"/>
    <w:rsid w:val="00775B9F"/>
    <w:rsid w:val="00781385"/>
    <w:rsid w:val="007829F7"/>
    <w:rsid w:val="00784C81"/>
    <w:rsid w:val="0079222B"/>
    <w:rsid w:val="0079437B"/>
    <w:rsid w:val="00796462"/>
    <w:rsid w:val="007C1D73"/>
    <w:rsid w:val="007D20B3"/>
    <w:rsid w:val="007E0731"/>
    <w:rsid w:val="007E15AE"/>
    <w:rsid w:val="007F05C9"/>
    <w:rsid w:val="0080511E"/>
    <w:rsid w:val="00821278"/>
    <w:rsid w:val="00823096"/>
    <w:rsid w:val="00824C76"/>
    <w:rsid w:val="00824EC2"/>
    <w:rsid w:val="00833C4C"/>
    <w:rsid w:val="00851F3A"/>
    <w:rsid w:val="00853E1B"/>
    <w:rsid w:val="0085424F"/>
    <w:rsid w:val="008677CE"/>
    <w:rsid w:val="00882BFC"/>
    <w:rsid w:val="008838CD"/>
    <w:rsid w:val="0089685C"/>
    <w:rsid w:val="008969C6"/>
    <w:rsid w:val="008A0E83"/>
    <w:rsid w:val="008A3090"/>
    <w:rsid w:val="008B2AAF"/>
    <w:rsid w:val="008D09CA"/>
    <w:rsid w:val="008D5E3A"/>
    <w:rsid w:val="008D6F39"/>
    <w:rsid w:val="008E4D52"/>
    <w:rsid w:val="009119BE"/>
    <w:rsid w:val="00923E55"/>
    <w:rsid w:val="0094264B"/>
    <w:rsid w:val="00950F01"/>
    <w:rsid w:val="00956B2E"/>
    <w:rsid w:val="009672C4"/>
    <w:rsid w:val="00970B5D"/>
    <w:rsid w:val="00973DE0"/>
    <w:rsid w:val="00981C27"/>
    <w:rsid w:val="009C1B6E"/>
    <w:rsid w:val="009C4F02"/>
    <w:rsid w:val="009C51BC"/>
    <w:rsid w:val="009D667B"/>
    <w:rsid w:val="009E07BA"/>
    <w:rsid w:val="009F6640"/>
    <w:rsid w:val="00A06DA2"/>
    <w:rsid w:val="00A22167"/>
    <w:rsid w:val="00A66239"/>
    <w:rsid w:val="00A948D5"/>
    <w:rsid w:val="00A96EAF"/>
    <w:rsid w:val="00AB09A5"/>
    <w:rsid w:val="00AB55A9"/>
    <w:rsid w:val="00AC019B"/>
    <w:rsid w:val="00AC0F69"/>
    <w:rsid w:val="00AC55C3"/>
    <w:rsid w:val="00AF3933"/>
    <w:rsid w:val="00AF45B1"/>
    <w:rsid w:val="00B04DCC"/>
    <w:rsid w:val="00B227D3"/>
    <w:rsid w:val="00B30863"/>
    <w:rsid w:val="00B415FA"/>
    <w:rsid w:val="00B43418"/>
    <w:rsid w:val="00B50E70"/>
    <w:rsid w:val="00B56562"/>
    <w:rsid w:val="00B57A01"/>
    <w:rsid w:val="00B6044C"/>
    <w:rsid w:val="00B60E2E"/>
    <w:rsid w:val="00B76E16"/>
    <w:rsid w:val="00B84A53"/>
    <w:rsid w:val="00B8569A"/>
    <w:rsid w:val="00B92814"/>
    <w:rsid w:val="00B96B4C"/>
    <w:rsid w:val="00BC1ACD"/>
    <w:rsid w:val="00BD43B7"/>
    <w:rsid w:val="00BF6D16"/>
    <w:rsid w:val="00C013DD"/>
    <w:rsid w:val="00C018FD"/>
    <w:rsid w:val="00C10261"/>
    <w:rsid w:val="00C245CA"/>
    <w:rsid w:val="00C27A30"/>
    <w:rsid w:val="00C342F8"/>
    <w:rsid w:val="00C374CB"/>
    <w:rsid w:val="00C41685"/>
    <w:rsid w:val="00C83CFF"/>
    <w:rsid w:val="00C9134D"/>
    <w:rsid w:val="00C959C1"/>
    <w:rsid w:val="00C9607E"/>
    <w:rsid w:val="00CA00A3"/>
    <w:rsid w:val="00CA1C9A"/>
    <w:rsid w:val="00CA2684"/>
    <w:rsid w:val="00CA33D0"/>
    <w:rsid w:val="00CB05A3"/>
    <w:rsid w:val="00CB0BC8"/>
    <w:rsid w:val="00CB1A88"/>
    <w:rsid w:val="00CB2851"/>
    <w:rsid w:val="00CB2980"/>
    <w:rsid w:val="00CE053F"/>
    <w:rsid w:val="00CE5FEF"/>
    <w:rsid w:val="00CF045A"/>
    <w:rsid w:val="00D145DC"/>
    <w:rsid w:val="00D313CC"/>
    <w:rsid w:val="00D455CA"/>
    <w:rsid w:val="00D5772B"/>
    <w:rsid w:val="00D61786"/>
    <w:rsid w:val="00D64D3B"/>
    <w:rsid w:val="00D71F33"/>
    <w:rsid w:val="00D73719"/>
    <w:rsid w:val="00D76C4F"/>
    <w:rsid w:val="00DA23C6"/>
    <w:rsid w:val="00DB77CE"/>
    <w:rsid w:val="00DE1F27"/>
    <w:rsid w:val="00DE7B8B"/>
    <w:rsid w:val="00DF741C"/>
    <w:rsid w:val="00E0154B"/>
    <w:rsid w:val="00E01B22"/>
    <w:rsid w:val="00E1547E"/>
    <w:rsid w:val="00E23CA0"/>
    <w:rsid w:val="00E57966"/>
    <w:rsid w:val="00E65AF4"/>
    <w:rsid w:val="00E75E1A"/>
    <w:rsid w:val="00E76161"/>
    <w:rsid w:val="00E81413"/>
    <w:rsid w:val="00E8143A"/>
    <w:rsid w:val="00E97860"/>
    <w:rsid w:val="00E978E1"/>
    <w:rsid w:val="00EB2DB2"/>
    <w:rsid w:val="00EB45CA"/>
    <w:rsid w:val="00ED741F"/>
    <w:rsid w:val="00EF446D"/>
    <w:rsid w:val="00F250EB"/>
    <w:rsid w:val="00F44E11"/>
    <w:rsid w:val="00F51892"/>
    <w:rsid w:val="00F53A94"/>
    <w:rsid w:val="00F54262"/>
    <w:rsid w:val="00F634E8"/>
    <w:rsid w:val="00F72953"/>
    <w:rsid w:val="00F75529"/>
    <w:rsid w:val="00F80A6E"/>
    <w:rsid w:val="00F84DF1"/>
    <w:rsid w:val="00F87D43"/>
    <w:rsid w:val="00FC2A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EB61F"/>
  <w15:chartTrackingRefBased/>
  <w15:docId w15:val="{AAB7FB4C-64F8-4BA6-96FF-9FDE3DFD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text"/>
    <w:qFormat/>
    <w:pPr>
      <w:tabs>
        <w:tab w:val="left" w:pos="1134"/>
      </w:tabs>
      <w:suppressAutoHyphens/>
      <w:jc w:val="both"/>
    </w:pPr>
    <w:rPr>
      <w:rFonts w:ascii="Times New Roman" w:hAnsi="Times New Roman"/>
      <w:sz w:val="18"/>
      <w:lang w:val="en-GB" w:eastAsia="en-US"/>
    </w:rPr>
  </w:style>
  <w:style w:type="paragraph" w:styleId="berschrift1">
    <w:name w:val="heading 1"/>
    <w:basedOn w:val="Standard"/>
    <w:next w:val="Standard"/>
    <w:qFormat/>
    <w:pPr>
      <w:keepNext/>
      <w:keepLines/>
      <w:widowControl w:val="0"/>
      <w:numPr>
        <w:numId w:val="1"/>
      </w:numPr>
      <w:tabs>
        <w:tab w:val="left" w:pos="284"/>
      </w:tabs>
      <w:spacing w:after="180"/>
      <w:jc w:val="center"/>
      <w:outlineLvl w:val="0"/>
    </w:pPr>
    <w:rPr>
      <w:b/>
      <w:caps/>
    </w:rPr>
  </w:style>
  <w:style w:type="paragraph" w:styleId="berschrift2">
    <w:name w:val="heading 2"/>
    <w:next w:val="Standard"/>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berschrift3">
    <w:name w:val="heading 3"/>
    <w:next w:val="Standard"/>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berschrift4">
    <w:name w:val="heading 4"/>
    <w:basedOn w:val="Standard"/>
    <w:next w:val="Standard"/>
    <w:qFormat/>
    <w:pPr>
      <w:keepNext/>
      <w:numPr>
        <w:ilvl w:val="3"/>
        <w:numId w:val="1"/>
      </w:numPr>
      <w:spacing w:before="260"/>
      <w:outlineLvl w:val="3"/>
    </w:pPr>
  </w:style>
  <w:style w:type="paragraph" w:styleId="berschrift5">
    <w:name w:val="heading 5"/>
    <w:basedOn w:val="Standard"/>
    <w:next w:val="Standard"/>
    <w:qFormat/>
    <w:pPr>
      <w:numPr>
        <w:ilvl w:val="4"/>
        <w:numId w:val="1"/>
      </w:numPr>
      <w:spacing w:before="240" w:after="60"/>
      <w:outlineLvl w:val="4"/>
    </w:pPr>
    <w:rPr>
      <w:rFonts w:ascii="Arial" w:hAnsi="Arial"/>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320"/>
        <w:tab w:val="right" w:pos="8640"/>
      </w:tabs>
    </w:pPr>
  </w:style>
  <w:style w:type="paragraph" w:styleId="Kopfzeile">
    <w:name w:val="header"/>
    <w:basedOn w:val="Standard"/>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Standard"/>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unoten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berschrift1"/>
    <w:autoRedefine/>
    <w:pPr>
      <w:numPr>
        <w:numId w:val="0"/>
      </w:numPr>
    </w:pPr>
  </w:style>
  <w:style w:type="paragraph" w:customStyle="1" w:styleId="Papertitle">
    <w:name w:val="Paper title"/>
    <w:basedOn w:val="Standard"/>
    <w:autoRedefine/>
    <w:pPr>
      <w:jc w:val="center"/>
    </w:pPr>
    <w:rPr>
      <w:b/>
      <w:caps/>
      <w:sz w:val="24"/>
    </w:rPr>
  </w:style>
  <w:style w:type="paragraph" w:customStyle="1" w:styleId="ListBulletindent">
    <w:name w:val="List/Bullet indent"/>
    <w:basedOn w:val="Standard"/>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Standard"/>
    <w:autoRedefine/>
    <w:rsid w:val="005300BA"/>
    <w:pPr>
      <w:jc w:val="left"/>
    </w:pPr>
    <w:rPr>
      <w:i/>
      <w:lang w:val="de-DE"/>
    </w:rPr>
  </w:style>
  <w:style w:type="paragraph" w:customStyle="1" w:styleId="Formula">
    <w:name w:val="Formula"/>
    <w:basedOn w:val="Standard"/>
    <w:next w:val="Standard"/>
    <w:autoRedefine/>
    <w:pPr>
      <w:tabs>
        <w:tab w:val="right" w:pos="4621"/>
      </w:tabs>
      <w:jc w:val="left"/>
    </w:pPr>
  </w:style>
  <w:style w:type="paragraph" w:customStyle="1" w:styleId="Tablecelltext">
    <w:name w:val="Table cell text"/>
    <w:basedOn w:val="Standard"/>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Standard"/>
    <w:pPr>
      <w:numPr>
        <w:numId w:val="4"/>
      </w:numPr>
      <w:tabs>
        <w:tab w:val="clear" w:pos="1134"/>
      </w:tabs>
    </w:pPr>
  </w:style>
  <w:style w:type="paragraph" w:customStyle="1" w:styleId="Tablefootnote">
    <w:name w:val="Table footnote"/>
    <w:basedOn w:val="Standard"/>
  </w:style>
  <w:style w:type="paragraph" w:customStyle="1" w:styleId="Aufzhlungszeichen1">
    <w:name w:val="Aufzählungszeichen1"/>
    <w:basedOn w:val="Standard"/>
    <w:autoRedefine/>
    <w:pPr>
      <w:numPr>
        <w:numId w:val="5"/>
      </w:numPr>
      <w:tabs>
        <w:tab w:val="clear" w:pos="360"/>
        <w:tab w:val="clear" w:pos="1134"/>
      </w:tabs>
      <w:ind w:left="697" w:hanging="340"/>
    </w:pPr>
    <w:rPr>
      <w:color w:val="000000"/>
    </w:rPr>
  </w:style>
  <w:style w:type="paragraph" w:customStyle="1" w:styleId="Keywords">
    <w:name w:val="Keywords"/>
    <w:basedOn w:val="Standard"/>
    <w:autoRedefine/>
    <w:pPr>
      <w:ind w:left="1276" w:hanging="1276"/>
    </w:pPr>
  </w:style>
  <w:style w:type="paragraph" w:customStyle="1" w:styleId="Abstracttitle">
    <w:name w:val="Abstract title"/>
    <w:basedOn w:val="Standard"/>
    <w:autoRedefine/>
    <w:rPr>
      <w:b/>
      <w:caps/>
    </w:rPr>
  </w:style>
  <w:style w:type="paragraph" w:customStyle="1" w:styleId="Abstracttext">
    <w:name w:val="Abstract text"/>
    <w:basedOn w:val="Standard"/>
    <w:autoRedefine/>
    <w:rsid w:val="007257EE"/>
  </w:style>
  <w:style w:type="paragraph" w:customStyle="1" w:styleId="FigTablecaptionlongerthan1line">
    <w:name w:val="Fig./Table caption longer than 1 line"/>
    <w:basedOn w:val="Standard"/>
    <w:autoRedefine/>
    <w:pPr>
      <w:tabs>
        <w:tab w:val="left" w:pos="822"/>
      </w:tabs>
      <w:ind w:left="822" w:hanging="822"/>
    </w:pPr>
  </w:style>
  <w:style w:type="paragraph" w:customStyle="1" w:styleId="FigTablecaptionwithoneline">
    <w:name w:val="Fig./Table caption with one line"/>
    <w:basedOn w:val="FigTablecaptionlongerthan1line"/>
    <w:autoRedefine/>
    <w:rsid w:val="005F124E"/>
    <w:pPr>
      <w:spacing w:before="60" w:after="60" w:line="276" w:lineRule="auto"/>
      <w:ind w:left="0" w:firstLine="0"/>
      <w:jc w:val="center"/>
    </w:pPr>
  </w:style>
  <w:style w:type="paragraph" w:customStyle="1" w:styleId="Heading1morethanoneline">
    <w:name w:val="Heading 1 more than one line"/>
    <w:basedOn w:val="berschrift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BesuchterLink">
    <w:name w:val="FollowedHyperlink"/>
    <w:aliases w:val="BesuchterHyperlink"/>
    <w:semiHidden/>
    <w:rPr>
      <w:color w:val="800080"/>
      <w:u w:val="single"/>
    </w:rPr>
  </w:style>
  <w:style w:type="paragraph" w:styleId="Textkrper3">
    <w:name w:val="Body Text 3"/>
    <w:basedOn w:val="Standard"/>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Sprechblasentext">
    <w:name w:val="Balloon Text"/>
    <w:basedOn w:val="Standard"/>
    <w:semiHidden/>
    <w:rsid w:val="00604320"/>
    <w:rPr>
      <w:rFonts w:ascii="Tahoma" w:hAnsi="Tahoma" w:cs="Tahoma"/>
      <w:sz w:val="16"/>
      <w:szCs w:val="16"/>
    </w:rPr>
  </w:style>
  <w:style w:type="character" w:styleId="Kommentarzeichen">
    <w:name w:val="annotation reference"/>
    <w:uiPriority w:val="99"/>
    <w:semiHidden/>
    <w:unhideWhenUsed/>
    <w:rsid w:val="0052453B"/>
    <w:rPr>
      <w:sz w:val="16"/>
      <w:szCs w:val="16"/>
    </w:rPr>
  </w:style>
  <w:style w:type="paragraph" w:styleId="Kommentartext">
    <w:name w:val="annotation text"/>
    <w:basedOn w:val="Standard"/>
    <w:link w:val="KommentartextZchn"/>
    <w:uiPriority w:val="99"/>
    <w:semiHidden/>
    <w:unhideWhenUsed/>
    <w:rsid w:val="0052453B"/>
    <w:rPr>
      <w:sz w:val="20"/>
    </w:rPr>
  </w:style>
  <w:style w:type="character" w:customStyle="1" w:styleId="KommentartextZchn">
    <w:name w:val="Kommentartext Zchn"/>
    <w:link w:val="Kommentartext"/>
    <w:uiPriority w:val="99"/>
    <w:semiHidden/>
    <w:rsid w:val="0052453B"/>
    <w:rPr>
      <w:rFonts w:ascii="Times New Roman" w:hAnsi="Times New Roman"/>
      <w:lang w:val="en-GB" w:eastAsia="en-US"/>
    </w:rPr>
  </w:style>
  <w:style w:type="paragraph" w:styleId="Kommentarthema">
    <w:name w:val="annotation subject"/>
    <w:basedOn w:val="Kommentartext"/>
    <w:next w:val="Kommentartext"/>
    <w:link w:val="KommentarthemaZchn"/>
    <w:uiPriority w:val="99"/>
    <w:semiHidden/>
    <w:unhideWhenUsed/>
    <w:rsid w:val="0052453B"/>
    <w:rPr>
      <w:b/>
      <w:bCs/>
    </w:rPr>
  </w:style>
  <w:style w:type="character" w:customStyle="1" w:styleId="KommentarthemaZchn">
    <w:name w:val="Kommentarthema Zchn"/>
    <w:link w:val="Kommentarthema"/>
    <w:uiPriority w:val="99"/>
    <w:semiHidden/>
    <w:rsid w:val="0052453B"/>
    <w:rPr>
      <w:rFonts w:ascii="Times New Roman" w:hAnsi="Times New Roman"/>
      <w:b/>
      <w:bCs/>
      <w:lang w:val="en-GB" w:eastAsia="en-US"/>
    </w:rPr>
  </w:style>
  <w:style w:type="paragraph" w:styleId="Titel">
    <w:name w:val="Title"/>
    <w:basedOn w:val="Standard"/>
    <w:next w:val="Standard"/>
    <w:link w:val="TitelZchn"/>
    <w:uiPriority w:val="10"/>
    <w:qFormat/>
    <w:rsid w:val="0000784F"/>
    <w:pPr>
      <w:jc w:val="center"/>
      <w:outlineLvl w:val="0"/>
    </w:pPr>
    <w:rPr>
      <w:b/>
      <w:bCs/>
      <w:kern w:val="28"/>
      <w:sz w:val="24"/>
      <w:szCs w:val="32"/>
    </w:rPr>
  </w:style>
  <w:style w:type="character" w:customStyle="1" w:styleId="TitelZchn">
    <w:name w:val="Titel Zchn"/>
    <w:link w:val="Titel"/>
    <w:uiPriority w:val="10"/>
    <w:rsid w:val="0000784F"/>
    <w:rPr>
      <w:rFonts w:ascii="Times New Roman" w:eastAsia="Times New Roman" w:hAnsi="Times New Roman" w:cs="Times New Roman"/>
      <w:b/>
      <w:bCs/>
      <w:kern w:val="28"/>
      <w:sz w:val="24"/>
      <w:szCs w:val="32"/>
      <w:lang w:val="en-GB" w:eastAsia="en-US"/>
    </w:rPr>
  </w:style>
  <w:style w:type="paragraph" w:styleId="StandardWeb">
    <w:name w:val="Normal (Web)"/>
    <w:basedOn w:val="Standard"/>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Fett">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eastAsia="zh-CN"/>
    </w:rPr>
  </w:style>
  <w:style w:type="character" w:customStyle="1" w:styleId="Absatz-Standardschriftart1">
    <w:name w:val="Absatz-Standardschriftart1"/>
    <w:rsid w:val="00117D73"/>
  </w:style>
  <w:style w:type="numbering" w:customStyle="1" w:styleId="WWOutlineListStyle3">
    <w:name w:val="WW_OutlineListStyle_3"/>
    <w:basedOn w:val="KeineListe"/>
    <w:rsid w:val="00117D73"/>
    <w:pPr>
      <w:numPr>
        <w:numId w:val="6"/>
      </w:numPr>
    </w:pPr>
  </w:style>
  <w:style w:type="character" w:styleId="Platzhaltertext">
    <w:name w:val="Placeholder Text"/>
    <w:basedOn w:val="Absatz-Standardschriftart"/>
    <w:uiPriority w:val="99"/>
    <w:semiHidden/>
    <w:rsid w:val="00BD43B7"/>
    <w:rPr>
      <w:color w:val="808080"/>
    </w:rPr>
  </w:style>
  <w:style w:type="paragraph" w:styleId="Beschriftung">
    <w:name w:val="caption"/>
    <w:basedOn w:val="Standard"/>
    <w:next w:val="Standard"/>
    <w:uiPriority w:val="35"/>
    <w:unhideWhenUsed/>
    <w:qFormat/>
    <w:rsid w:val="007614C5"/>
    <w:pPr>
      <w:spacing w:after="200"/>
    </w:pPr>
    <w:rPr>
      <w:i/>
      <w:iCs/>
      <w:color w:val="44546A" w:themeColor="text2"/>
      <w:szCs w:val="18"/>
    </w:rPr>
  </w:style>
  <w:style w:type="paragraph" w:styleId="Listenabsatz">
    <w:name w:val="List Paragraph"/>
    <w:basedOn w:val="Standard"/>
    <w:uiPriority w:val="34"/>
    <w:qFormat/>
    <w:rsid w:val="00DE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03860">
      <w:bodyDiv w:val="1"/>
      <w:marLeft w:val="0"/>
      <w:marRight w:val="0"/>
      <w:marTop w:val="0"/>
      <w:marBottom w:val="0"/>
      <w:divBdr>
        <w:top w:val="none" w:sz="0" w:space="0" w:color="auto"/>
        <w:left w:val="none" w:sz="0" w:space="0" w:color="auto"/>
        <w:bottom w:val="none" w:sz="0" w:space="0" w:color="auto"/>
        <w:right w:val="none" w:sz="0" w:space="0" w:color="auto"/>
      </w:divBdr>
    </w:div>
    <w:div w:id="518814401">
      <w:bodyDiv w:val="1"/>
      <w:marLeft w:val="0"/>
      <w:marRight w:val="0"/>
      <w:marTop w:val="0"/>
      <w:marBottom w:val="0"/>
      <w:divBdr>
        <w:top w:val="none" w:sz="0" w:space="0" w:color="auto"/>
        <w:left w:val="none" w:sz="0" w:space="0" w:color="auto"/>
        <w:bottom w:val="none" w:sz="0" w:space="0" w:color="auto"/>
        <w:right w:val="none" w:sz="0" w:space="0" w:color="auto"/>
      </w:divBdr>
    </w:div>
    <w:div w:id="52648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lger@hm.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maro-engineering.de/ekf-slam-erklaert-wie-sieht-ein-roboter-die-wel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ermessung-und-geoinformation.de/wp-content/uploads/Auflage_12_Leseprobe_Kap_14.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DB4885-DEE9-4216-AA9C-965502730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0</TotalTime>
  <Pages>3</Pages>
  <Words>1905</Words>
  <Characters>12004</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FOREWORD</vt:lpstr>
      <vt:lpstr>FOREWORD</vt:lpstr>
    </vt:vector>
  </TitlesOfParts>
  <Company/>
  <LinksUpToDate>false</LinksUpToDate>
  <CharactersWithSpaces>13882</CharactersWithSpaces>
  <SharedDoc>false</SharedDoc>
  <HLinks>
    <vt:vector size="6" baseType="variant">
      <vt:variant>
        <vt:i4>3145746</vt:i4>
      </vt:variant>
      <vt:variant>
        <vt:i4>0</vt:i4>
      </vt:variant>
      <vt:variant>
        <vt:i4>0</vt:i4>
      </vt:variant>
      <vt:variant>
        <vt:i4>5</vt:i4>
      </vt:variant>
      <vt:variant>
        <vt:lpwstr>mailto:folger@hm.edu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Lawrence W. Fritz</dc:creator>
  <cp:keywords/>
  <cp:lastModifiedBy>Sysadmin</cp:lastModifiedBy>
  <cp:revision>97</cp:revision>
  <cp:lastPrinted>2017-10-26T20:35:00Z</cp:lastPrinted>
  <dcterms:created xsi:type="dcterms:W3CDTF">2019-01-22T17:45:00Z</dcterms:created>
  <dcterms:modified xsi:type="dcterms:W3CDTF">2019-01-23T19:50:00Z</dcterms:modified>
</cp:coreProperties>
</file>