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476C6" w14:textId="77777777" w:rsidR="00054C2B" w:rsidRPr="00A831E7" w:rsidRDefault="00054C2B" w:rsidP="00054C2B">
      <w:pPr>
        <w:rPr>
          <w:u w:val="single"/>
          <w:lang w:val="en-US"/>
        </w:rPr>
      </w:pPr>
    </w:p>
    <w:p w14:paraId="3987F7D8" w14:textId="77777777" w:rsidR="00A04ACF" w:rsidRDefault="00A04ACF" w:rsidP="00A04ACF">
      <w:pPr>
        <w:jc w:val="center"/>
        <w:rPr>
          <w:rFonts w:ascii="Calibri" w:eastAsia="Times New Roman" w:hAnsi="Calibri" w:cs="Calibri"/>
          <w:color w:val="000000"/>
          <w:sz w:val="24"/>
          <w:szCs w:val="24"/>
          <w:u w:val="single"/>
          <w:lang w:val="en-US" w:eastAsia="cs-CZ"/>
        </w:rPr>
      </w:pPr>
      <w:r w:rsidRPr="00A04ACF">
        <w:rPr>
          <w:rFonts w:ascii="Calibri" w:eastAsia="Times New Roman" w:hAnsi="Calibri" w:cs="Calibri"/>
          <w:color w:val="000000"/>
          <w:sz w:val="24"/>
          <w:szCs w:val="24"/>
          <w:u w:val="single"/>
          <w:lang w:val="en-US" w:eastAsia="cs-CZ"/>
        </w:rPr>
        <w:t>As a manager I need to be able to edit the meetings so I can avoid human errors.</w:t>
      </w:r>
    </w:p>
    <w:p w14:paraId="15F15CCF" w14:textId="2F1C8E78" w:rsidR="00054C2B" w:rsidRPr="00A831E7" w:rsidRDefault="00054C2B" w:rsidP="00054C2B">
      <w:pPr>
        <w:jc w:val="both"/>
        <w:rPr>
          <w:lang w:val="en-US"/>
        </w:rPr>
      </w:pPr>
      <w:r w:rsidRPr="00A831E7">
        <w:rPr>
          <w:lang w:val="en-US"/>
        </w:rPr>
        <w:t>Scrum Master is the servant-leader of the group.</w:t>
      </w:r>
      <w:r w:rsidR="00A07406">
        <w:rPr>
          <w:lang w:val="en-US"/>
        </w:rPr>
        <w:t xml:space="preserve"> Product Owner </w:t>
      </w:r>
      <w:r w:rsidR="00A07406" w:rsidRPr="00201606">
        <w:rPr>
          <w:lang w:val="en-US"/>
        </w:rPr>
        <w:t>is the leader responsible for maximizing the value of the products</w:t>
      </w:r>
      <w:r w:rsidR="00A07406">
        <w:rPr>
          <w:lang w:val="en-US"/>
        </w:rPr>
        <w:t>.</w:t>
      </w:r>
      <w:r w:rsidR="007C2774">
        <w:rPr>
          <w:lang w:val="en-US"/>
        </w:rPr>
        <w:t xml:space="preserve"> Both as managers should be able to </w:t>
      </w:r>
      <w:r w:rsidR="00A04ACF">
        <w:rPr>
          <w:lang w:val="en-US"/>
        </w:rPr>
        <w:t>edit the previously created meeting notes, if there was any issue. Moreover, the daily meetings cannot be kept just at one time, therefore the managers should be able to add more daily meetings notes.</w:t>
      </w:r>
    </w:p>
    <w:p w14:paraId="6782409F" w14:textId="77777777" w:rsidR="00054C2B" w:rsidRPr="00A831E7" w:rsidRDefault="00054C2B" w:rsidP="00054C2B">
      <w:pPr>
        <w:rPr>
          <w:lang w:val="en-US"/>
        </w:rPr>
      </w:pPr>
    </w:p>
    <w:tbl>
      <w:tblPr>
        <w:tblStyle w:val="TableGrid"/>
        <w:tblW w:w="0" w:type="auto"/>
        <w:tblInd w:w="0" w:type="dxa"/>
        <w:tblLook w:val="04A0" w:firstRow="1" w:lastRow="0" w:firstColumn="1" w:lastColumn="0" w:noHBand="0" w:noVBand="1"/>
      </w:tblPr>
      <w:tblGrid>
        <w:gridCol w:w="2121"/>
        <w:gridCol w:w="7501"/>
      </w:tblGrid>
      <w:tr w:rsidR="00054C2B" w:rsidRPr="00A831E7" w14:paraId="2D26F69D"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0AF60249" w14:textId="77777777" w:rsidR="00054C2B" w:rsidRPr="00A831E7" w:rsidRDefault="00054C2B" w:rsidP="000270EA">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1AC25AED" w14:textId="6840335B" w:rsidR="00054C2B" w:rsidRPr="00A831E7" w:rsidRDefault="00152507" w:rsidP="000270EA">
            <w:pPr>
              <w:rPr>
                <w:b/>
                <w:lang w:val="en-US"/>
              </w:rPr>
            </w:pPr>
            <w:r>
              <w:rPr>
                <w:b/>
                <w:lang w:val="en-US"/>
              </w:rPr>
              <w:t>Edit meeting note</w:t>
            </w:r>
          </w:p>
        </w:tc>
      </w:tr>
      <w:tr w:rsidR="00054C2B" w:rsidRPr="00A831E7" w14:paraId="447226C1"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4ACFA792" w14:textId="77777777" w:rsidR="00054C2B" w:rsidRPr="00A831E7" w:rsidRDefault="00054C2B" w:rsidP="000270EA">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1B5C7145" w14:textId="7BEA1C22" w:rsidR="00054C2B" w:rsidRPr="00A831E7" w:rsidRDefault="00054C2B" w:rsidP="000270EA">
            <w:pPr>
              <w:rPr>
                <w:lang w:val="en-US"/>
              </w:rPr>
            </w:pPr>
            <w:r w:rsidRPr="00A831E7">
              <w:rPr>
                <w:lang w:val="en-US"/>
              </w:rPr>
              <w:t xml:space="preserve">The </w:t>
            </w:r>
            <w:r w:rsidR="003B6515">
              <w:rPr>
                <w:lang w:val="en-US"/>
              </w:rPr>
              <w:t>Manager</w:t>
            </w:r>
            <w:r w:rsidRPr="00A831E7">
              <w:rPr>
                <w:lang w:val="en-US"/>
              </w:rPr>
              <w:t xml:space="preserve"> </w:t>
            </w:r>
            <w:proofErr w:type="gramStart"/>
            <w:r w:rsidRPr="00A831E7">
              <w:rPr>
                <w:lang w:val="en-US"/>
              </w:rPr>
              <w:t>i</w:t>
            </w:r>
            <w:r w:rsidR="00FD618E">
              <w:rPr>
                <w:lang w:val="en-US"/>
              </w:rPr>
              <w:t>s able to</w:t>
            </w:r>
            <w:proofErr w:type="gramEnd"/>
            <w:r w:rsidR="00FD618E">
              <w:rPr>
                <w:lang w:val="en-US"/>
              </w:rPr>
              <w:t xml:space="preserve"> </w:t>
            </w:r>
            <w:r w:rsidR="00152507">
              <w:rPr>
                <w:lang w:val="en-US"/>
              </w:rPr>
              <w:t>edit the meeting note</w:t>
            </w:r>
          </w:p>
        </w:tc>
      </w:tr>
      <w:tr w:rsidR="00054C2B" w:rsidRPr="00A831E7" w14:paraId="57E0E27A"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A4586EA" w14:textId="77777777" w:rsidR="00054C2B" w:rsidRPr="00A831E7" w:rsidRDefault="00054C2B" w:rsidP="000270EA">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08559FD2" w14:textId="1A3EBD7B" w:rsidR="00054C2B" w:rsidRPr="00A831E7" w:rsidRDefault="00054C2B" w:rsidP="000270EA">
            <w:pPr>
              <w:rPr>
                <w:lang w:val="en-US"/>
              </w:rPr>
            </w:pPr>
            <w:r>
              <w:rPr>
                <w:lang w:val="en-US"/>
              </w:rPr>
              <w:t>Scrum Master</w:t>
            </w:r>
            <w:r w:rsidR="003B6515">
              <w:rPr>
                <w:lang w:val="en-US"/>
              </w:rPr>
              <w:t>, Product Owner</w:t>
            </w:r>
          </w:p>
        </w:tc>
      </w:tr>
      <w:tr w:rsidR="00054C2B" w:rsidRPr="00A831E7" w14:paraId="13A613CE"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95D3C15" w14:textId="77777777" w:rsidR="00054C2B" w:rsidRPr="00A831E7" w:rsidRDefault="00054C2B" w:rsidP="000270EA">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38D6E2B2" w14:textId="1D363BE5" w:rsidR="00054C2B" w:rsidRDefault="00054C2B" w:rsidP="000270EA">
            <w:pPr>
              <w:rPr>
                <w:lang w:val="en-US"/>
              </w:rPr>
            </w:pPr>
            <w:r>
              <w:rPr>
                <w:lang w:val="en-US"/>
              </w:rPr>
              <w:t xml:space="preserve">The </w:t>
            </w:r>
            <w:r w:rsidR="003B6515">
              <w:rPr>
                <w:lang w:val="en-US"/>
              </w:rPr>
              <w:t xml:space="preserve">Manager </w:t>
            </w:r>
            <w:r>
              <w:rPr>
                <w:lang w:val="en-US"/>
              </w:rPr>
              <w:t>is logged in the system</w:t>
            </w:r>
            <w:r w:rsidR="00843E3F">
              <w:rPr>
                <w:lang w:val="en-US"/>
              </w:rPr>
              <w:t xml:space="preserve"> as Product Owner or Scrum Master</w:t>
            </w:r>
          </w:p>
          <w:p w14:paraId="26C3A42D" w14:textId="52FEB101" w:rsidR="00054C2B" w:rsidRDefault="00054C2B" w:rsidP="000270EA">
            <w:pPr>
              <w:rPr>
                <w:lang w:val="en-US"/>
              </w:rPr>
            </w:pPr>
            <w:r>
              <w:rPr>
                <w:lang w:val="en-US"/>
              </w:rPr>
              <w:t xml:space="preserve">The group is already </w:t>
            </w:r>
            <w:r w:rsidR="003B6515">
              <w:rPr>
                <w:lang w:val="en-US"/>
              </w:rPr>
              <w:t>created,</w:t>
            </w:r>
            <w:r w:rsidRPr="00A831E7">
              <w:rPr>
                <w:lang w:val="en-US"/>
              </w:rPr>
              <w:t xml:space="preserve"> </w:t>
            </w:r>
            <w:r w:rsidR="003B6515">
              <w:rPr>
                <w:lang w:val="en-US"/>
              </w:rPr>
              <w:t>and the user is inside the group</w:t>
            </w:r>
          </w:p>
          <w:p w14:paraId="3A7E2033" w14:textId="6B686108" w:rsidR="00054C2B" w:rsidRPr="00A831E7" w:rsidRDefault="00054C2B" w:rsidP="000270EA">
            <w:pPr>
              <w:rPr>
                <w:lang w:val="en-US"/>
              </w:rPr>
            </w:pPr>
            <w:r>
              <w:rPr>
                <w:lang w:val="en-US"/>
              </w:rPr>
              <w:t>T</w:t>
            </w:r>
            <w:r w:rsidR="00006E87">
              <w:rPr>
                <w:lang w:val="en-US"/>
              </w:rPr>
              <w:t xml:space="preserve">he user needs to be </w:t>
            </w:r>
            <w:r w:rsidR="00933F1D">
              <w:rPr>
                <w:lang w:val="en-US"/>
              </w:rPr>
              <w:t>in the sprint backlog menu</w:t>
            </w:r>
          </w:p>
        </w:tc>
      </w:tr>
      <w:tr w:rsidR="00054C2B" w:rsidRPr="00A831E7" w14:paraId="25544C6A"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6552800E" w14:textId="77777777" w:rsidR="00054C2B" w:rsidRPr="00A831E7" w:rsidRDefault="00054C2B" w:rsidP="000270EA">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1E9716D9" w14:textId="0332AB78" w:rsidR="00054C2B" w:rsidRPr="00A831E7" w:rsidRDefault="00054C2B" w:rsidP="000270EA">
            <w:pPr>
              <w:rPr>
                <w:lang w:val="en-US"/>
              </w:rPr>
            </w:pPr>
          </w:p>
        </w:tc>
      </w:tr>
      <w:tr w:rsidR="00054C2B" w:rsidRPr="00A831E7" w14:paraId="377D5726"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2E044039" w14:textId="77777777" w:rsidR="00054C2B" w:rsidRPr="00A831E7" w:rsidRDefault="00054C2B" w:rsidP="000270EA">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1F4D6EF6" w14:textId="4F53BB74" w:rsidR="00054C2B" w:rsidRDefault="00903B39" w:rsidP="00054C2B">
            <w:pPr>
              <w:pStyle w:val="ListParagraph"/>
              <w:numPr>
                <w:ilvl w:val="0"/>
                <w:numId w:val="1"/>
              </w:numPr>
              <w:spacing w:after="0" w:line="240" w:lineRule="auto"/>
            </w:pPr>
            <w:r>
              <w:t xml:space="preserve">Manager </w:t>
            </w:r>
            <w:r w:rsidR="00132AFE">
              <w:t>opens the minutes of the meeting</w:t>
            </w:r>
          </w:p>
          <w:p w14:paraId="5A4B335F" w14:textId="37BC3C4E" w:rsidR="00132AFE" w:rsidRDefault="00132AFE" w:rsidP="00054C2B">
            <w:pPr>
              <w:pStyle w:val="ListParagraph"/>
              <w:numPr>
                <w:ilvl w:val="0"/>
                <w:numId w:val="1"/>
              </w:numPr>
              <w:spacing w:after="0" w:line="240" w:lineRule="auto"/>
            </w:pPr>
            <w:r>
              <w:t>System returns the menu for minutes of the meeting</w:t>
            </w:r>
          </w:p>
          <w:p w14:paraId="68B98744" w14:textId="1EAAA342" w:rsidR="00903B39" w:rsidRDefault="00903B39" w:rsidP="00903B39">
            <w:pPr>
              <w:pStyle w:val="ListParagraph"/>
              <w:numPr>
                <w:ilvl w:val="0"/>
                <w:numId w:val="1"/>
              </w:numPr>
            </w:pPr>
            <w:r>
              <w:t>Manager</w:t>
            </w:r>
            <w:r w:rsidR="00E403BC">
              <w:t xml:space="preserve"> </w:t>
            </w:r>
            <w:r w:rsidR="00132AFE">
              <w:t>selects from the range of the meetings (daily meeting, planning meeting, retrospective meeting, review meeting)</w:t>
            </w:r>
          </w:p>
          <w:p w14:paraId="1B724B2E" w14:textId="77777777" w:rsidR="00054C2B" w:rsidRDefault="00132AFE" w:rsidP="00903B39">
            <w:pPr>
              <w:pStyle w:val="ListParagraph"/>
              <w:numPr>
                <w:ilvl w:val="0"/>
                <w:numId w:val="1"/>
              </w:numPr>
            </w:pPr>
            <w:r>
              <w:t>Manager loads the notes</w:t>
            </w:r>
          </w:p>
          <w:p w14:paraId="0046DAD3" w14:textId="77777777" w:rsidR="00132AFE" w:rsidRDefault="00132AFE" w:rsidP="00903B39">
            <w:pPr>
              <w:pStyle w:val="ListParagraph"/>
              <w:numPr>
                <w:ilvl w:val="0"/>
                <w:numId w:val="1"/>
              </w:numPr>
            </w:pPr>
            <w:r>
              <w:t>System returns the notes</w:t>
            </w:r>
          </w:p>
          <w:p w14:paraId="468E7856" w14:textId="509BF288" w:rsidR="00132AFE" w:rsidRDefault="00132AFE" w:rsidP="00903B39">
            <w:pPr>
              <w:pStyle w:val="ListParagraph"/>
              <w:numPr>
                <w:ilvl w:val="0"/>
                <w:numId w:val="1"/>
              </w:numPr>
            </w:pPr>
            <w:r>
              <w:t>Manager edits or adds more notes for the specific meeting</w:t>
            </w:r>
          </w:p>
          <w:p w14:paraId="2F434639" w14:textId="77777777" w:rsidR="00132AFE" w:rsidRDefault="00132AFE" w:rsidP="00903B39">
            <w:pPr>
              <w:pStyle w:val="ListParagraph"/>
              <w:numPr>
                <w:ilvl w:val="0"/>
                <w:numId w:val="1"/>
              </w:numPr>
            </w:pPr>
            <w:r>
              <w:t>Manager saves the notes</w:t>
            </w:r>
          </w:p>
          <w:p w14:paraId="2B675D91" w14:textId="5F7AB937" w:rsidR="00132AFE" w:rsidRPr="00A831E7" w:rsidRDefault="00132AFE" w:rsidP="00903B39">
            <w:pPr>
              <w:pStyle w:val="ListParagraph"/>
              <w:numPr>
                <w:ilvl w:val="0"/>
                <w:numId w:val="1"/>
              </w:numPr>
            </w:pPr>
            <w:r>
              <w:t xml:space="preserve">System saves the </w:t>
            </w:r>
            <w:r w:rsidR="00F06A9B">
              <w:t>changes</w:t>
            </w:r>
            <w:bookmarkStart w:id="0" w:name="_GoBack"/>
            <w:bookmarkEnd w:id="0"/>
          </w:p>
        </w:tc>
      </w:tr>
      <w:tr w:rsidR="00054C2B" w:rsidRPr="00A831E7" w14:paraId="711C1183" w14:textId="77777777" w:rsidTr="000270EA">
        <w:trPr>
          <w:trHeight w:val="1166"/>
        </w:trPr>
        <w:tc>
          <w:tcPr>
            <w:tcW w:w="2122" w:type="dxa"/>
            <w:tcBorders>
              <w:top w:val="single" w:sz="4" w:space="0" w:color="auto"/>
              <w:left w:val="single" w:sz="4" w:space="0" w:color="auto"/>
              <w:bottom w:val="single" w:sz="4" w:space="0" w:color="auto"/>
              <w:right w:val="single" w:sz="4" w:space="0" w:color="auto"/>
            </w:tcBorders>
            <w:hideMark/>
          </w:tcPr>
          <w:p w14:paraId="5E850D9E" w14:textId="77777777" w:rsidR="00054C2B" w:rsidRPr="00A831E7" w:rsidRDefault="00054C2B" w:rsidP="000270EA">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10E30AA5" w14:textId="77777777" w:rsidR="00054C2B" w:rsidRPr="00A831E7" w:rsidRDefault="00054C2B" w:rsidP="00FD618E">
            <w:pPr>
              <w:rPr>
                <w:lang w:val="en-US"/>
              </w:rPr>
            </w:pPr>
          </w:p>
        </w:tc>
      </w:tr>
      <w:tr w:rsidR="00054C2B" w:rsidRPr="00A831E7" w14:paraId="0D54A61D"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5CD8C9EC" w14:textId="77777777" w:rsidR="00054C2B" w:rsidRPr="00A831E7" w:rsidRDefault="00054C2B" w:rsidP="000270EA">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03C73BFA" w14:textId="77777777" w:rsidR="00054C2B" w:rsidRPr="00A831E7" w:rsidRDefault="00054C2B" w:rsidP="000270EA">
            <w:pPr>
              <w:rPr>
                <w:lang w:val="en-US"/>
              </w:rPr>
            </w:pPr>
          </w:p>
        </w:tc>
      </w:tr>
      <w:tr w:rsidR="00054C2B" w:rsidRPr="00A831E7" w14:paraId="4E352CC2" w14:textId="77777777" w:rsidTr="000270EA">
        <w:tc>
          <w:tcPr>
            <w:tcW w:w="2122" w:type="dxa"/>
            <w:tcBorders>
              <w:top w:val="single" w:sz="4" w:space="0" w:color="auto"/>
              <w:left w:val="single" w:sz="4" w:space="0" w:color="auto"/>
              <w:bottom w:val="single" w:sz="4" w:space="0" w:color="auto"/>
              <w:right w:val="single" w:sz="4" w:space="0" w:color="auto"/>
            </w:tcBorders>
            <w:hideMark/>
          </w:tcPr>
          <w:p w14:paraId="0375542C" w14:textId="77777777" w:rsidR="00054C2B" w:rsidRPr="00A831E7" w:rsidRDefault="00054C2B" w:rsidP="000270EA">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472AC0D9" w14:textId="6CF3B398" w:rsidR="00054C2B" w:rsidRPr="00A831E7" w:rsidRDefault="009545E8" w:rsidP="000270EA">
            <w:pPr>
              <w:rPr>
                <w:lang w:val="en-US"/>
              </w:rPr>
            </w:pPr>
            <w:r>
              <w:rPr>
                <w:lang w:val="en-US"/>
              </w:rPr>
              <w:t>Manager can cancel at any time</w:t>
            </w:r>
          </w:p>
        </w:tc>
      </w:tr>
    </w:tbl>
    <w:p w14:paraId="6553B795" w14:textId="77777777" w:rsidR="00BA5DCD" w:rsidRDefault="00B82172"/>
    <w:sectPr w:rsidR="00BA5DCD" w:rsidSect="006A1DFD">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2B"/>
    <w:rsid w:val="00006E87"/>
    <w:rsid w:val="00054C2B"/>
    <w:rsid w:val="00132AFE"/>
    <w:rsid w:val="00144578"/>
    <w:rsid w:val="00152507"/>
    <w:rsid w:val="0027501D"/>
    <w:rsid w:val="003B6515"/>
    <w:rsid w:val="003F2182"/>
    <w:rsid w:val="004B1BB0"/>
    <w:rsid w:val="004D3208"/>
    <w:rsid w:val="004E767E"/>
    <w:rsid w:val="006231FA"/>
    <w:rsid w:val="006A1DFD"/>
    <w:rsid w:val="006F4DC7"/>
    <w:rsid w:val="007A341C"/>
    <w:rsid w:val="007A42DC"/>
    <w:rsid w:val="007B43BC"/>
    <w:rsid w:val="007C2774"/>
    <w:rsid w:val="00843E3F"/>
    <w:rsid w:val="008D0ECE"/>
    <w:rsid w:val="00903B39"/>
    <w:rsid w:val="00933F1D"/>
    <w:rsid w:val="009431A6"/>
    <w:rsid w:val="009545E8"/>
    <w:rsid w:val="00A04ACF"/>
    <w:rsid w:val="00A07406"/>
    <w:rsid w:val="00B82172"/>
    <w:rsid w:val="00CE6966"/>
    <w:rsid w:val="00E403BC"/>
    <w:rsid w:val="00F06A9B"/>
    <w:rsid w:val="00FD61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E8DE"/>
  <w15:chartTrackingRefBased/>
  <w15:docId w15:val="{3DBC65DA-9639-6841-B0DF-77B65BD7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2B"/>
    <w:pPr>
      <w:spacing w:after="160" w:line="259" w:lineRule="auto"/>
    </w:pPr>
    <w:rPr>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C2B"/>
    <w:pPr>
      <w:spacing w:line="256" w:lineRule="auto"/>
      <w:ind w:left="720"/>
      <w:contextualSpacing/>
    </w:pPr>
    <w:rPr>
      <w:lang w:val="en-US"/>
    </w:rPr>
  </w:style>
  <w:style w:type="table" w:styleId="TableGrid">
    <w:name w:val="Table Grid"/>
    <w:basedOn w:val="TableNormal"/>
    <w:uiPriority w:val="39"/>
    <w:rsid w:val="00054C2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41349">
      <w:bodyDiv w:val="1"/>
      <w:marLeft w:val="0"/>
      <w:marRight w:val="0"/>
      <w:marTop w:val="0"/>
      <w:marBottom w:val="0"/>
      <w:divBdr>
        <w:top w:val="none" w:sz="0" w:space="0" w:color="auto"/>
        <w:left w:val="none" w:sz="0" w:space="0" w:color="auto"/>
        <w:bottom w:val="none" w:sz="0" w:space="0" w:color="auto"/>
        <w:right w:val="none" w:sz="0" w:space="0" w:color="auto"/>
      </w:divBdr>
    </w:div>
    <w:div w:id="1519659840">
      <w:bodyDiv w:val="1"/>
      <w:marLeft w:val="0"/>
      <w:marRight w:val="0"/>
      <w:marTop w:val="0"/>
      <w:marBottom w:val="0"/>
      <w:divBdr>
        <w:top w:val="none" w:sz="0" w:space="0" w:color="auto"/>
        <w:left w:val="none" w:sz="0" w:space="0" w:color="auto"/>
        <w:bottom w:val="none" w:sz="0" w:space="0" w:color="auto"/>
        <w:right w:val="none" w:sz="0" w:space="0" w:color="auto"/>
      </w:divBdr>
    </w:div>
    <w:div w:id="211983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178</Words>
  <Characters>1057</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David Le</cp:lastModifiedBy>
  <cp:revision>29</cp:revision>
  <dcterms:created xsi:type="dcterms:W3CDTF">2019-12-05T17:17:00Z</dcterms:created>
  <dcterms:modified xsi:type="dcterms:W3CDTF">2019-12-19T17:27:00Z</dcterms:modified>
</cp:coreProperties>
</file>