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60CB" w14:textId="5549832E" w:rsidR="007E6D76" w:rsidRPr="00EA0E6A" w:rsidRDefault="00EA0E6A" w:rsidP="00EA0E6A">
      <w:pPr>
        <w:pStyle w:val="Title"/>
        <w:rPr>
          <w:rFonts w:ascii="Univers Condensed Light" w:hAnsi="Univers Condensed Light"/>
        </w:rPr>
      </w:pPr>
      <w:r w:rsidRPr="00EA0E6A">
        <w:rPr>
          <w:rFonts w:ascii="Univers Condensed Light" w:hAnsi="Univers Condensed Light"/>
        </w:rPr>
        <w:t>Law, standards, and compliance – group project – phases 2 and 3</w:t>
      </w:r>
    </w:p>
    <w:p w14:paraId="08373841" w14:textId="4975CC63" w:rsidR="00EA0E6A" w:rsidRPr="00EA0E6A" w:rsidRDefault="00EA0E6A" w:rsidP="00EA0E6A">
      <w:pPr>
        <w:rPr>
          <w:rFonts w:ascii="Univers Condensed Light" w:hAnsi="Univers Condensed Light"/>
        </w:rPr>
      </w:pPr>
    </w:p>
    <w:p w14:paraId="472EC356" w14:textId="3139CE7A" w:rsidR="00EA0E6A" w:rsidRPr="00EA0E6A" w:rsidRDefault="00EA0E6A" w:rsidP="00EA0E6A">
      <w:pPr>
        <w:rPr>
          <w:rFonts w:ascii="Univers Condensed Light" w:hAnsi="Univers Condensed Light"/>
          <w:sz w:val="28"/>
          <w:szCs w:val="28"/>
        </w:rPr>
      </w:pPr>
      <w:r w:rsidRPr="00EA0E6A">
        <w:rPr>
          <w:rFonts w:ascii="Univers Condensed Light" w:hAnsi="Univers Condensed Light"/>
          <w:sz w:val="28"/>
          <w:szCs w:val="28"/>
        </w:rPr>
        <w:t xml:space="preserve">Given the nature of our project (Working with LoRa devices, creating a secure network), the GDPR subjects do not necessarily fit into our scope. However, the packets sent contain data. This can be an aspect to be discussed for that matter. </w:t>
      </w:r>
    </w:p>
    <w:p w14:paraId="13988259" w14:textId="77777777" w:rsidR="00EA0E6A" w:rsidRDefault="00EA0E6A" w:rsidP="00EA0E6A">
      <w:pPr>
        <w:rPr>
          <w:rFonts w:ascii="Univers Condensed Light" w:hAnsi="Univers Condensed Light"/>
          <w:sz w:val="28"/>
          <w:szCs w:val="28"/>
        </w:rPr>
      </w:pPr>
      <w:r>
        <w:rPr>
          <w:rFonts w:ascii="Univers Condensed Light" w:hAnsi="Univers Condensed Light"/>
          <w:sz w:val="28"/>
          <w:szCs w:val="28"/>
        </w:rPr>
        <w:t>GDPR stands for General Data Protection Regulation. It provides a set of standardized data protection laws</w:t>
      </w:r>
      <w:r w:rsidRPr="00DF4609">
        <w:rPr>
          <w:rFonts w:ascii="Univers Condensed Light" w:hAnsi="Univers Condensed Light"/>
          <w:sz w:val="28"/>
          <w:szCs w:val="28"/>
        </w:rPr>
        <w:t xml:space="preserve"> regarding the processing of personal data across all</w:t>
      </w:r>
      <w:r>
        <w:rPr>
          <w:rFonts w:ascii="Univers Condensed Light" w:hAnsi="Univers Condensed Light"/>
          <w:sz w:val="28"/>
          <w:szCs w:val="28"/>
        </w:rPr>
        <w:t xml:space="preserve"> </w:t>
      </w:r>
      <w:r w:rsidRPr="00DF4609">
        <w:rPr>
          <w:rFonts w:ascii="Univers Condensed Light" w:hAnsi="Univers Condensed Light"/>
          <w:sz w:val="28"/>
          <w:szCs w:val="28"/>
        </w:rPr>
        <w:t>member countries of the European Union.</w:t>
      </w:r>
    </w:p>
    <w:p w14:paraId="4BE57465" w14:textId="5FCCE7C7" w:rsidR="00EA0E6A" w:rsidRDefault="00EA0E6A" w:rsidP="00EA0E6A">
      <w:pPr>
        <w:rPr>
          <w:rFonts w:ascii="Univers Condensed Light" w:hAnsi="Univers Condensed Light"/>
          <w:sz w:val="28"/>
          <w:szCs w:val="28"/>
        </w:rPr>
      </w:pPr>
      <w:r>
        <w:rPr>
          <w:rFonts w:ascii="Univers Condensed Light" w:hAnsi="Univers Condensed Light"/>
          <w:sz w:val="28"/>
          <w:szCs w:val="28"/>
        </w:rPr>
        <w:t xml:space="preserve">AVG is the </w:t>
      </w:r>
      <w:r>
        <w:rPr>
          <w:rFonts w:ascii="Univers Condensed Light" w:hAnsi="Univers Condensed Light"/>
          <w:sz w:val="28"/>
          <w:szCs w:val="28"/>
        </w:rPr>
        <w:t>Dutch</w:t>
      </w:r>
      <w:r>
        <w:rPr>
          <w:rFonts w:ascii="Univers Condensed Light" w:hAnsi="Univers Condensed Light"/>
          <w:sz w:val="28"/>
          <w:szCs w:val="28"/>
        </w:rPr>
        <w:t xml:space="preserve"> interpretation of the GDPR, given that every country can come up with its own specific guidelines. </w:t>
      </w:r>
      <w:r w:rsidRPr="00DF4609">
        <w:rPr>
          <w:rFonts w:ascii="Univers Condensed Light" w:hAnsi="Univers Condensed Light"/>
          <w:sz w:val="28"/>
          <w:szCs w:val="28"/>
        </w:rPr>
        <w:t>AVG governs the GDPR guid</w:t>
      </w:r>
      <w:r>
        <w:rPr>
          <w:rFonts w:ascii="Univers Condensed Light" w:hAnsi="Univers Condensed Light"/>
          <w:sz w:val="28"/>
          <w:szCs w:val="28"/>
        </w:rPr>
        <w:t>e</w:t>
      </w:r>
      <w:r w:rsidRPr="00DF4609">
        <w:rPr>
          <w:rFonts w:ascii="Univers Condensed Light" w:hAnsi="Univers Condensed Light"/>
          <w:sz w:val="28"/>
          <w:szCs w:val="28"/>
        </w:rPr>
        <w:t>lines but also distributes its</w:t>
      </w:r>
      <w:r>
        <w:rPr>
          <w:rFonts w:ascii="Univers Condensed Light" w:hAnsi="Univers Condensed Light"/>
          <w:sz w:val="28"/>
          <w:szCs w:val="28"/>
        </w:rPr>
        <w:t xml:space="preserve"> </w:t>
      </w:r>
      <w:r w:rsidRPr="00DF4609">
        <w:rPr>
          <w:rFonts w:ascii="Univers Condensed Light" w:hAnsi="Univers Condensed Light"/>
          <w:sz w:val="28"/>
          <w:szCs w:val="28"/>
        </w:rPr>
        <w:t>own in-depth guidelines.</w:t>
      </w:r>
      <w:r>
        <w:rPr>
          <w:rFonts w:ascii="Univers Condensed Light" w:hAnsi="Univers Condensed Light"/>
          <w:sz w:val="28"/>
          <w:szCs w:val="28"/>
        </w:rPr>
        <w:t xml:space="preserve"> Therefore, the team should also study the particularities of the AVG.</w:t>
      </w:r>
    </w:p>
    <w:p w14:paraId="3CAF19DD" w14:textId="77777777" w:rsidR="00EA0E6A" w:rsidRDefault="00EA0E6A" w:rsidP="00EA0E6A">
      <w:pPr>
        <w:rPr>
          <w:rFonts w:ascii="Univers Condensed Light" w:hAnsi="Univers Condensed Light"/>
          <w:sz w:val="28"/>
          <w:szCs w:val="28"/>
        </w:rPr>
      </w:pPr>
      <w:r>
        <w:rPr>
          <w:rFonts w:ascii="Univers Condensed Light" w:hAnsi="Univers Condensed Light"/>
          <w:sz w:val="28"/>
          <w:szCs w:val="28"/>
        </w:rPr>
        <w:t>It is also important to know that processing personal data can result into a fine. The team needs to be very careful with the data they are manipulating or data that they access in order to avoid such issues.</w:t>
      </w:r>
    </w:p>
    <w:p w14:paraId="247FFE97" w14:textId="77777777" w:rsidR="00EA0E6A" w:rsidRDefault="00EA0E6A" w:rsidP="00EA0E6A">
      <w:pPr>
        <w:rPr>
          <w:rFonts w:ascii="Univers Condensed Light" w:hAnsi="Univers Condensed Light"/>
          <w:sz w:val="28"/>
          <w:szCs w:val="28"/>
        </w:rPr>
      </w:pPr>
      <w:r>
        <w:rPr>
          <w:rFonts w:ascii="Univers Condensed Light" w:hAnsi="Univers Condensed Light"/>
          <w:sz w:val="28"/>
          <w:szCs w:val="28"/>
        </w:rPr>
        <w:t>The team also needs to be careful about everything that can be classified as personal data, for which the GDPR rules apply. According to the definition, personal data is the data by which a person can be identified.</w:t>
      </w:r>
      <w:r w:rsidRPr="004E6EF0">
        <w:t xml:space="preserve"> </w:t>
      </w:r>
      <w:r w:rsidRPr="004E6EF0">
        <w:rPr>
          <w:rFonts w:ascii="Univers Condensed Light" w:hAnsi="Univers Condensed Light"/>
          <w:sz w:val="28"/>
          <w:szCs w:val="28"/>
        </w:rPr>
        <w:t>The term personal data should be</w:t>
      </w:r>
      <w:r>
        <w:rPr>
          <w:rFonts w:ascii="Univers Condensed Light" w:hAnsi="Univers Condensed Light"/>
          <w:sz w:val="28"/>
          <w:szCs w:val="28"/>
        </w:rPr>
        <w:t xml:space="preserve"> </w:t>
      </w:r>
      <w:r w:rsidRPr="004E6EF0">
        <w:rPr>
          <w:rFonts w:ascii="Univers Condensed Light" w:hAnsi="Univers Condensed Light"/>
          <w:sz w:val="28"/>
          <w:szCs w:val="28"/>
        </w:rPr>
        <w:t>interpreted as broadly as possible when gathering information.</w:t>
      </w:r>
    </w:p>
    <w:p w14:paraId="5D56AF62" w14:textId="77777777" w:rsidR="00EA0E6A" w:rsidRDefault="00EA0E6A" w:rsidP="00EA0E6A">
      <w:pPr>
        <w:rPr>
          <w:rFonts w:ascii="Univers Condensed Light" w:hAnsi="Univers Condensed Light"/>
          <w:sz w:val="28"/>
          <w:szCs w:val="28"/>
        </w:rPr>
      </w:pPr>
      <w:r>
        <w:rPr>
          <w:rFonts w:ascii="Univers Condensed Light" w:hAnsi="Univers Condensed Light"/>
          <w:sz w:val="28"/>
          <w:szCs w:val="28"/>
        </w:rPr>
        <w:t>It is also important to categorize the personal data. It includes information such as religion, physical conditions, personal information in general. In order to be able to process it, an exception must apply. The Data Breach Notification Obligation includes personal data that contains race, ethnicity, political standings, religious beliefs, memberships, medical files, sexual preference, genetic research, and biometrical data. While working with data, the team must know what can be classified as personal data in case of a data breach, since they are obligated to notify the authorities. Reporting of data leaks is mandatory. The notification about data breaches needs to be sent to the Dutch Data Protection Authority.</w:t>
      </w:r>
    </w:p>
    <w:p w14:paraId="61933C35" w14:textId="77777777" w:rsidR="00EA0E6A" w:rsidRDefault="00EA0E6A" w:rsidP="00EA0E6A">
      <w:pPr>
        <w:rPr>
          <w:rFonts w:ascii="Univers Condensed Light" w:hAnsi="Univers Condensed Light"/>
          <w:sz w:val="28"/>
          <w:szCs w:val="28"/>
        </w:rPr>
      </w:pPr>
      <w:r>
        <w:rPr>
          <w:rFonts w:ascii="Univers Condensed Light" w:hAnsi="Univers Condensed Light"/>
          <w:sz w:val="28"/>
          <w:szCs w:val="28"/>
        </w:rPr>
        <w:lastRenderedPageBreak/>
        <w:t>Risk analysis is also an important step. The scope, nature and context of the data processing need to be considered before the start of the actual processing.  An assessment of the impact needs to be done. This way, the risks are lowered when the team starts working.</w:t>
      </w:r>
    </w:p>
    <w:p w14:paraId="6879B5E3" w14:textId="52E4B268" w:rsidR="00EA0E6A" w:rsidRDefault="00EA0E6A" w:rsidP="00EA0E6A">
      <w:pPr>
        <w:rPr>
          <w:rFonts w:ascii="Univers Condensed Light" w:hAnsi="Univers Condensed Light"/>
          <w:sz w:val="28"/>
          <w:szCs w:val="28"/>
        </w:rPr>
      </w:pPr>
      <w:r>
        <w:rPr>
          <w:rFonts w:ascii="Univers Condensed Light" w:hAnsi="Univers Condensed Light"/>
          <w:sz w:val="28"/>
          <w:szCs w:val="28"/>
        </w:rPr>
        <w:t xml:space="preserve">While working with personal data, technical and organizational security measures are essential for a good workflow. Personal data needs to be processed in a manner that ensures its security, including protection against unauthorized or unlawful processing and against accidental loss, destruction, or damage. Integrity and Confidentiality parameters from the CIA diagram are to be taken into consideration. </w:t>
      </w:r>
    </w:p>
    <w:p w14:paraId="2A9D15F3" w14:textId="6988FCBF" w:rsidR="00EA0E6A" w:rsidRPr="00DF4609" w:rsidRDefault="00EA0E6A" w:rsidP="00EA0E6A">
      <w:pPr>
        <w:rPr>
          <w:rFonts w:ascii="Univers Condensed Light" w:hAnsi="Univers Condensed Light"/>
          <w:sz w:val="28"/>
          <w:szCs w:val="28"/>
        </w:rPr>
      </w:pPr>
      <w:r>
        <w:rPr>
          <w:rFonts w:ascii="Univers Condensed Light" w:hAnsi="Univers Condensed Light"/>
          <w:sz w:val="28"/>
          <w:szCs w:val="28"/>
        </w:rPr>
        <w:t>Under normal circumstances, personal data is not being transmitted. However, the packets are stored in log files. The team should monitor the flow and in case personal data is received and decrypted by the system. This data must not be stored in the log file. The packets are transmitted through a secure gateway, so such occurrences should not take place. However, it is good to be cautious and train the group members to react properly to data leaks.</w:t>
      </w:r>
    </w:p>
    <w:p w14:paraId="11B2F2B1" w14:textId="77777777" w:rsidR="00EA0E6A" w:rsidRPr="00EA0E6A" w:rsidRDefault="00EA0E6A" w:rsidP="00EA0E6A"/>
    <w:sectPr w:rsidR="00EA0E6A" w:rsidRPr="00EA0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altName w:val="Univers Condensed Light"/>
    <w:charset w:val="00"/>
    <w:family w:val="swiss"/>
    <w:pitch w:val="variable"/>
    <w:sig w:usb0="80000287" w:usb1="00000000" w:usb2="00000000" w:usb3="00000000" w:csb0="0000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6A"/>
    <w:rsid w:val="007E6D76"/>
    <w:rsid w:val="00EA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3788"/>
  <w15:chartTrackingRefBased/>
  <w15:docId w15:val="{169CC36E-B285-4F55-9D5D-BC4E1E11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E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Pană,Florin F.</dc:creator>
  <cp:keywords/>
  <dc:description/>
  <cp:lastModifiedBy>Pană,Florin F.</cp:lastModifiedBy>
  <cp:revision>1</cp:revision>
  <dcterms:created xsi:type="dcterms:W3CDTF">2022-01-19T01:06:00Z</dcterms:created>
  <dcterms:modified xsi:type="dcterms:W3CDTF">2022-01-19T01:11:00Z</dcterms:modified>
</cp:coreProperties>
</file>