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04" w:rsidRDefault="00AB5801">
      <w:pPr>
        <w:keepNext/>
        <w:keepLines/>
        <w:pageBreakBefore/>
        <w:numPr>
          <w:ilvl w:val="0"/>
          <w:numId w:val="1"/>
        </w:numPr>
        <w:spacing w:before="480" w:after="120"/>
        <w:ind w:left="360" w:hanging="360"/>
        <w:jc w:val="both"/>
        <w:rPr>
          <w:rFonts w:ascii="Quicksand Book" w:eastAsia="Quicksand Book" w:hAnsi="Quicksand Book" w:cs="Quicksand Book"/>
          <w:b/>
          <w:color w:val="C00000"/>
          <w:sz w:val="28"/>
        </w:rPr>
      </w:pPr>
      <w:r>
        <w:rPr>
          <w:rFonts w:ascii="Quicksand Book" w:eastAsia="Quicksand Book" w:hAnsi="Quicksand Book" w:cs="Quicksand Book"/>
          <w:b/>
          <w:color w:val="C00000"/>
          <w:sz w:val="28"/>
        </w:rPr>
        <w:t>Meetrapport titel</w:t>
      </w:r>
      <w:r w:rsidR="0002535C">
        <w:rPr>
          <w:rFonts w:ascii="Quicksand Book" w:eastAsia="Quicksand Book" w:hAnsi="Quicksand Book" w:cs="Quicksand Book"/>
          <w:b/>
          <w:color w:val="C00000"/>
          <w:sz w:val="28"/>
        </w:rPr>
        <w:t xml:space="preserve"> </w:t>
      </w:r>
    </w:p>
    <w:p w:rsidR="00F53404" w:rsidRDefault="00AB5801">
      <w:pPr>
        <w:keepNext/>
        <w:keepLines/>
        <w:numPr>
          <w:ilvl w:val="0"/>
          <w:numId w:val="1"/>
        </w:numPr>
        <w:spacing w:before="200" w:after="120"/>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Namen en datum</w:t>
      </w:r>
    </w:p>
    <w:p w:rsidR="00F53404" w:rsidRDefault="00AB5801">
      <w:pPr>
        <w:spacing w:after="0"/>
        <w:ind w:left="720"/>
        <w:jc w:val="both"/>
        <w:rPr>
          <w:rFonts w:ascii="Quicksand Book" w:eastAsia="Quicksand Book" w:hAnsi="Quicksand Book" w:cs="Quicksand Book"/>
          <w:sz w:val="20"/>
        </w:rPr>
      </w:pPr>
      <w:r>
        <w:rPr>
          <w:rFonts w:ascii="Quicksand Book" w:eastAsia="Quicksand Book" w:hAnsi="Quicksand Book" w:cs="Quicksand Book"/>
          <w:sz w:val="20"/>
        </w:rPr>
        <w:t>Floris Rijker</w:t>
      </w:r>
    </w:p>
    <w:p w:rsidR="00F53404" w:rsidRDefault="00AB5801">
      <w:pPr>
        <w:ind w:left="720"/>
        <w:jc w:val="both"/>
        <w:rPr>
          <w:rFonts w:ascii="Quicksand Book" w:eastAsia="Quicksand Book" w:hAnsi="Quicksand Book" w:cs="Quicksand Book"/>
          <w:sz w:val="20"/>
        </w:rPr>
      </w:pPr>
      <w:r>
        <w:rPr>
          <w:rFonts w:ascii="Quicksand Book" w:eastAsia="Quicksand Book" w:hAnsi="Quicksand Book" w:cs="Quicksand Book"/>
          <w:sz w:val="20"/>
        </w:rPr>
        <w:t>Stefan Dijkman</w:t>
      </w:r>
    </w:p>
    <w:p w:rsidR="00F53404" w:rsidRDefault="00AB5801">
      <w:pPr>
        <w:ind w:left="720"/>
        <w:jc w:val="both"/>
        <w:rPr>
          <w:rFonts w:ascii="Quicksand Book" w:eastAsia="Quicksand Book" w:hAnsi="Quicksand Book" w:cs="Quicksand Book"/>
          <w:sz w:val="20"/>
        </w:rPr>
      </w:pPr>
      <w:r>
        <w:rPr>
          <w:rFonts w:ascii="Quicksand Book" w:eastAsia="Quicksand Book" w:hAnsi="Quicksand Book" w:cs="Quicksand Book"/>
          <w:sz w:val="20"/>
        </w:rPr>
        <w:t>29-05-2017</w:t>
      </w:r>
    </w:p>
    <w:p w:rsidR="00F53404" w:rsidRDefault="00AB5801">
      <w:pPr>
        <w:keepNext/>
        <w:keepLines/>
        <w:numPr>
          <w:ilvl w:val="0"/>
          <w:numId w:val="2"/>
        </w:numPr>
        <w:spacing w:before="200" w:after="120"/>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Doel</w:t>
      </w:r>
    </w:p>
    <w:p w:rsidR="00755677" w:rsidRDefault="00AB5801" w:rsidP="00755677">
      <w:pPr>
        <w:jc w:val="both"/>
        <w:rPr>
          <w:rFonts w:ascii="Quicksand Book" w:eastAsia="Quicksand Book" w:hAnsi="Quicksand Book" w:cs="Quicksand Book"/>
          <w:b/>
          <w:i/>
          <w:sz w:val="20"/>
        </w:rPr>
      </w:pPr>
      <w:r>
        <w:rPr>
          <w:rFonts w:ascii="Quicksand Book" w:eastAsia="Quicksand Book" w:hAnsi="Quicksand Book" w:cs="Quicksand Book"/>
          <w:sz w:val="20"/>
        </w:rPr>
        <w:t>Het doel van dit onderzoek is om te bepalen wat de snelste manier is om RGB naar GrayScale te converteren terwijl je toch een duidelijk plaatje krijgt.</w:t>
      </w:r>
      <w:r w:rsidR="00755677">
        <w:rPr>
          <w:rFonts w:ascii="Quicksand Book" w:eastAsia="Quicksand Book" w:hAnsi="Quicksand Book" w:cs="Quicksand Book"/>
          <w:sz w:val="20"/>
        </w:rPr>
        <w:t xml:space="preserve"> Op het internet hebben we een aantal </w:t>
      </w:r>
      <w:r w:rsidR="001226F6">
        <w:rPr>
          <w:rFonts w:ascii="Quicksand Book" w:eastAsia="Quicksand Book" w:hAnsi="Quicksand Book" w:cs="Quicksand Book"/>
          <w:sz w:val="20"/>
        </w:rPr>
        <w:t>formules gevonden, waarvan we er maar 3 van gaan testen.</w:t>
      </w:r>
      <w:r>
        <w:rPr>
          <w:rFonts w:ascii="Quicksand Book" w:eastAsia="Quicksand Book" w:hAnsi="Quicksand Book" w:cs="Quicksand Book"/>
          <w:sz w:val="20"/>
        </w:rPr>
        <w:tab/>
      </w:r>
      <w:r w:rsidRPr="00AB5801">
        <w:rPr>
          <w:rFonts w:ascii="Quicksand Book" w:eastAsia="Quicksand Book" w:hAnsi="Quicksand Book" w:cs="Quicksand Book"/>
          <w:b/>
          <w:i/>
          <w:sz w:val="20"/>
        </w:rPr>
        <w:t xml:space="preserve"> </w:t>
      </w:r>
    </w:p>
    <w:p w:rsidR="00F53404" w:rsidRDefault="00AB5801" w:rsidP="00755677">
      <w:pPr>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Hypothese</w:t>
      </w:r>
    </w:p>
    <w:p w:rsidR="00F53404" w:rsidRDefault="00AB5801">
      <w:pPr>
        <w:jc w:val="both"/>
        <w:rPr>
          <w:rFonts w:ascii="Quicksand Book" w:eastAsia="Quicksand Book" w:hAnsi="Quicksand Book" w:cs="Quicksand Book"/>
          <w:sz w:val="20"/>
        </w:rPr>
      </w:pPr>
      <w:r>
        <w:rPr>
          <w:rFonts w:ascii="Quicksand Book" w:eastAsia="Quicksand Book" w:hAnsi="Quicksand Book" w:cs="Quicksand Book"/>
          <w:sz w:val="20"/>
        </w:rPr>
        <w:t>Onze vraagstelling om achter ons doel te komen is:</w:t>
      </w:r>
    </w:p>
    <w:p w:rsidR="00F53404" w:rsidRDefault="00AB5801">
      <w:pPr>
        <w:jc w:val="both"/>
        <w:rPr>
          <w:rFonts w:ascii="Quicksand Book" w:eastAsia="Quicksand Book" w:hAnsi="Quicksand Book" w:cs="Quicksand Book"/>
          <w:sz w:val="20"/>
        </w:rPr>
      </w:pPr>
      <w:r>
        <w:rPr>
          <w:rFonts w:ascii="Quicksand Book" w:eastAsia="Quicksand Book" w:hAnsi="Quicksand Book" w:cs="Quicksand Book"/>
          <w:sz w:val="20"/>
        </w:rPr>
        <w:t>Wat is de snelste manier</w:t>
      </w:r>
      <w:r w:rsidR="001226F6">
        <w:rPr>
          <w:rFonts w:ascii="Quicksand Book" w:eastAsia="Quicksand Book" w:hAnsi="Quicksand Book" w:cs="Quicksand Book"/>
          <w:sz w:val="20"/>
        </w:rPr>
        <w:t xml:space="preserve"> (formule)</w:t>
      </w:r>
      <w:r>
        <w:rPr>
          <w:rFonts w:ascii="Quicksand Book" w:eastAsia="Quicksand Book" w:hAnsi="Quicksand Book" w:cs="Quicksand Book"/>
          <w:sz w:val="20"/>
        </w:rPr>
        <w:t xml:space="preserve"> om van RGB naar GrayScale te converteren terwijl je toch nog redelijke kwaliteit overhoud?</w:t>
      </w:r>
    </w:p>
    <w:p w:rsidR="00F53404" w:rsidRDefault="00AB5801">
      <w:pPr>
        <w:jc w:val="both"/>
        <w:rPr>
          <w:rFonts w:ascii="Quicksand Book" w:eastAsia="Quicksand Book" w:hAnsi="Quicksand Book" w:cs="Quicksand Book"/>
          <w:sz w:val="20"/>
        </w:rPr>
      </w:pPr>
      <w:r>
        <w:rPr>
          <w:rFonts w:ascii="Quicksand Book" w:eastAsia="Quicksand Book" w:hAnsi="Quicksand Book" w:cs="Quicksand Book"/>
          <w:sz w:val="20"/>
        </w:rPr>
        <w:t>Wij verwachten dat dit het snelste gaat</w:t>
      </w:r>
      <w:r w:rsidR="0003694D">
        <w:rPr>
          <w:rFonts w:ascii="Quicksand Book" w:eastAsia="Quicksand Book" w:hAnsi="Quicksand Book" w:cs="Quicksand Book"/>
          <w:sz w:val="20"/>
        </w:rPr>
        <w:t xml:space="preserve"> door het gemiddelde te pakken van een RGB pixel per pixel.</w:t>
      </w:r>
      <w:r>
        <w:rPr>
          <w:rFonts w:ascii="Quicksand Book" w:eastAsia="Quicksand Book" w:hAnsi="Quicksand Book" w:cs="Quicksand Book"/>
          <w:sz w:val="20"/>
        </w:rPr>
        <w:t xml:space="preserve"> </w:t>
      </w:r>
      <w:r w:rsidR="0003694D">
        <w:rPr>
          <w:rFonts w:ascii="Quicksand Book" w:eastAsia="Quicksand Book" w:hAnsi="Quicksand Book" w:cs="Quicksand Book"/>
          <w:sz w:val="20"/>
        </w:rPr>
        <w:t>(</w:t>
      </w:r>
      <w:r>
        <w:rPr>
          <w:rFonts w:ascii="Quicksand Book" w:eastAsia="Quicksand Book" w:hAnsi="Quicksand Book" w:cs="Quicksand Book"/>
          <w:sz w:val="20"/>
        </w:rPr>
        <w:t>wiskundige formule: gray = (</w:t>
      </w:r>
      <w:proofErr w:type="spellStart"/>
      <w:r>
        <w:rPr>
          <w:rFonts w:ascii="Quicksand Book" w:eastAsia="Quicksand Book" w:hAnsi="Quicksand Book" w:cs="Quicksand Book"/>
          <w:sz w:val="20"/>
        </w:rPr>
        <w:t>red+green+blue</w:t>
      </w:r>
      <w:proofErr w:type="spellEnd"/>
      <w:r>
        <w:rPr>
          <w:rFonts w:ascii="Quicksand Book" w:eastAsia="Quicksand Book" w:hAnsi="Quicksand Book" w:cs="Quicksand Book"/>
          <w:sz w:val="20"/>
        </w:rPr>
        <w:t>) / 3</w:t>
      </w:r>
      <w:r w:rsidR="0003694D">
        <w:rPr>
          <w:rFonts w:ascii="Quicksand Book" w:eastAsia="Quicksand Book" w:hAnsi="Quicksand Book" w:cs="Quicksand Book"/>
          <w:sz w:val="20"/>
        </w:rPr>
        <w:t>)</w:t>
      </w:r>
      <w:r>
        <w:rPr>
          <w:rFonts w:ascii="Quicksand Book" w:eastAsia="Quicksand Book" w:hAnsi="Quicksand Book" w:cs="Quicksand Book"/>
          <w:sz w:val="20"/>
        </w:rPr>
        <w:t>;</w:t>
      </w:r>
    </w:p>
    <w:p w:rsidR="00F53404" w:rsidRDefault="00AB5801">
      <w:pPr>
        <w:keepNext/>
        <w:keepLines/>
        <w:numPr>
          <w:ilvl w:val="0"/>
          <w:numId w:val="4"/>
        </w:numPr>
        <w:spacing w:before="200" w:after="120"/>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Werkwijze</w:t>
      </w:r>
    </w:p>
    <w:p w:rsidR="00F53404" w:rsidRDefault="001226F6">
      <w:pPr>
        <w:jc w:val="both"/>
        <w:rPr>
          <w:rFonts w:ascii="Quicksand Book" w:eastAsia="Quicksand Book" w:hAnsi="Quicksand Book" w:cs="Quicksand Book"/>
          <w:sz w:val="20"/>
        </w:rPr>
      </w:pPr>
      <w:r>
        <w:rPr>
          <w:rFonts w:ascii="Quicksand Book" w:eastAsia="Quicksand Book" w:hAnsi="Quicksand Book" w:cs="Quicksand Book"/>
          <w:sz w:val="20"/>
        </w:rPr>
        <w:t xml:space="preserve">Wij maken een </w:t>
      </w:r>
      <w:r w:rsidR="0003694D">
        <w:rPr>
          <w:rFonts w:ascii="Quicksand Book" w:eastAsia="Quicksand Book" w:hAnsi="Quicksand Book" w:cs="Quicksand Book"/>
          <w:sz w:val="20"/>
        </w:rPr>
        <w:t>timer</w:t>
      </w:r>
      <w:r w:rsidR="00AB5801">
        <w:rPr>
          <w:rFonts w:ascii="Quicksand Book" w:eastAsia="Quicksand Book" w:hAnsi="Quicksand Book" w:cs="Quicksand Book"/>
          <w:sz w:val="20"/>
        </w:rPr>
        <w:t xml:space="preserve"> klasse </w:t>
      </w:r>
      <w:r>
        <w:rPr>
          <w:rFonts w:ascii="Quicksand Book" w:eastAsia="Quicksand Book" w:hAnsi="Quicksand Book" w:cs="Quicksand Book"/>
          <w:sz w:val="20"/>
        </w:rPr>
        <w:t>die we kunnen gebruiken om de tijd te meten van iedere conversie.</w:t>
      </w:r>
      <w:r w:rsidR="00AB5801">
        <w:rPr>
          <w:rFonts w:ascii="Quicksand Book" w:eastAsia="Quicksand Book" w:hAnsi="Quicksand Book" w:cs="Quicksand Book"/>
          <w:sz w:val="20"/>
        </w:rPr>
        <w:t xml:space="preserve"> Wij hebb</w:t>
      </w:r>
      <w:r>
        <w:rPr>
          <w:rFonts w:ascii="Quicksand Book" w:eastAsia="Quicksand Book" w:hAnsi="Quicksand Book" w:cs="Quicksand Book"/>
          <w:sz w:val="20"/>
        </w:rPr>
        <w:t>en ervoor gekozen om de volgende formules te gebruiken:</w:t>
      </w:r>
    </w:p>
    <w:p w:rsidR="00F53404" w:rsidRPr="0002535C" w:rsidRDefault="00AB5801">
      <w:pPr>
        <w:spacing w:after="0"/>
        <w:jc w:val="both"/>
        <w:rPr>
          <w:rFonts w:ascii="Quicksand Book" w:eastAsia="Quicksand Book" w:hAnsi="Quicksand Book" w:cs="Quicksand Book"/>
          <w:sz w:val="20"/>
          <w:lang w:val="en-US"/>
        </w:rPr>
      </w:pPr>
      <w:r w:rsidRPr="0002535C">
        <w:rPr>
          <w:rFonts w:ascii="Quicksand Book" w:eastAsia="Quicksand Book" w:hAnsi="Quicksand Book" w:cs="Quicksand Book"/>
          <w:sz w:val="20"/>
          <w:lang w:val="en-US"/>
        </w:rPr>
        <w:t>Lightness (</w:t>
      </w:r>
      <w:proofErr w:type="spellStart"/>
      <w:r w:rsidRPr="0002535C">
        <w:rPr>
          <w:rFonts w:ascii="Quicksand Book" w:eastAsia="Quicksand Book" w:hAnsi="Quicksand Book" w:cs="Quicksand Book"/>
          <w:sz w:val="20"/>
          <w:lang w:val="en-US"/>
        </w:rPr>
        <w:t>lichtheid</w:t>
      </w:r>
      <w:proofErr w:type="spellEnd"/>
      <w:r w:rsidRPr="0002535C">
        <w:rPr>
          <w:rFonts w:ascii="Quicksand Book" w:eastAsia="Quicksand Book" w:hAnsi="Quicksand Book" w:cs="Quicksand Book"/>
          <w:sz w:val="20"/>
          <w:lang w:val="en-US"/>
        </w:rPr>
        <w:t>)</w:t>
      </w:r>
      <w:r w:rsidRPr="0002535C">
        <w:rPr>
          <w:rFonts w:ascii="Quicksand Book" w:eastAsia="Quicksand Book" w:hAnsi="Quicksand Book" w:cs="Quicksand Book"/>
          <w:sz w:val="20"/>
          <w:lang w:val="en-US"/>
        </w:rPr>
        <w:tab/>
        <w:t xml:space="preserve">: </w:t>
      </w:r>
      <w:r w:rsidRPr="0002535C">
        <w:rPr>
          <w:rFonts w:ascii="Quicksand Book" w:eastAsia="Quicksand Book" w:hAnsi="Quicksand Book" w:cs="Quicksand Book"/>
          <w:sz w:val="20"/>
          <w:lang w:val="en-US"/>
        </w:rPr>
        <w:tab/>
        <w:t>gray = (max(R, G, B) + min(R, G, B)) / 2.</w:t>
      </w:r>
    </w:p>
    <w:p w:rsidR="00F53404" w:rsidRDefault="00AB5801">
      <w:pPr>
        <w:spacing w:after="0"/>
        <w:jc w:val="both"/>
        <w:rPr>
          <w:rFonts w:ascii="Quicksand Book" w:eastAsia="Quicksand Book" w:hAnsi="Quicksand Book" w:cs="Quicksand Book"/>
          <w:sz w:val="20"/>
        </w:rPr>
      </w:pPr>
      <w:r>
        <w:rPr>
          <w:rFonts w:ascii="Quicksand Book" w:eastAsia="Quicksand Book" w:hAnsi="Quicksand Book" w:cs="Quicksand Book"/>
          <w:sz w:val="20"/>
        </w:rPr>
        <w:t>Average (gemiddelde)</w:t>
      </w:r>
      <w:r>
        <w:rPr>
          <w:rFonts w:ascii="Quicksand Book" w:eastAsia="Quicksand Book" w:hAnsi="Quicksand Book" w:cs="Quicksand Book"/>
          <w:sz w:val="20"/>
        </w:rPr>
        <w:tab/>
        <w:t xml:space="preserve">: </w:t>
      </w:r>
      <w:r>
        <w:rPr>
          <w:rFonts w:ascii="Quicksand Book" w:eastAsia="Quicksand Book" w:hAnsi="Quicksand Book" w:cs="Quicksand Book"/>
          <w:sz w:val="20"/>
        </w:rPr>
        <w:tab/>
        <w:t>gray = (R + G + B) / 3.</w:t>
      </w:r>
    </w:p>
    <w:p w:rsidR="00F53404" w:rsidRDefault="00AB5801">
      <w:pPr>
        <w:spacing w:after="0"/>
        <w:jc w:val="both"/>
        <w:rPr>
          <w:rFonts w:ascii="Quicksand Book" w:eastAsia="Quicksand Book" w:hAnsi="Quicksand Book" w:cs="Quicksand Book"/>
          <w:sz w:val="20"/>
        </w:rPr>
      </w:pPr>
      <w:r>
        <w:rPr>
          <w:rFonts w:ascii="Quicksand Book" w:eastAsia="Quicksand Book" w:hAnsi="Quicksand Book" w:cs="Quicksand Book"/>
          <w:sz w:val="20"/>
        </w:rPr>
        <w:t>Luminosity (helderheid)</w:t>
      </w:r>
      <w:r>
        <w:rPr>
          <w:rFonts w:ascii="Quicksand Book" w:eastAsia="Quicksand Book" w:hAnsi="Quicksand Book" w:cs="Quicksand Book"/>
          <w:sz w:val="20"/>
        </w:rPr>
        <w:tab/>
        <w:t xml:space="preserve">: </w:t>
      </w:r>
      <w:r>
        <w:rPr>
          <w:rFonts w:ascii="Quicksand Book" w:eastAsia="Quicksand Book" w:hAnsi="Quicksand Book" w:cs="Quicksand Book"/>
          <w:sz w:val="20"/>
        </w:rPr>
        <w:tab/>
        <w:t>gray = 0.21*R + 0.72*G + 0.07*B</w:t>
      </w:r>
    </w:p>
    <w:p w:rsidR="001226F6" w:rsidRDefault="001226F6">
      <w:pPr>
        <w:spacing w:after="0"/>
        <w:jc w:val="both"/>
        <w:rPr>
          <w:rFonts w:ascii="Quicksand Book" w:eastAsia="Quicksand Book" w:hAnsi="Quicksand Book" w:cs="Quicksand Book"/>
          <w:sz w:val="20"/>
        </w:rPr>
      </w:pPr>
    </w:p>
    <w:p w:rsidR="001226F6" w:rsidRDefault="001226F6">
      <w:pPr>
        <w:spacing w:after="0"/>
        <w:jc w:val="both"/>
        <w:rPr>
          <w:rFonts w:ascii="Quicksand Book" w:eastAsia="Quicksand Book" w:hAnsi="Quicksand Book" w:cs="Quicksand Book"/>
          <w:sz w:val="20"/>
        </w:rPr>
      </w:pPr>
      <w:r>
        <w:rPr>
          <w:rFonts w:ascii="Quicksand Book" w:eastAsia="Quicksand Book" w:hAnsi="Quicksand Book" w:cs="Quicksand Book"/>
          <w:sz w:val="20"/>
        </w:rPr>
        <w:t>De tijden worden bijgehouden in een tabel zodat we ze met elkaar  kunnen vergelijken om te zien welke manier het snelst is.</w:t>
      </w:r>
    </w:p>
    <w:p w:rsidR="00F53404" w:rsidRDefault="00F53404">
      <w:pPr>
        <w:spacing w:after="0"/>
        <w:jc w:val="both"/>
        <w:rPr>
          <w:rFonts w:ascii="Quicksand Book" w:eastAsia="Quicksand Book" w:hAnsi="Quicksand Book" w:cs="Quicksand Book"/>
          <w:sz w:val="20"/>
        </w:rPr>
      </w:pPr>
    </w:p>
    <w:p w:rsidR="00F53404" w:rsidRDefault="00AB5801">
      <w:pPr>
        <w:keepNext/>
        <w:keepLines/>
        <w:numPr>
          <w:ilvl w:val="0"/>
          <w:numId w:val="5"/>
        </w:numPr>
        <w:spacing w:before="200" w:after="120"/>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Resultaten</w:t>
      </w:r>
    </w:p>
    <w:p w:rsidR="00F53404" w:rsidRDefault="00AB5801">
      <w:pPr>
        <w:jc w:val="both"/>
        <w:rPr>
          <w:rFonts w:ascii="Quicksand Book" w:eastAsia="Quicksand Book" w:hAnsi="Quicksand Book" w:cs="Quicksand Book"/>
          <w:sz w:val="20"/>
        </w:rPr>
      </w:pPr>
      <w:r>
        <w:rPr>
          <w:rFonts w:ascii="Quicksand Book" w:eastAsia="Quicksand Book" w:hAnsi="Quicksand Book" w:cs="Quicksand Book"/>
          <w:sz w:val="20"/>
        </w:rPr>
        <w:t>Uit onze test bleek het volgende:</w:t>
      </w:r>
    </w:p>
    <w:tbl>
      <w:tblPr>
        <w:tblW w:w="0" w:type="auto"/>
        <w:tblInd w:w="108" w:type="dxa"/>
        <w:tblCellMar>
          <w:left w:w="10" w:type="dxa"/>
          <w:right w:w="10" w:type="dxa"/>
        </w:tblCellMar>
        <w:tblLook w:val="04A0" w:firstRow="1" w:lastRow="0" w:firstColumn="1" w:lastColumn="0" w:noHBand="0" w:noVBand="1"/>
      </w:tblPr>
      <w:tblGrid>
        <w:gridCol w:w="4595"/>
        <w:gridCol w:w="4585"/>
      </w:tblGrid>
      <w:tr w:rsidR="00F53404">
        <w:trPr>
          <w:trHeight w:val="1"/>
        </w:trPr>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404" w:rsidRDefault="00AB5801">
            <w:pPr>
              <w:spacing w:after="0" w:line="240" w:lineRule="auto"/>
              <w:jc w:val="both"/>
            </w:pPr>
            <w:r>
              <w:rPr>
                <w:rFonts w:ascii="Quicksand Book" w:eastAsia="Quicksand Book" w:hAnsi="Quicksand Book" w:cs="Quicksand Book"/>
                <w:b/>
                <w:sz w:val="20"/>
              </w:rPr>
              <w:t>Formule:</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404" w:rsidRDefault="00AB5801">
            <w:pPr>
              <w:spacing w:after="0" w:line="240" w:lineRule="auto"/>
              <w:jc w:val="both"/>
            </w:pPr>
            <w:r>
              <w:rPr>
                <w:rFonts w:ascii="Quicksand Book" w:eastAsia="Quicksand Book" w:hAnsi="Quicksand Book" w:cs="Quicksand Book"/>
                <w:b/>
                <w:sz w:val="20"/>
              </w:rPr>
              <w:t>Snelheid:</w:t>
            </w:r>
          </w:p>
        </w:tc>
      </w:tr>
      <w:tr w:rsidR="00F53404">
        <w:trPr>
          <w:trHeight w:val="1"/>
        </w:trPr>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404" w:rsidRDefault="00AB5801">
            <w:pPr>
              <w:spacing w:after="0" w:line="240" w:lineRule="auto"/>
              <w:jc w:val="both"/>
            </w:pPr>
            <w:r>
              <w:rPr>
                <w:rFonts w:ascii="Quicksand Book" w:eastAsia="Quicksand Book" w:hAnsi="Quicksand Book" w:cs="Quicksand Book"/>
                <w:sz w:val="20"/>
              </w:rPr>
              <w:t>Lightness (lichtheid)</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404" w:rsidRDefault="001B0C2E">
            <w:pPr>
              <w:spacing w:after="0" w:line="240" w:lineRule="auto"/>
              <w:jc w:val="both"/>
              <w:rPr>
                <w:rFonts w:ascii="Calibri" w:eastAsia="Calibri" w:hAnsi="Calibri" w:cs="Calibri"/>
              </w:rPr>
            </w:pPr>
            <w:r>
              <w:rPr>
                <w:rFonts w:ascii="Calibri" w:hAnsi="Calibri"/>
                <w:color w:val="000000"/>
                <w:shd w:val="clear" w:color="auto" w:fill="FFFFFF"/>
              </w:rPr>
              <w:t>8122 micro</w:t>
            </w:r>
            <w:r w:rsidR="0003694D">
              <w:rPr>
                <w:rFonts w:ascii="Calibri" w:hAnsi="Calibri"/>
                <w:color w:val="000000"/>
                <w:shd w:val="clear" w:color="auto" w:fill="FFFFFF"/>
              </w:rPr>
              <w:t xml:space="preserve"> secondes</w:t>
            </w:r>
          </w:p>
        </w:tc>
      </w:tr>
      <w:tr w:rsidR="00F53404">
        <w:trPr>
          <w:trHeight w:val="1"/>
        </w:trPr>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404" w:rsidRDefault="00AB5801">
            <w:pPr>
              <w:spacing w:after="0" w:line="240" w:lineRule="auto"/>
              <w:jc w:val="both"/>
            </w:pPr>
            <w:r>
              <w:rPr>
                <w:rFonts w:ascii="Quicksand Book" w:eastAsia="Quicksand Book" w:hAnsi="Quicksand Book" w:cs="Quicksand Book"/>
                <w:sz w:val="20"/>
              </w:rPr>
              <w:t>Average (gemiddelde)</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404" w:rsidRDefault="001B0C2E">
            <w:pPr>
              <w:spacing w:after="0" w:line="240" w:lineRule="auto"/>
              <w:jc w:val="both"/>
              <w:rPr>
                <w:rFonts w:ascii="Calibri" w:eastAsia="Calibri" w:hAnsi="Calibri" w:cs="Calibri"/>
              </w:rPr>
            </w:pPr>
            <w:r>
              <w:rPr>
                <w:rFonts w:ascii="Calibri" w:hAnsi="Calibri"/>
                <w:color w:val="000000"/>
                <w:shd w:val="clear" w:color="auto" w:fill="FFFFFF"/>
              </w:rPr>
              <w:t>2116</w:t>
            </w:r>
            <w:r w:rsidR="0003694D">
              <w:rPr>
                <w:rFonts w:ascii="Calibri" w:hAnsi="Calibri"/>
                <w:color w:val="000000"/>
                <w:shd w:val="clear" w:color="auto" w:fill="FFFFFF"/>
              </w:rPr>
              <w:t xml:space="preserve"> </w:t>
            </w:r>
            <w:r>
              <w:rPr>
                <w:rFonts w:ascii="Calibri" w:hAnsi="Calibri"/>
                <w:color w:val="000000"/>
                <w:shd w:val="clear" w:color="auto" w:fill="FFFFFF"/>
              </w:rPr>
              <w:t xml:space="preserve">micro </w:t>
            </w:r>
            <w:r w:rsidR="0003694D">
              <w:rPr>
                <w:rFonts w:ascii="Calibri" w:hAnsi="Calibri"/>
                <w:color w:val="000000"/>
                <w:shd w:val="clear" w:color="auto" w:fill="FFFFFF"/>
              </w:rPr>
              <w:t>secondes</w:t>
            </w:r>
          </w:p>
        </w:tc>
      </w:tr>
      <w:tr w:rsidR="00F53404">
        <w:trPr>
          <w:trHeight w:val="1"/>
        </w:trPr>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404" w:rsidRDefault="00AB5801">
            <w:pPr>
              <w:spacing w:after="0" w:line="240" w:lineRule="auto"/>
              <w:jc w:val="both"/>
            </w:pPr>
            <w:r>
              <w:rPr>
                <w:rFonts w:ascii="Quicksand Book" w:eastAsia="Quicksand Book" w:hAnsi="Quicksand Book" w:cs="Quicksand Book"/>
                <w:sz w:val="20"/>
              </w:rPr>
              <w:t>Luminosity (helderheid)</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404" w:rsidRDefault="0003694D">
            <w:pPr>
              <w:spacing w:after="0" w:line="240" w:lineRule="auto"/>
              <w:jc w:val="both"/>
              <w:rPr>
                <w:rFonts w:ascii="Calibri" w:eastAsia="Calibri" w:hAnsi="Calibri" w:cs="Calibri"/>
              </w:rPr>
            </w:pPr>
            <w:r>
              <w:rPr>
                <w:rFonts w:ascii="Calibri" w:hAnsi="Calibri"/>
                <w:color w:val="000000"/>
                <w:shd w:val="clear" w:color="auto" w:fill="FFFFFF"/>
              </w:rPr>
              <w:t>186</w:t>
            </w:r>
            <w:r w:rsidR="0067451D">
              <w:rPr>
                <w:rFonts w:ascii="Calibri" w:hAnsi="Calibri"/>
                <w:color w:val="000000"/>
                <w:shd w:val="clear" w:color="auto" w:fill="FFFFFF"/>
              </w:rPr>
              <w:t>7</w:t>
            </w:r>
            <w:r w:rsidR="001B0C2E">
              <w:rPr>
                <w:rFonts w:ascii="Calibri" w:hAnsi="Calibri"/>
                <w:color w:val="000000"/>
                <w:shd w:val="clear" w:color="auto" w:fill="FFFFFF"/>
              </w:rPr>
              <w:t xml:space="preserve"> micro</w:t>
            </w:r>
            <w:r>
              <w:rPr>
                <w:rFonts w:ascii="Calibri" w:hAnsi="Calibri"/>
                <w:color w:val="000000"/>
                <w:shd w:val="clear" w:color="auto" w:fill="FFFFFF"/>
              </w:rPr>
              <w:t xml:space="preserve"> secondes</w:t>
            </w:r>
          </w:p>
        </w:tc>
      </w:tr>
    </w:tbl>
    <w:p w:rsidR="00F53404" w:rsidRDefault="00F53404">
      <w:pPr>
        <w:jc w:val="both"/>
        <w:rPr>
          <w:rFonts w:ascii="Quicksand Book" w:eastAsia="Quicksand Book" w:hAnsi="Quicksand Book" w:cs="Quicksand Book"/>
          <w:sz w:val="20"/>
        </w:rPr>
      </w:pPr>
    </w:p>
    <w:p w:rsidR="001226F6" w:rsidRDefault="001226F6">
      <w:pPr>
        <w:jc w:val="both"/>
        <w:rPr>
          <w:rFonts w:ascii="Quicksand Book" w:eastAsia="Quicksand Book" w:hAnsi="Quicksand Book" w:cs="Quicksand Book"/>
          <w:sz w:val="20"/>
        </w:rPr>
      </w:pPr>
    </w:p>
    <w:p w:rsidR="001226F6" w:rsidRDefault="001226F6">
      <w:pPr>
        <w:jc w:val="both"/>
        <w:rPr>
          <w:rFonts w:ascii="Quicksand Book" w:eastAsia="Quicksand Book" w:hAnsi="Quicksand Book" w:cs="Quicksand Book"/>
          <w:sz w:val="20"/>
        </w:rPr>
      </w:pPr>
    </w:p>
    <w:p w:rsidR="00F53404" w:rsidRDefault="00AB5801">
      <w:pPr>
        <w:keepNext/>
        <w:keepLines/>
        <w:numPr>
          <w:ilvl w:val="0"/>
          <w:numId w:val="6"/>
        </w:numPr>
        <w:spacing w:before="200" w:after="120"/>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lastRenderedPageBreak/>
        <w:t>Verwerking</w:t>
      </w:r>
    </w:p>
    <w:p w:rsidR="001226F6" w:rsidRDefault="001226F6">
      <w:pPr>
        <w:jc w:val="both"/>
        <w:rPr>
          <w:rFonts w:ascii="Quicksand Book" w:eastAsia="Quicksand Book" w:hAnsi="Quicksand Book" w:cs="Quicksand Book"/>
          <w:sz w:val="20"/>
        </w:rPr>
      </w:pPr>
      <w:r>
        <w:rPr>
          <w:rFonts w:ascii="Quicksand Book" w:eastAsia="Quicksand Book" w:hAnsi="Quicksand Book" w:cs="Quicksand Book"/>
          <w:sz w:val="20"/>
        </w:rPr>
        <w:t>De code die we gebruiken om te testen wordt in c++ geschreven. De resultaten van de test worden onder het kopje ‘Resultaten’ in de tabel gezet.</w:t>
      </w:r>
    </w:p>
    <w:p w:rsidR="00F53404" w:rsidRDefault="00AB5801">
      <w:pPr>
        <w:keepNext/>
        <w:keepLines/>
        <w:numPr>
          <w:ilvl w:val="0"/>
          <w:numId w:val="7"/>
        </w:numPr>
        <w:spacing w:before="200" w:after="120"/>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Conclusie</w:t>
      </w:r>
    </w:p>
    <w:p w:rsidR="00F53404" w:rsidRDefault="001B0C2E">
      <w:pPr>
        <w:jc w:val="both"/>
        <w:rPr>
          <w:rFonts w:ascii="Quicksand Book" w:eastAsia="Quicksand Book" w:hAnsi="Quicksand Book" w:cs="Quicksand Book"/>
          <w:sz w:val="20"/>
        </w:rPr>
      </w:pPr>
      <w:r>
        <w:rPr>
          <w:rFonts w:ascii="Quicksand Book" w:eastAsia="Quicksand Book" w:hAnsi="Quicksand Book" w:cs="Quicksand Book"/>
          <w:sz w:val="20"/>
        </w:rPr>
        <w:t xml:space="preserve">Uit de resultaten kunnen we concluderen dat onze verwachting, dat de </w:t>
      </w:r>
      <w:proofErr w:type="spellStart"/>
      <w:r>
        <w:rPr>
          <w:rFonts w:ascii="Quicksand Book" w:eastAsia="Quicksand Book" w:hAnsi="Quicksand Book" w:cs="Quicksand Book"/>
          <w:sz w:val="20"/>
        </w:rPr>
        <w:t>Average</w:t>
      </w:r>
      <w:proofErr w:type="spellEnd"/>
      <w:r>
        <w:rPr>
          <w:rFonts w:ascii="Quicksand Book" w:eastAsia="Quicksand Book" w:hAnsi="Quicksand Book" w:cs="Quicksand Book"/>
          <w:sz w:val="20"/>
        </w:rPr>
        <w:t xml:space="preserve"> formule het snelst was, fout is. Uit de test blijkt namelijk dat de </w:t>
      </w:r>
      <w:proofErr w:type="spellStart"/>
      <w:r>
        <w:rPr>
          <w:rFonts w:ascii="Quicksand Book" w:eastAsia="Quicksand Book" w:hAnsi="Quicksand Book" w:cs="Quicksand Book"/>
          <w:sz w:val="20"/>
        </w:rPr>
        <w:t>Luminosity</w:t>
      </w:r>
      <w:proofErr w:type="spellEnd"/>
      <w:r>
        <w:rPr>
          <w:rFonts w:ascii="Quicksand Book" w:eastAsia="Quicksand Book" w:hAnsi="Quicksand Book" w:cs="Quicksand Book"/>
          <w:sz w:val="20"/>
        </w:rPr>
        <w:t xml:space="preserve"> formule het snelst is (</w:t>
      </w:r>
      <w:proofErr w:type="spellStart"/>
      <w:r w:rsidR="0067451D">
        <w:rPr>
          <w:rFonts w:ascii="Quicksand Book" w:eastAsia="Quicksand Book" w:hAnsi="Quicksand Book" w:cs="Quicksand Book"/>
          <w:sz w:val="20"/>
        </w:rPr>
        <w:t>Luminosity</w:t>
      </w:r>
      <w:proofErr w:type="spellEnd"/>
      <w:r w:rsidR="0067451D">
        <w:rPr>
          <w:rFonts w:ascii="Quicksand Book" w:eastAsia="Quicksand Book" w:hAnsi="Quicksand Book" w:cs="Quicksand Book"/>
          <w:sz w:val="20"/>
        </w:rPr>
        <w:t xml:space="preserve"> is 249 micro secondes sneller dan </w:t>
      </w:r>
      <w:proofErr w:type="spellStart"/>
      <w:r w:rsidR="0067451D">
        <w:rPr>
          <w:rFonts w:ascii="Quicksand Book" w:eastAsia="Quicksand Book" w:hAnsi="Quicksand Book" w:cs="Quicksand Book"/>
          <w:sz w:val="20"/>
        </w:rPr>
        <w:t>Average</w:t>
      </w:r>
      <w:proofErr w:type="spellEnd"/>
      <w:r>
        <w:rPr>
          <w:rFonts w:ascii="Quicksand Book" w:eastAsia="Quicksand Book" w:hAnsi="Quicksand Book" w:cs="Quicksand Book"/>
          <w:sz w:val="20"/>
        </w:rPr>
        <w:t>)</w:t>
      </w:r>
      <w:r w:rsidR="0067451D">
        <w:rPr>
          <w:rFonts w:ascii="Quicksand Book" w:eastAsia="Quicksand Book" w:hAnsi="Quicksand Book" w:cs="Quicksand Book"/>
          <w:sz w:val="20"/>
        </w:rPr>
        <w:t>.</w:t>
      </w:r>
    </w:p>
    <w:p w:rsidR="00F53404" w:rsidRDefault="00AB5801">
      <w:pPr>
        <w:keepNext/>
        <w:keepLines/>
        <w:numPr>
          <w:ilvl w:val="0"/>
          <w:numId w:val="8"/>
        </w:numPr>
        <w:spacing w:before="200" w:after="120"/>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Evaluatie</w:t>
      </w:r>
    </w:p>
    <w:p w:rsidR="0067451D" w:rsidRDefault="00C77B08">
      <w:pPr>
        <w:jc w:val="both"/>
        <w:rPr>
          <w:rFonts w:ascii="Quicksand Book" w:eastAsia="Quicksand Book" w:hAnsi="Quicksand Book" w:cs="Quicksand Book"/>
          <w:sz w:val="20"/>
        </w:rPr>
      </w:pPr>
      <w:r>
        <w:rPr>
          <w:rFonts w:ascii="Quicksand Book" w:eastAsia="Quicksand Book" w:hAnsi="Quicksand Book" w:cs="Quicksand Book"/>
          <w:sz w:val="20"/>
        </w:rPr>
        <w:t>…</w:t>
      </w:r>
      <w:bookmarkStart w:id="0" w:name="_GoBack"/>
      <w:bookmarkEnd w:id="0"/>
    </w:p>
    <w:p w:rsidR="00F53404" w:rsidRDefault="00AB5801">
      <w:pPr>
        <w:jc w:val="both"/>
        <w:rPr>
          <w:rFonts w:ascii="Quicksand Book" w:eastAsia="Quicksand Book" w:hAnsi="Quicksand Book" w:cs="Quicksand Book"/>
          <w:sz w:val="20"/>
        </w:rPr>
      </w:pPr>
      <w:r>
        <w:rPr>
          <w:rFonts w:ascii="Quicksand Book" w:eastAsia="Quicksand Book" w:hAnsi="Quicksand Book" w:cs="Quicksand Book"/>
          <w:sz w:val="20"/>
        </w:rPr>
        <w:t>Leg een verband tussen de getrokken conclusie en het doel van het experiment (en de hypothese). Ga daarbij ook in op bijvoorbeeld de meetonzekerheid als gevolg van de gebruikte meetmethoden of eventuele meetfouten.</w:t>
      </w:r>
    </w:p>
    <w:sectPr w:rsidR="00F534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9A4"/>
    <w:multiLevelType w:val="multilevel"/>
    <w:tmpl w:val="81225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12767E"/>
    <w:multiLevelType w:val="multilevel"/>
    <w:tmpl w:val="1264F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5326B2"/>
    <w:multiLevelType w:val="multilevel"/>
    <w:tmpl w:val="6CFCA1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4D1513F"/>
    <w:multiLevelType w:val="multilevel"/>
    <w:tmpl w:val="65F4B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A277110"/>
    <w:multiLevelType w:val="multilevel"/>
    <w:tmpl w:val="A1B412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1991D6C"/>
    <w:multiLevelType w:val="multilevel"/>
    <w:tmpl w:val="DDFE15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B462B5D"/>
    <w:multiLevelType w:val="multilevel"/>
    <w:tmpl w:val="7AE41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F3F5D1E"/>
    <w:multiLevelType w:val="multilevel"/>
    <w:tmpl w:val="24F085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0"/>
  </w:num>
  <w:num w:numId="3">
    <w:abstractNumId w:val="4"/>
  </w:num>
  <w:num w:numId="4">
    <w:abstractNumId w:val="2"/>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2"/>
  </w:compat>
  <w:rsids>
    <w:rsidRoot w:val="00F53404"/>
    <w:rsid w:val="0002535C"/>
    <w:rsid w:val="0003694D"/>
    <w:rsid w:val="001226F6"/>
    <w:rsid w:val="001B0C2E"/>
    <w:rsid w:val="0067451D"/>
    <w:rsid w:val="00755677"/>
    <w:rsid w:val="00AB5801"/>
    <w:rsid w:val="00C77B08"/>
    <w:rsid w:val="00F534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BB1A"/>
  <w15:docId w15:val="{2E5000C7-B4F0-4E12-8517-B812CB57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300</Words>
  <Characters>1655</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Dijkman</cp:lastModifiedBy>
  <cp:revision>3</cp:revision>
  <dcterms:created xsi:type="dcterms:W3CDTF">2017-06-07T10:50:00Z</dcterms:created>
  <dcterms:modified xsi:type="dcterms:W3CDTF">2017-06-14T10:09:00Z</dcterms:modified>
</cp:coreProperties>
</file>