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E6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9D2CCD">
        <w:rPr>
          <w:rFonts w:ascii="Arial" w:hAnsi="Arial" w:cs="Arial"/>
          <w:b/>
          <w:bCs/>
          <w:color w:val="FF0000"/>
          <w:sz w:val="32"/>
          <w:szCs w:val="20"/>
        </w:rPr>
        <w:t>4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4A3FA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9D2CCD">
        <w:rPr>
          <w:rFonts w:ascii="Arial" w:hAnsi="Arial" w:cs="Arial"/>
          <w:b/>
          <w:bCs/>
          <w:color w:val="FF0000"/>
          <w:sz w:val="32"/>
          <w:szCs w:val="20"/>
        </w:rPr>
        <w:t xml:space="preserve">Network </w:t>
      </w:r>
      <w:proofErr w:type="gramStart"/>
      <w:r w:rsidR="009D2CCD">
        <w:rPr>
          <w:rFonts w:ascii="Arial" w:hAnsi="Arial" w:cs="Arial"/>
          <w:b/>
          <w:bCs/>
          <w:color w:val="FF0000"/>
          <w:sz w:val="32"/>
          <w:szCs w:val="20"/>
        </w:rPr>
        <w:t>Security</w:t>
      </w:r>
      <w:proofErr w:type="gramEnd"/>
    </w:p>
    <w:p w:rsidR="009C5C8D" w:rsidRPr="003F2ABE" w:rsidRDefault="009C5C8D" w:rsidP="00D7644C">
      <w:pPr>
        <w:spacing w:after="0" w:line="240" w:lineRule="auto"/>
        <w:rPr>
          <w:sz w:val="28"/>
        </w:rPr>
      </w:pPr>
    </w:p>
    <w:p w:rsidR="007D10EA" w:rsidRDefault="007D10EA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 xml:space="preserve">Match </w:t>
      </w:r>
      <w:r w:rsidR="008F7269" w:rsidRPr="008F7269">
        <w:rPr>
          <w:rFonts w:ascii="Arial" w:hAnsi="Arial" w:cs="Arial"/>
          <w:sz w:val="20"/>
          <w:szCs w:val="20"/>
        </w:rPr>
        <w:t xml:space="preserve">the term </w:t>
      </w:r>
      <w:r>
        <w:rPr>
          <w:rFonts w:ascii="Arial" w:hAnsi="Arial" w:cs="Arial"/>
          <w:sz w:val="20"/>
          <w:szCs w:val="20"/>
        </w:rPr>
        <w:t>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="008F7269" w:rsidRPr="008F7269">
        <w:rPr>
          <w:rFonts w:ascii="Arial" w:hAnsi="Arial" w:cs="Arial"/>
          <w:sz w:val="20"/>
          <w:szCs w:val="20"/>
        </w:rPr>
        <w:t>to the associated description</w:t>
      </w:r>
      <w:r w:rsidR="00C70F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 the right</w:t>
      </w:r>
      <w:r w:rsidRPr="008D56B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07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3686"/>
        <w:gridCol w:w="284"/>
        <w:gridCol w:w="566"/>
        <w:gridCol w:w="4111"/>
      </w:tblGrid>
      <w:tr w:rsidR="008F7269" w:rsidRPr="000E62DE" w:rsidTr="008F7269">
        <w:tc>
          <w:tcPr>
            <w:tcW w:w="425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Operating system weakness.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F7269">
              <w:rPr>
                <w:rFonts w:ascii="Arial" w:hAnsi="Arial" w:cs="Arial"/>
                <w:color w:val="000000"/>
                <w:sz w:val="20"/>
                <w:szCs w:val="20"/>
              </w:rPr>
              <w:t>Technological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Unsecured user accounts.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Configuration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Network equipment weaknesses.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Technological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Unsecured default settings.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Configuration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Lack of consistency and continuity.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Security Policy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TCP/IP and ICMP weaknesses.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Technological Weakness</w:t>
            </w:r>
          </w:p>
        </w:tc>
      </w:tr>
      <w:tr w:rsidR="008F7269" w:rsidRPr="000E62DE" w:rsidTr="008F7269">
        <w:tc>
          <w:tcPr>
            <w:tcW w:w="425" w:type="dxa"/>
          </w:tcPr>
          <w:p w:rsidR="008F7269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3686" w:type="dxa"/>
          </w:tcPr>
          <w:p w:rsidR="008F7269" w:rsidRPr="008F7269" w:rsidRDefault="008F7269" w:rsidP="008F7269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F7269">
              <w:rPr>
                <w:rFonts w:ascii="Arial" w:hAnsi="Arial" w:cs="Arial"/>
                <w:sz w:val="20"/>
              </w:rPr>
              <w:t>Lack of disaster recovery plan.</w:t>
            </w:r>
          </w:p>
        </w:tc>
        <w:tc>
          <w:tcPr>
            <w:tcW w:w="284" w:type="dxa"/>
          </w:tcPr>
          <w:p w:rsidR="008F7269" w:rsidRPr="00E04FD8" w:rsidRDefault="008F7269" w:rsidP="008F7269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8F7269" w:rsidRPr="000E62DE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F7269" w:rsidRDefault="008F7269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F7269">
              <w:rPr>
                <w:rFonts w:ascii="Arial" w:hAnsi="Arial" w:cs="Arial"/>
                <w:sz w:val="20"/>
                <w:szCs w:val="20"/>
              </w:rPr>
              <w:t>Security Policy Weakness</w:t>
            </w:r>
          </w:p>
        </w:tc>
      </w:tr>
    </w:tbl>
    <w:p w:rsidR="007D10EA" w:rsidRPr="003F2ABE" w:rsidRDefault="007D10EA" w:rsidP="00D764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6449E" w:rsidRDefault="00495CEB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Which two pieces of information can be determined from opening the Cisco SDM homepage of a router? (Choose two.)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Routing table.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CDP neighbors.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95CEB">
        <w:rPr>
          <w:rFonts w:ascii="Arial" w:hAnsi="Arial" w:cs="Arial"/>
          <w:color w:val="FF0000"/>
          <w:sz w:val="20"/>
          <w:szCs w:val="20"/>
        </w:rPr>
        <w:t>Snapshot of the router configuration.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Interface status.</w:t>
      </w:r>
    </w:p>
    <w:p w:rsidR="006D1CC3" w:rsidRPr="00495CEB" w:rsidRDefault="00495CEB" w:rsidP="003F2AB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95CEB">
        <w:rPr>
          <w:rFonts w:ascii="Arial" w:hAnsi="Arial" w:cs="Arial"/>
          <w:color w:val="FF0000"/>
          <w:sz w:val="20"/>
          <w:szCs w:val="20"/>
        </w:rPr>
        <w:t>Features supported by the Cisco I O S software</w:t>
      </w:r>
      <w:r w:rsidR="00470219" w:rsidRPr="00495CEB">
        <w:rPr>
          <w:rFonts w:ascii="Arial" w:hAnsi="Arial" w:cs="Arial"/>
          <w:color w:val="FF0000"/>
          <w:sz w:val="20"/>
          <w:szCs w:val="20"/>
        </w:rPr>
        <w:t>.</w:t>
      </w:r>
    </w:p>
    <w:p w:rsidR="00D7644C" w:rsidRPr="003F2ABE" w:rsidRDefault="00D7644C" w:rsidP="00D764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1CC3" w:rsidRDefault="00495CEB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A technician has been asked to perform a Cisco SDM one-step lockdown test. Which location should be used to initiate the test?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90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Diagnostic mode on the Firewall page.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95CEB">
        <w:rPr>
          <w:rFonts w:ascii="Arial" w:hAnsi="Arial" w:cs="Arial"/>
          <w:color w:val="FF0000"/>
          <w:sz w:val="20"/>
          <w:szCs w:val="20"/>
        </w:rPr>
        <w:t>Configure mode on the Security Audit page.</w:t>
      </w:r>
    </w:p>
    <w:p w:rsidR="00495CEB" w:rsidRPr="00495CEB" w:rsidRDefault="00495CEB" w:rsidP="003F2ABE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Test mode on the Security Audit page.</w:t>
      </w:r>
    </w:p>
    <w:p w:rsidR="006D1CC3" w:rsidRDefault="00495CEB" w:rsidP="003F2ABE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95CEB">
        <w:rPr>
          <w:rFonts w:ascii="Arial" w:hAnsi="Arial" w:cs="Arial"/>
          <w:sz w:val="20"/>
          <w:szCs w:val="20"/>
        </w:rPr>
        <w:t>Test mode on the Firewall page.</w:t>
      </w:r>
    </w:p>
    <w:p w:rsidR="00495CEB" w:rsidRPr="003F2ABE" w:rsidRDefault="00495CEB" w:rsidP="00495C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5CEB" w:rsidRDefault="00495CEB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 xml:space="preserve">Match </w:t>
      </w:r>
      <w:r w:rsidRPr="008F7269">
        <w:rPr>
          <w:rFonts w:ascii="Arial" w:hAnsi="Arial" w:cs="Arial"/>
          <w:sz w:val="20"/>
          <w:szCs w:val="20"/>
        </w:rPr>
        <w:t xml:space="preserve">the term </w:t>
      </w:r>
      <w:r>
        <w:rPr>
          <w:rFonts w:ascii="Arial" w:hAnsi="Arial" w:cs="Arial"/>
          <w:sz w:val="20"/>
          <w:szCs w:val="20"/>
        </w:rPr>
        <w:t>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Pr="008F7269">
        <w:rPr>
          <w:rFonts w:ascii="Arial" w:hAnsi="Arial" w:cs="Arial"/>
          <w:sz w:val="20"/>
          <w:szCs w:val="20"/>
        </w:rPr>
        <w:t>to the associated description</w:t>
      </w:r>
      <w:r w:rsidR="00C70F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 the right</w:t>
      </w:r>
      <w:r w:rsidRPr="008D56B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2693"/>
        <w:gridCol w:w="284"/>
        <w:gridCol w:w="283"/>
        <w:gridCol w:w="5954"/>
      </w:tblGrid>
      <w:tr w:rsidR="00495CEB" w:rsidRPr="000E62DE" w:rsidTr="00C70FD9">
        <w:tc>
          <w:tcPr>
            <w:tcW w:w="425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495CEB" w:rsidRPr="00495CEB" w:rsidRDefault="00495CEB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495CEB">
              <w:rPr>
                <w:rFonts w:ascii="Arial" w:hAnsi="Arial" w:cs="Arial"/>
                <w:sz w:val="20"/>
              </w:rPr>
              <w:t>Reconnaissance attack</w:t>
            </w:r>
          </w:p>
        </w:tc>
        <w:tc>
          <w:tcPr>
            <w:tcW w:w="284" w:type="dxa"/>
          </w:tcPr>
          <w:p w:rsidR="00495CEB" w:rsidRPr="00E04FD8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495CEB" w:rsidRPr="000E62DE" w:rsidRDefault="00C70FD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C70FD9">
              <w:rPr>
                <w:rFonts w:ascii="Arial" w:hAnsi="Arial" w:cs="Arial"/>
                <w:color w:val="000000"/>
                <w:sz w:val="20"/>
                <w:szCs w:val="20"/>
              </w:rPr>
              <w:t>Using ping sweeps, port scans, and packet sniffers to gain information about a network.</w:t>
            </w:r>
          </w:p>
        </w:tc>
      </w:tr>
      <w:tr w:rsidR="00495CEB" w:rsidRPr="000E62DE" w:rsidTr="00C70FD9">
        <w:tc>
          <w:tcPr>
            <w:tcW w:w="425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495CEB" w:rsidRPr="00495CEB" w:rsidRDefault="00495CEB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495CEB">
              <w:rPr>
                <w:rFonts w:ascii="Arial" w:hAnsi="Arial" w:cs="Arial"/>
                <w:sz w:val="20"/>
              </w:rPr>
              <w:t>Password attack</w:t>
            </w:r>
          </w:p>
        </w:tc>
        <w:tc>
          <w:tcPr>
            <w:tcW w:w="284" w:type="dxa"/>
          </w:tcPr>
          <w:p w:rsidR="00495CEB" w:rsidRPr="00E04FD8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495CEB" w:rsidRPr="000E62DE" w:rsidRDefault="00C70FD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C70FD9">
              <w:rPr>
                <w:rFonts w:ascii="Arial" w:hAnsi="Arial" w:cs="Arial"/>
                <w:sz w:val="20"/>
                <w:szCs w:val="20"/>
              </w:rPr>
              <w:t>Dictionary cracking and brute force attack.</w:t>
            </w:r>
          </w:p>
        </w:tc>
      </w:tr>
      <w:tr w:rsidR="00495CEB" w:rsidRPr="000E62DE" w:rsidTr="00C70FD9">
        <w:tc>
          <w:tcPr>
            <w:tcW w:w="425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495CEB" w:rsidRPr="00495CEB" w:rsidRDefault="00495CEB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495CEB">
              <w:rPr>
                <w:rFonts w:ascii="Arial" w:hAnsi="Arial" w:cs="Arial"/>
                <w:sz w:val="20"/>
              </w:rPr>
              <w:t>Port redirection</w:t>
            </w:r>
          </w:p>
        </w:tc>
        <w:tc>
          <w:tcPr>
            <w:tcW w:w="284" w:type="dxa"/>
          </w:tcPr>
          <w:p w:rsidR="00495CEB" w:rsidRPr="00E04FD8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495CEB" w:rsidRPr="000E62DE" w:rsidRDefault="00C70FD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C70FD9">
              <w:rPr>
                <w:rFonts w:ascii="Arial" w:hAnsi="Arial" w:cs="Arial"/>
                <w:sz w:val="20"/>
                <w:szCs w:val="20"/>
              </w:rPr>
              <w:t>Using a compromised host to pass traffic through a firewall that would otherwise be dropped.</w:t>
            </w:r>
          </w:p>
        </w:tc>
      </w:tr>
      <w:tr w:rsidR="00495CEB" w:rsidRPr="000E62DE" w:rsidTr="00C70FD9">
        <w:tc>
          <w:tcPr>
            <w:tcW w:w="425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495CEB" w:rsidRPr="00495CEB" w:rsidRDefault="00495CEB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495CEB">
              <w:rPr>
                <w:rFonts w:ascii="Arial" w:hAnsi="Arial" w:cs="Arial"/>
                <w:sz w:val="20"/>
              </w:rPr>
              <w:t>Worm, virus, Trojan horse</w:t>
            </w:r>
          </w:p>
        </w:tc>
        <w:tc>
          <w:tcPr>
            <w:tcW w:w="284" w:type="dxa"/>
          </w:tcPr>
          <w:p w:rsidR="00495CEB" w:rsidRPr="00E04FD8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495CEB" w:rsidRPr="000E62DE" w:rsidRDefault="00C70FD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C70FD9">
              <w:rPr>
                <w:rFonts w:ascii="Arial" w:hAnsi="Arial" w:cs="Arial"/>
                <w:sz w:val="20"/>
                <w:szCs w:val="20"/>
              </w:rPr>
              <w:t>Malicious software designed to damage a system, replicate itself, or deny services or access to networks, systems, or services.</w:t>
            </w:r>
          </w:p>
        </w:tc>
      </w:tr>
      <w:tr w:rsidR="00495CEB" w:rsidRPr="000E62DE" w:rsidTr="00C70FD9">
        <w:tc>
          <w:tcPr>
            <w:tcW w:w="425" w:type="dxa"/>
          </w:tcPr>
          <w:p w:rsidR="00495CEB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2693" w:type="dxa"/>
          </w:tcPr>
          <w:p w:rsidR="00495CEB" w:rsidRPr="00495CEB" w:rsidRDefault="00495CEB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proofErr w:type="spellStart"/>
            <w:r w:rsidRPr="00495CEB">
              <w:rPr>
                <w:rFonts w:ascii="Arial" w:hAnsi="Arial" w:cs="Arial"/>
                <w:sz w:val="20"/>
              </w:rPr>
              <w:t>DoS</w:t>
            </w:r>
            <w:proofErr w:type="spellEnd"/>
            <w:r w:rsidRPr="00495CEB">
              <w:rPr>
                <w:rFonts w:ascii="Arial" w:hAnsi="Arial" w:cs="Arial"/>
                <w:sz w:val="20"/>
              </w:rPr>
              <w:t xml:space="preserve"> attack</w:t>
            </w:r>
          </w:p>
        </w:tc>
        <w:tc>
          <w:tcPr>
            <w:tcW w:w="284" w:type="dxa"/>
          </w:tcPr>
          <w:p w:rsidR="00495CEB" w:rsidRPr="00E04FD8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495CEB" w:rsidRPr="000E62DE" w:rsidRDefault="00495CEB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495CEB" w:rsidRPr="000E62DE" w:rsidRDefault="00C70FD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0FD9">
              <w:rPr>
                <w:rFonts w:ascii="Arial" w:hAnsi="Arial" w:cs="Arial"/>
                <w:sz w:val="20"/>
                <w:szCs w:val="20"/>
              </w:rPr>
              <w:t>Flooding a network device with traffic in an attempt to render it unusable for legitimate traffic.</w:t>
            </w:r>
          </w:p>
        </w:tc>
      </w:tr>
    </w:tbl>
    <w:p w:rsidR="00470219" w:rsidRPr="003F2ABE" w:rsidRDefault="00470219" w:rsidP="0047021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0219" w:rsidRDefault="00C70FD9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What is a major advantage of HIPS over HIDS?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C70FD9">
        <w:rPr>
          <w:rFonts w:ascii="Arial" w:hAnsi="Arial" w:cs="Arial"/>
          <w:sz w:val="20"/>
          <w:szCs w:val="20"/>
        </w:rPr>
        <w:t>HIPS does</w:t>
      </w:r>
      <w:proofErr w:type="gramEnd"/>
      <w:r w:rsidRPr="00C70FD9">
        <w:rPr>
          <w:rFonts w:ascii="Arial" w:hAnsi="Arial" w:cs="Arial"/>
          <w:sz w:val="20"/>
          <w:szCs w:val="20"/>
        </w:rPr>
        <w:t xml:space="preserve"> not require host-based client software.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C70FD9">
        <w:rPr>
          <w:rFonts w:ascii="Arial" w:hAnsi="Arial" w:cs="Arial"/>
          <w:sz w:val="20"/>
          <w:szCs w:val="20"/>
        </w:rPr>
        <w:t>HIPS consumes</w:t>
      </w:r>
      <w:proofErr w:type="gramEnd"/>
      <w:r w:rsidRPr="00C70FD9">
        <w:rPr>
          <w:rFonts w:ascii="Arial" w:hAnsi="Arial" w:cs="Arial"/>
          <w:sz w:val="20"/>
          <w:szCs w:val="20"/>
        </w:rPr>
        <w:t xml:space="preserve"> fewer system resources.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C70FD9">
        <w:rPr>
          <w:rFonts w:ascii="Arial" w:hAnsi="Arial" w:cs="Arial"/>
          <w:color w:val="FF0000"/>
          <w:sz w:val="20"/>
          <w:szCs w:val="20"/>
        </w:rPr>
        <w:t>HIPS can prevent intrusions.</w:t>
      </w:r>
    </w:p>
    <w:p w:rsidR="00470219" w:rsidRPr="00470219" w:rsidRDefault="00C70FD9" w:rsidP="003F2ABE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C70FD9">
        <w:rPr>
          <w:rFonts w:ascii="Arial" w:hAnsi="Arial" w:cs="Arial"/>
          <w:sz w:val="20"/>
          <w:szCs w:val="20"/>
        </w:rPr>
        <w:t>HIPS prevents</w:t>
      </w:r>
      <w:proofErr w:type="gramEnd"/>
      <w:r w:rsidRPr="00C70FD9">
        <w:rPr>
          <w:rFonts w:ascii="Arial" w:hAnsi="Arial" w:cs="Arial"/>
          <w:sz w:val="20"/>
          <w:szCs w:val="20"/>
        </w:rPr>
        <w:t xml:space="preserve"> the need to update signature files as often.</w:t>
      </w:r>
    </w:p>
    <w:p w:rsidR="006D1CC3" w:rsidRPr="003F2ABE" w:rsidRDefault="006D1CC3" w:rsidP="006D1C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1CC3" w:rsidRPr="006D1CC3" w:rsidRDefault="00C70FD9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What is the core or hub component of the Security Wheel?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secure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monitor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improve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test</w:t>
      </w:r>
    </w:p>
    <w:p w:rsidR="00957052" w:rsidRPr="00C70FD9" w:rsidRDefault="00C70FD9" w:rsidP="003F2ABE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color w:val="FF0000"/>
          <w:sz w:val="20"/>
          <w:szCs w:val="20"/>
        </w:rPr>
      </w:pPr>
      <w:r w:rsidRPr="00C70FD9">
        <w:rPr>
          <w:rFonts w:ascii="Arial" w:hAnsi="Arial" w:cs="Arial"/>
          <w:color w:val="FF0000"/>
          <w:sz w:val="20"/>
          <w:szCs w:val="20"/>
        </w:rPr>
        <w:t>security policy</w:t>
      </w:r>
    </w:p>
    <w:p w:rsidR="00BE1A43" w:rsidRPr="003F2ABE" w:rsidRDefault="00BE1A43" w:rsidP="00BE1A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E1A43" w:rsidRDefault="00C70FD9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hanging="35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lastRenderedPageBreak/>
        <w:t xml:space="preserve">As part of a network security plan, where does Cisco recommend that administrators send events captured by </w:t>
      </w:r>
      <w:proofErr w:type="spellStart"/>
      <w:r w:rsidRPr="00C70FD9">
        <w:rPr>
          <w:rFonts w:ascii="Arial" w:hAnsi="Arial" w:cs="Arial"/>
          <w:sz w:val="20"/>
          <w:szCs w:val="20"/>
        </w:rPr>
        <w:t>syslog</w:t>
      </w:r>
      <w:proofErr w:type="spellEnd"/>
      <w:r w:rsidRPr="00C70FD9">
        <w:rPr>
          <w:rFonts w:ascii="Arial" w:hAnsi="Arial" w:cs="Arial"/>
          <w:sz w:val="20"/>
          <w:szCs w:val="20"/>
        </w:rPr>
        <w:t>?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flash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NV RAM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color w:val="FF0000"/>
          <w:sz w:val="20"/>
          <w:szCs w:val="20"/>
        </w:rPr>
      </w:pPr>
      <w:r w:rsidRPr="00C70FD9">
        <w:rPr>
          <w:rFonts w:ascii="Arial" w:hAnsi="Arial" w:cs="Arial"/>
          <w:color w:val="FF0000"/>
          <w:sz w:val="20"/>
          <w:szCs w:val="20"/>
        </w:rPr>
        <w:t>designated log hosts</w:t>
      </w:r>
    </w:p>
    <w:p w:rsidR="00C70FD9" w:rsidRPr="00C70FD9" w:rsidRDefault="00C70FD9" w:rsidP="003F2AB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designated TFTP clients</w:t>
      </w:r>
    </w:p>
    <w:p w:rsidR="002E04FB" w:rsidRDefault="00C70FD9" w:rsidP="003F2ABE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C70FD9">
        <w:rPr>
          <w:rFonts w:ascii="Arial" w:hAnsi="Arial" w:cs="Arial"/>
          <w:sz w:val="20"/>
          <w:szCs w:val="20"/>
        </w:rPr>
        <w:t>designated SNMP clients</w:t>
      </w:r>
    </w:p>
    <w:p w:rsidR="00C70FD9" w:rsidRPr="003F2ABE" w:rsidRDefault="00C70FD9" w:rsidP="003F2A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5CBB" w:rsidRDefault="00E41D84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hanging="35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Which protocol should be used when strong privacy and session integrity are needed for remote router administration?</w:t>
      </w:r>
    </w:p>
    <w:p w:rsidR="00E41D84" w:rsidRPr="00E41D84" w:rsidRDefault="00E41D84" w:rsidP="003F2ABE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HTTP</w:t>
      </w:r>
    </w:p>
    <w:p w:rsidR="00E41D84" w:rsidRPr="00E41D84" w:rsidRDefault="00E41D84" w:rsidP="003F2ABE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SNMP</w:t>
      </w:r>
    </w:p>
    <w:p w:rsidR="00E41D84" w:rsidRPr="00E41D84" w:rsidRDefault="00E41D84" w:rsidP="003F2ABE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E41D84">
        <w:rPr>
          <w:rFonts w:ascii="Arial" w:hAnsi="Arial" w:cs="Arial"/>
          <w:color w:val="FF0000"/>
          <w:sz w:val="20"/>
          <w:szCs w:val="20"/>
        </w:rPr>
        <w:t>SSH</w:t>
      </w:r>
    </w:p>
    <w:p w:rsidR="00E41D84" w:rsidRPr="00E41D84" w:rsidRDefault="00E41D84" w:rsidP="003F2ABE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Telnet</w:t>
      </w:r>
    </w:p>
    <w:p w:rsidR="00255CBB" w:rsidRPr="00BE1A43" w:rsidRDefault="00E41D84" w:rsidP="003F2ABE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TFTP</w:t>
      </w:r>
    </w:p>
    <w:p w:rsidR="00E41D84" w:rsidRPr="003F2ABE" w:rsidRDefault="00E41D84" w:rsidP="00E41D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41D84" w:rsidRDefault="00E41D84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 xml:space="preserve">Match </w:t>
      </w:r>
      <w:r w:rsidRPr="008F72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policy</w:t>
      </w:r>
      <w:r w:rsidRPr="008F72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Pr="008F7269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its </w:t>
      </w:r>
      <w:r w:rsidRPr="008F7269">
        <w:rPr>
          <w:rFonts w:ascii="Arial" w:hAnsi="Arial" w:cs="Arial"/>
          <w:sz w:val="20"/>
          <w:szCs w:val="20"/>
        </w:rPr>
        <w:t>associated description</w:t>
      </w:r>
      <w:r>
        <w:rPr>
          <w:rFonts w:ascii="Arial" w:hAnsi="Arial" w:cs="Arial"/>
          <w:sz w:val="20"/>
          <w:szCs w:val="20"/>
        </w:rPr>
        <w:t xml:space="preserve"> on the right</w:t>
      </w:r>
      <w:r w:rsidRPr="008D56BD">
        <w:rPr>
          <w:rFonts w:ascii="Arial" w:hAnsi="Arial" w:cs="Arial"/>
          <w:sz w:val="20"/>
          <w:szCs w:val="20"/>
        </w:rPr>
        <w:t>.</w:t>
      </w:r>
      <w:r w:rsidRPr="00E41D84">
        <w:rPr>
          <w:rFonts w:ascii="Arial" w:hAnsi="Arial" w:cs="Arial"/>
          <w:sz w:val="20"/>
          <w:szCs w:val="20"/>
        </w:rPr>
        <w:t xml:space="preserve"> Not all options are used.</w:t>
      </w:r>
    </w:p>
    <w:tbl>
      <w:tblPr>
        <w:tblStyle w:val="a5"/>
        <w:tblW w:w="992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2977"/>
        <w:gridCol w:w="284"/>
        <w:gridCol w:w="283"/>
        <w:gridCol w:w="5954"/>
      </w:tblGrid>
      <w:tr w:rsidR="00E41D84" w:rsidRPr="000E62DE" w:rsidTr="00E41D84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E41D84" w:rsidRPr="00E41D84" w:rsidRDefault="00E41D84" w:rsidP="003F2ABE">
            <w:pPr>
              <w:spacing w:before="48" w:after="48"/>
              <w:ind w:right="-10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Account access request policy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34"/>
              <w:rPr>
                <w:rFonts w:ascii="Arial" w:hAnsi="Arial" w:cs="Arial"/>
                <w:sz w:val="20"/>
                <w:szCs w:val="20"/>
              </w:rPr>
            </w:pPr>
            <w:r w:rsidRPr="00E41D84">
              <w:rPr>
                <w:rFonts w:ascii="Arial" w:hAnsi="Arial" w:cs="Arial"/>
                <w:color w:val="000000"/>
                <w:sz w:val="20"/>
                <w:szCs w:val="20"/>
              </w:rPr>
              <w:t>Formalizes the process of how users request access to systems.</w:t>
            </w:r>
          </w:p>
        </w:tc>
      </w:tr>
      <w:tr w:rsidR="00E41D84" w:rsidRPr="000E62DE" w:rsidTr="00E41D84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Remote access policy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E41D84">
              <w:rPr>
                <w:rFonts w:ascii="Arial" w:hAnsi="Arial" w:cs="Arial"/>
                <w:sz w:val="20"/>
                <w:szCs w:val="20"/>
              </w:rPr>
              <w:t>Defines the standards for connecting to the internal network from outside the organization.</w:t>
            </w:r>
          </w:p>
        </w:tc>
      </w:tr>
      <w:tr w:rsidR="00E41D84" w:rsidRPr="000E62DE" w:rsidTr="00E41D84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Risk assessment policy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1D84" w:rsidRPr="000E62DE" w:rsidTr="00E41D84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Audit policy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107"/>
              <w:rPr>
                <w:rFonts w:ascii="Arial" w:hAnsi="Arial" w:cs="Arial"/>
                <w:sz w:val="20"/>
                <w:szCs w:val="20"/>
              </w:rPr>
            </w:pPr>
            <w:r w:rsidRPr="00E41D84">
              <w:rPr>
                <w:rFonts w:ascii="Arial" w:hAnsi="Arial" w:cs="Arial"/>
                <w:sz w:val="20"/>
                <w:szCs w:val="20"/>
              </w:rPr>
              <w:t>Specifies procedures to investigate incidents, ensure conformance to security policies, and monitor user and system activity.</w:t>
            </w:r>
          </w:p>
        </w:tc>
      </w:tr>
      <w:tr w:rsidR="00E41D84" w:rsidRPr="000E62DE" w:rsidTr="00E41D84">
        <w:tc>
          <w:tcPr>
            <w:tcW w:w="425" w:type="dxa"/>
          </w:tcPr>
          <w:p w:rsidR="00E41D84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2977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Acceptable use policy.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1D84">
              <w:rPr>
                <w:rFonts w:ascii="Arial" w:hAnsi="Arial" w:cs="Arial"/>
                <w:sz w:val="20"/>
                <w:szCs w:val="20"/>
              </w:rPr>
              <w:t>Defines how network resources may and may not be employed.</w:t>
            </w:r>
          </w:p>
        </w:tc>
      </w:tr>
    </w:tbl>
    <w:p w:rsidR="00E41D84" w:rsidRPr="003F2ABE" w:rsidRDefault="00E41D84" w:rsidP="00E41D8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41D84" w:rsidRDefault="00E41D84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8" w:hanging="357"/>
        <w:rPr>
          <w:rFonts w:ascii="Arial" w:hAnsi="Arial" w:cs="Arial"/>
          <w:sz w:val="20"/>
          <w:szCs w:val="20"/>
        </w:rPr>
      </w:pPr>
      <w:r w:rsidRPr="00E41D84">
        <w:rPr>
          <w:rFonts w:ascii="Arial" w:hAnsi="Arial" w:cs="Arial"/>
          <w:sz w:val="20"/>
          <w:szCs w:val="20"/>
        </w:rPr>
        <w:t>Match the three items required to configure SDM to the steps in the proper sequence. Not all options are used.</w:t>
      </w:r>
    </w:p>
    <w:tbl>
      <w:tblPr>
        <w:tblStyle w:val="a5"/>
        <w:tblW w:w="1375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6804"/>
        <w:gridCol w:w="284"/>
        <w:gridCol w:w="283"/>
        <w:gridCol w:w="5954"/>
      </w:tblGrid>
      <w:tr w:rsidR="00E41D84" w:rsidRPr="000E62DE" w:rsidTr="002B2921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 xml:space="preserve">Use the </w:t>
            </w:r>
            <w:r w:rsidRPr="002B2921">
              <w:rPr>
                <w:rFonts w:ascii="Arial" w:hAnsi="Arial" w:cs="Arial"/>
                <w:b/>
                <w:sz w:val="20"/>
              </w:rPr>
              <w:t>auto secure</w:t>
            </w:r>
            <w:r w:rsidRPr="00E41D84">
              <w:rPr>
                <w:rFonts w:ascii="Arial" w:hAnsi="Arial" w:cs="Arial"/>
                <w:sz w:val="20"/>
              </w:rPr>
              <w:t xml:space="preserve"> command to configure router security.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3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1D84" w:rsidRPr="000E62DE" w:rsidTr="002B2921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Enable the HTTP and HTTP S servers on the router.</w:t>
            </w:r>
          </w:p>
        </w:tc>
        <w:tc>
          <w:tcPr>
            <w:tcW w:w="284" w:type="dxa"/>
          </w:tcPr>
          <w:p w:rsidR="00E41D84" w:rsidRPr="00E04FD8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2</w:t>
            </w:r>
          </w:p>
        </w:tc>
      </w:tr>
      <w:tr w:rsidR="00E41D84" w:rsidRPr="000E62DE" w:rsidTr="002B2921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Create a user account defined with privilege level 15.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3</w:t>
            </w:r>
          </w:p>
        </w:tc>
      </w:tr>
      <w:tr w:rsidR="00E41D84" w:rsidRPr="000E62DE" w:rsidTr="002B2921">
        <w:tc>
          <w:tcPr>
            <w:tcW w:w="425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Create a user account defined with privilege level 0.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1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1D84" w:rsidRPr="000E62DE" w:rsidTr="002B2921">
        <w:tc>
          <w:tcPr>
            <w:tcW w:w="425" w:type="dxa"/>
          </w:tcPr>
          <w:p w:rsidR="00E41D84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ind w:right="-10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 xml:space="preserve">Create an ACL to allow HTTP traffic into the router and apply it to the </w:t>
            </w:r>
            <w:proofErr w:type="spellStart"/>
            <w:r w:rsidRPr="00E41D84">
              <w:rPr>
                <w:rFonts w:ascii="Arial" w:hAnsi="Arial" w:cs="Arial"/>
                <w:sz w:val="20"/>
              </w:rPr>
              <w:t>vty's</w:t>
            </w:r>
            <w:proofErr w:type="spellEnd"/>
            <w:r w:rsidRPr="00E41D8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41D84" w:rsidRPr="000E62DE" w:rsidTr="002B2921">
        <w:tc>
          <w:tcPr>
            <w:tcW w:w="425" w:type="dxa"/>
          </w:tcPr>
          <w:p w:rsidR="00E41D84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Configure SSH and Telnet for local login and privilege level 15.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1</w:t>
            </w:r>
          </w:p>
        </w:tc>
      </w:tr>
      <w:tr w:rsidR="00E41D84" w:rsidRPr="000E62DE" w:rsidTr="002B2921">
        <w:tc>
          <w:tcPr>
            <w:tcW w:w="425" w:type="dxa"/>
          </w:tcPr>
          <w:p w:rsidR="00E41D84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6804" w:type="dxa"/>
          </w:tcPr>
          <w:p w:rsidR="00E41D84" w:rsidRPr="00E41D84" w:rsidRDefault="00E41D84" w:rsidP="003F2ABE">
            <w:pPr>
              <w:spacing w:before="48" w:after="48"/>
              <w:rPr>
                <w:rFonts w:ascii="Arial" w:hAnsi="Arial" w:cs="Arial"/>
                <w:sz w:val="20"/>
              </w:rPr>
            </w:pPr>
            <w:r w:rsidRPr="00E41D84">
              <w:rPr>
                <w:rFonts w:ascii="Arial" w:hAnsi="Arial" w:cs="Arial"/>
                <w:sz w:val="20"/>
              </w:rPr>
              <w:t>Configure SSH and Telnet for local login and privilege level 0.</w:t>
            </w:r>
          </w:p>
        </w:tc>
        <w:tc>
          <w:tcPr>
            <w:tcW w:w="284" w:type="dxa"/>
          </w:tcPr>
          <w:p w:rsidR="00E41D84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283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:rsidR="00E41D84" w:rsidRPr="000E62DE" w:rsidRDefault="00E41D84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41D84" w:rsidRPr="005A62B1" w:rsidRDefault="00E41D84" w:rsidP="00E41D84">
      <w:pPr>
        <w:spacing w:after="0" w:line="240" w:lineRule="auto"/>
        <w:rPr>
          <w:rFonts w:ascii="Arial" w:hAnsi="Arial" w:cs="Arial"/>
          <w:sz w:val="16"/>
        </w:rPr>
      </w:pPr>
    </w:p>
    <w:p w:rsidR="00255CBB" w:rsidRDefault="002B2921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2B2921">
        <w:rPr>
          <w:rFonts w:ascii="Arial" w:hAnsi="Arial" w:cs="Arial"/>
          <w:sz w:val="20"/>
          <w:szCs w:val="20"/>
        </w:rPr>
        <w:t>Which three services should be disabled on a router to prevent security vulnerabilities? (Choose three.)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B2921">
        <w:rPr>
          <w:rFonts w:ascii="Arial" w:hAnsi="Arial" w:cs="Arial"/>
          <w:color w:val="FF0000"/>
          <w:sz w:val="20"/>
          <w:szCs w:val="20"/>
        </w:rPr>
        <w:t>Network Time Protocol (NTP)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B2921">
        <w:rPr>
          <w:rFonts w:ascii="Arial" w:hAnsi="Arial" w:cs="Arial"/>
          <w:color w:val="FF0000"/>
          <w:sz w:val="20"/>
          <w:szCs w:val="20"/>
        </w:rPr>
        <w:t>Domain Name System (DNS)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 Socket Layer (SSL)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Express Forwarding (CEF)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2B2921">
        <w:rPr>
          <w:rFonts w:ascii="Arial" w:hAnsi="Arial" w:cs="Arial"/>
          <w:color w:val="FF0000"/>
          <w:sz w:val="20"/>
          <w:szCs w:val="20"/>
        </w:rPr>
        <w:t>Simple Network Management Protocol (SNMP)</w:t>
      </w:r>
    </w:p>
    <w:p w:rsidR="00E9466C" w:rsidRPr="00E9466C" w:rsidRDefault="002B2921" w:rsidP="003F2ABE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 Shell (SSH)</w:t>
      </w:r>
    </w:p>
    <w:p w:rsidR="00D04CC1" w:rsidRPr="003F2ABE" w:rsidRDefault="00D04CC1" w:rsidP="003F2A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04CC1" w:rsidRDefault="002B2921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2B2921">
        <w:rPr>
          <w:rFonts w:ascii="Arial" w:hAnsi="Arial" w:cs="Arial"/>
          <w:sz w:val="20"/>
          <w:szCs w:val="20"/>
        </w:rPr>
        <w:t>Which feature provides a straightforward one-touch device lockdown for configuring the security posture of routers?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B2921">
        <w:rPr>
          <w:rFonts w:ascii="Arial" w:hAnsi="Arial" w:cs="Arial"/>
          <w:sz w:val="20"/>
          <w:szCs w:val="20"/>
        </w:rPr>
        <w:t>SSH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B2921">
        <w:rPr>
          <w:rFonts w:ascii="Arial" w:hAnsi="Arial" w:cs="Arial"/>
          <w:sz w:val="20"/>
          <w:szCs w:val="20"/>
        </w:rPr>
        <w:t>SDM</w:t>
      </w:r>
    </w:p>
    <w:p w:rsidR="002B2921" w:rsidRPr="002B2921" w:rsidRDefault="002B2921" w:rsidP="003F2ABE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spellStart"/>
      <w:r w:rsidRPr="002B2921">
        <w:rPr>
          <w:rFonts w:ascii="Arial" w:hAnsi="Arial" w:cs="Arial"/>
          <w:color w:val="FF0000"/>
          <w:sz w:val="20"/>
          <w:szCs w:val="20"/>
        </w:rPr>
        <w:t>AutoSecure</w:t>
      </w:r>
      <w:proofErr w:type="spellEnd"/>
    </w:p>
    <w:p w:rsidR="00D04CC1" w:rsidRDefault="002B2921" w:rsidP="003F2ABE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2B2921">
        <w:rPr>
          <w:rFonts w:ascii="Arial" w:hAnsi="Arial" w:cs="Arial"/>
          <w:sz w:val="20"/>
          <w:szCs w:val="20"/>
        </w:rPr>
        <w:t>SNMP</w:t>
      </w:r>
    </w:p>
    <w:p w:rsidR="00D04CC1" w:rsidRPr="003F2ABE" w:rsidRDefault="00D04CC1" w:rsidP="003F2A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04FD8" w:rsidRDefault="00E04FD8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E04FD8">
        <w:rPr>
          <w:rFonts w:ascii="Arial" w:hAnsi="Arial" w:cs="Arial"/>
          <w:sz w:val="20"/>
          <w:szCs w:val="20"/>
        </w:rPr>
        <w:t xml:space="preserve">Match the descriptions </w:t>
      </w:r>
      <w:r>
        <w:rPr>
          <w:rFonts w:ascii="Arial" w:hAnsi="Arial" w:cs="Arial"/>
          <w:sz w:val="20"/>
          <w:szCs w:val="20"/>
        </w:rPr>
        <w:t>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Pr="00E04FD8">
        <w:rPr>
          <w:rFonts w:ascii="Arial" w:hAnsi="Arial" w:cs="Arial"/>
          <w:sz w:val="20"/>
          <w:szCs w:val="20"/>
        </w:rPr>
        <w:t xml:space="preserve">to the appropriate protocol </w:t>
      </w:r>
      <w:r>
        <w:rPr>
          <w:rFonts w:ascii="Arial" w:hAnsi="Arial" w:cs="Arial"/>
          <w:sz w:val="20"/>
          <w:szCs w:val="20"/>
        </w:rPr>
        <w:t>on the right. Not all descriptions are used</w:t>
      </w:r>
      <w:r w:rsidRPr="008D56B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5103"/>
        <w:gridCol w:w="284"/>
        <w:gridCol w:w="283"/>
        <w:gridCol w:w="4111"/>
      </w:tblGrid>
      <w:tr w:rsidR="002B2921" w:rsidRPr="000E62DE" w:rsidTr="002B2921">
        <w:tc>
          <w:tcPr>
            <w:tcW w:w="425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:rsidR="002B2921" w:rsidRPr="002B2921" w:rsidRDefault="002B2921" w:rsidP="003F2ABE">
            <w:pPr>
              <w:spacing w:before="48" w:after="48"/>
              <w:ind w:right="-108"/>
              <w:rPr>
                <w:rFonts w:ascii="Arial" w:hAnsi="Arial" w:cs="Arial"/>
                <w:sz w:val="20"/>
              </w:rPr>
            </w:pPr>
            <w:r w:rsidRPr="002B2921">
              <w:rPr>
                <w:rFonts w:ascii="Arial" w:hAnsi="Arial" w:cs="Arial"/>
                <w:sz w:val="20"/>
              </w:rPr>
              <w:t>Application Layer protocol that provides a facility for retrieving and posting data for monitoring and management of devices in a network using TCP for 161.</w:t>
            </w:r>
          </w:p>
        </w:tc>
        <w:tc>
          <w:tcPr>
            <w:tcW w:w="284" w:type="dxa"/>
          </w:tcPr>
          <w:p w:rsidR="002B2921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2B2921">
              <w:rPr>
                <w:rFonts w:ascii="Arial" w:hAnsi="Arial" w:cs="Arial"/>
                <w:color w:val="000000"/>
                <w:sz w:val="20"/>
                <w:szCs w:val="20"/>
              </w:rPr>
              <w:t>Simple Network Management Protocol (SNMP).</w:t>
            </w:r>
          </w:p>
        </w:tc>
      </w:tr>
      <w:tr w:rsidR="002B2921" w:rsidRPr="000E62DE" w:rsidTr="002B2921">
        <w:tc>
          <w:tcPr>
            <w:tcW w:w="425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:rsidR="002B2921" w:rsidRPr="002B2921" w:rsidRDefault="002B2921" w:rsidP="003F2ABE">
            <w:pPr>
              <w:spacing w:before="48" w:after="48"/>
              <w:ind w:right="-108"/>
              <w:rPr>
                <w:rFonts w:ascii="Arial" w:hAnsi="Arial" w:cs="Arial"/>
                <w:sz w:val="20"/>
              </w:rPr>
            </w:pPr>
            <w:r w:rsidRPr="002B2921">
              <w:rPr>
                <w:rFonts w:ascii="Arial" w:hAnsi="Arial" w:cs="Arial"/>
                <w:sz w:val="20"/>
              </w:rPr>
              <w:t>Protocol designed to synchronize the time on a network of machines and runs over UDP using port 123.</w:t>
            </w:r>
          </w:p>
        </w:tc>
        <w:tc>
          <w:tcPr>
            <w:tcW w:w="284" w:type="dxa"/>
          </w:tcPr>
          <w:p w:rsidR="002B2921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2B2921">
              <w:rPr>
                <w:rFonts w:ascii="Arial" w:hAnsi="Arial" w:cs="Arial"/>
                <w:sz w:val="20"/>
                <w:szCs w:val="20"/>
              </w:rPr>
              <w:t>Network Time Protocol (NTP)</w:t>
            </w:r>
          </w:p>
        </w:tc>
      </w:tr>
      <w:tr w:rsidR="002B2921" w:rsidRPr="000E62DE" w:rsidTr="002B2921">
        <w:tc>
          <w:tcPr>
            <w:tcW w:w="425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:rsidR="002B2921" w:rsidRPr="002B2921" w:rsidRDefault="002B2921" w:rsidP="003F2ABE">
            <w:pPr>
              <w:spacing w:before="48" w:after="48"/>
              <w:ind w:right="-108"/>
              <w:rPr>
                <w:rFonts w:ascii="Arial" w:hAnsi="Arial" w:cs="Arial"/>
                <w:sz w:val="20"/>
              </w:rPr>
            </w:pPr>
            <w:r w:rsidRPr="002B2921">
              <w:rPr>
                <w:rFonts w:ascii="Arial" w:hAnsi="Arial" w:cs="Arial"/>
                <w:sz w:val="20"/>
              </w:rPr>
              <w:t xml:space="preserve">Distributed database that maps hostnames to IP addresses using services </w:t>
            </w:r>
          </w:p>
        </w:tc>
        <w:tc>
          <w:tcPr>
            <w:tcW w:w="284" w:type="dxa"/>
          </w:tcPr>
          <w:p w:rsidR="002B2921" w:rsidRPr="00E04FD8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B2921" w:rsidRPr="000E62DE" w:rsidRDefault="002B2921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2B2921">
              <w:rPr>
                <w:rFonts w:ascii="Arial" w:hAnsi="Arial" w:cs="Arial"/>
                <w:sz w:val="20"/>
                <w:szCs w:val="20"/>
              </w:rPr>
              <w:t>Domain Name System (DNS).</w:t>
            </w:r>
          </w:p>
        </w:tc>
      </w:tr>
    </w:tbl>
    <w:p w:rsidR="005A62B1" w:rsidRPr="003F2ABE" w:rsidRDefault="005A62B1" w:rsidP="005A62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62B1" w:rsidRDefault="005A62B1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5A62B1">
        <w:rPr>
          <w:rFonts w:ascii="Arial" w:hAnsi="Arial" w:cs="Arial"/>
          <w:sz w:val="20"/>
          <w:szCs w:val="20"/>
        </w:rPr>
        <w:t>Which feature is a web-based-management tool for Cisco I O S software-based routers?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A62B1">
        <w:rPr>
          <w:rFonts w:ascii="Arial" w:hAnsi="Arial" w:cs="Arial"/>
          <w:sz w:val="20"/>
          <w:szCs w:val="20"/>
        </w:rPr>
        <w:t>SSH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A62B1">
        <w:rPr>
          <w:rFonts w:ascii="Arial" w:hAnsi="Arial" w:cs="Arial"/>
          <w:color w:val="FF0000"/>
          <w:sz w:val="20"/>
          <w:szCs w:val="20"/>
        </w:rPr>
        <w:t>SDM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5A62B1">
        <w:rPr>
          <w:rFonts w:ascii="Arial" w:hAnsi="Arial" w:cs="Arial"/>
          <w:sz w:val="20"/>
          <w:szCs w:val="20"/>
        </w:rPr>
        <w:t>AutoSecure</w:t>
      </w:r>
      <w:proofErr w:type="spellEnd"/>
    </w:p>
    <w:p w:rsidR="005A62B1" w:rsidRPr="002B2921" w:rsidRDefault="005A62B1" w:rsidP="003F2ABE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A62B1">
        <w:rPr>
          <w:rFonts w:ascii="Arial" w:hAnsi="Arial" w:cs="Arial"/>
          <w:sz w:val="20"/>
          <w:szCs w:val="20"/>
        </w:rPr>
        <w:t>SNMP</w:t>
      </w:r>
    </w:p>
    <w:p w:rsidR="005A62B1" w:rsidRPr="003F2ABE" w:rsidRDefault="005A62B1" w:rsidP="003F2A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62B1" w:rsidRPr="005A62B1" w:rsidRDefault="005A62B1" w:rsidP="003F2AB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5A62B1">
        <w:rPr>
          <w:rFonts w:ascii="Arial" w:hAnsi="Arial" w:cs="Arial"/>
          <w:sz w:val="20"/>
          <w:szCs w:val="20"/>
        </w:rPr>
        <w:t>Which three SDM wizards are available to configure a router? (Choose three.)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A62B1">
        <w:rPr>
          <w:rFonts w:ascii="Arial" w:hAnsi="Arial" w:cs="Arial"/>
          <w:color w:val="FF0000"/>
          <w:sz w:val="20"/>
          <w:szCs w:val="20"/>
        </w:rPr>
        <w:t>Security audit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A62B1">
        <w:rPr>
          <w:rFonts w:ascii="Arial" w:hAnsi="Arial" w:cs="Arial"/>
          <w:color w:val="FF0000"/>
          <w:sz w:val="20"/>
          <w:szCs w:val="20"/>
        </w:rPr>
        <w:t>Firewall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A62B1">
        <w:rPr>
          <w:rFonts w:ascii="Arial" w:hAnsi="Arial" w:cs="Arial"/>
          <w:sz w:val="20"/>
          <w:szCs w:val="20"/>
        </w:rPr>
        <w:t>DHCP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A62B1">
        <w:rPr>
          <w:rFonts w:ascii="Arial" w:hAnsi="Arial" w:cs="Arial"/>
          <w:color w:val="FF0000"/>
          <w:sz w:val="20"/>
          <w:szCs w:val="20"/>
        </w:rPr>
        <w:t>NAT</w:t>
      </w:r>
    </w:p>
    <w:p w:rsidR="005A62B1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</w:t>
      </w:r>
    </w:p>
    <w:p w:rsidR="001842A7" w:rsidRPr="005A62B1" w:rsidRDefault="005A62B1" w:rsidP="003F2ABE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5A62B1">
        <w:rPr>
          <w:rFonts w:ascii="Arial" w:hAnsi="Arial" w:cs="Arial"/>
          <w:sz w:val="20"/>
          <w:szCs w:val="20"/>
        </w:rPr>
        <w:t>ccess list</w:t>
      </w:r>
    </w:p>
    <w:sectPr w:rsidR="001842A7" w:rsidRPr="005A62B1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69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6F0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601B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0D3D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009D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906A6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44C"/>
    <w:rsid w:val="00041B32"/>
    <w:rsid w:val="00062ABA"/>
    <w:rsid w:val="000E62DE"/>
    <w:rsid w:val="0014231C"/>
    <w:rsid w:val="0015340B"/>
    <w:rsid w:val="001609E6"/>
    <w:rsid w:val="001842A7"/>
    <w:rsid w:val="00255CBB"/>
    <w:rsid w:val="002747F7"/>
    <w:rsid w:val="002B2921"/>
    <w:rsid w:val="002C2057"/>
    <w:rsid w:val="002E04FB"/>
    <w:rsid w:val="0030514F"/>
    <w:rsid w:val="003534D3"/>
    <w:rsid w:val="00353956"/>
    <w:rsid w:val="003F2ABE"/>
    <w:rsid w:val="00470219"/>
    <w:rsid w:val="004913D7"/>
    <w:rsid w:val="00495CEB"/>
    <w:rsid w:val="004A3FA4"/>
    <w:rsid w:val="004D4987"/>
    <w:rsid w:val="004F6584"/>
    <w:rsid w:val="00503D21"/>
    <w:rsid w:val="005727CE"/>
    <w:rsid w:val="005A62B1"/>
    <w:rsid w:val="00627BFC"/>
    <w:rsid w:val="00634C88"/>
    <w:rsid w:val="006C05B9"/>
    <w:rsid w:val="006C1CA7"/>
    <w:rsid w:val="006D1CC3"/>
    <w:rsid w:val="00734CA5"/>
    <w:rsid w:val="007753CF"/>
    <w:rsid w:val="007D10EA"/>
    <w:rsid w:val="00813A63"/>
    <w:rsid w:val="0086449E"/>
    <w:rsid w:val="008B1B35"/>
    <w:rsid w:val="008C6989"/>
    <w:rsid w:val="008D56BD"/>
    <w:rsid w:val="008F7269"/>
    <w:rsid w:val="00957052"/>
    <w:rsid w:val="009710C8"/>
    <w:rsid w:val="009C5C8D"/>
    <w:rsid w:val="009D2CCD"/>
    <w:rsid w:val="009F7E21"/>
    <w:rsid w:val="00A04222"/>
    <w:rsid w:val="00A258E1"/>
    <w:rsid w:val="00AD347D"/>
    <w:rsid w:val="00BD2436"/>
    <w:rsid w:val="00BE1A43"/>
    <w:rsid w:val="00C02BB7"/>
    <w:rsid w:val="00C06F48"/>
    <w:rsid w:val="00C1299F"/>
    <w:rsid w:val="00C70FD9"/>
    <w:rsid w:val="00C85977"/>
    <w:rsid w:val="00CB3488"/>
    <w:rsid w:val="00CC24F9"/>
    <w:rsid w:val="00D04CC1"/>
    <w:rsid w:val="00D1641D"/>
    <w:rsid w:val="00D61B9B"/>
    <w:rsid w:val="00D65803"/>
    <w:rsid w:val="00D7644C"/>
    <w:rsid w:val="00DA4E2D"/>
    <w:rsid w:val="00E04E8B"/>
    <w:rsid w:val="00E04FD8"/>
    <w:rsid w:val="00E41D84"/>
    <w:rsid w:val="00E44702"/>
    <w:rsid w:val="00E8589F"/>
    <w:rsid w:val="00E86CCB"/>
    <w:rsid w:val="00E9466C"/>
    <w:rsid w:val="00E96D70"/>
    <w:rsid w:val="00EA2631"/>
    <w:rsid w:val="00EE7C41"/>
    <w:rsid w:val="00F32233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5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3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2014-01-20T11:30:00Z</cp:lastPrinted>
  <dcterms:created xsi:type="dcterms:W3CDTF">2015-01-11T12:40:00Z</dcterms:created>
  <dcterms:modified xsi:type="dcterms:W3CDTF">2015-01-11T20:22:00Z</dcterms:modified>
</cp:coreProperties>
</file>