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1D6E0" w14:textId="0E7FC070" w:rsidR="001917F5" w:rsidRDefault="001917F5" w:rsidP="001917F5">
      <w:pPr>
        <w:pStyle w:val="Kop1"/>
        <w:rPr>
          <w:rFonts w:eastAsia="Times New Roman"/>
          <w:lang w:val="en-US" w:eastAsia="nl-NL"/>
        </w:rPr>
      </w:pPr>
      <w:r w:rsidRPr="001917F5">
        <w:rPr>
          <w:rFonts w:eastAsia="Times New Roman"/>
          <w:lang w:eastAsia="nl-NL"/>
        </w:rPr>
        <w:t xml:space="preserve">Schut, M., </w:t>
      </w:r>
      <w:proofErr w:type="spellStart"/>
      <w:r w:rsidRPr="001917F5">
        <w:rPr>
          <w:rFonts w:eastAsia="Times New Roman"/>
          <w:lang w:eastAsia="nl-NL"/>
        </w:rPr>
        <w:t>Leeuwis</w:t>
      </w:r>
      <w:proofErr w:type="spellEnd"/>
      <w:r w:rsidRPr="001917F5">
        <w:rPr>
          <w:rFonts w:eastAsia="Times New Roman"/>
          <w:lang w:eastAsia="nl-NL"/>
        </w:rPr>
        <w:t xml:space="preserve">, C., &amp; van </w:t>
      </w:r>
      <w:proofErr w:type="spellStart"/>
      <w:r w:rsidRPr="001917F5">
        <w:rPr>
          <w:rFonts w:eastAsia="Times New Roman"/>
          <w:lang w:eastAsia="nl-NL"/>
        </w:rPr>
        <w:t>Paassen</w:t>
      </w:r>
      <w:proofErr w:type="spellEnd"/>
      <w:r w:rsidRPr="001917F5">
        <w:rPr>
          <w:rFonts w:eastAsia="Times New Roman"/>
          <w:lang w:eastAsia="nl-NL"/>
        </w:rPr>
        <w:t xml:space="preserve">, A. (2010). </w:t>
      </w:r>
      <w:r w:rsidRPr="001917F5">
        <w:rPr>
          <w:rFonts w:eastAsia="Times New Roman"/>
          <w:lang w:val="en-US" w:eastAsia="nl-NL"/>
        </w:rPr>
        <w:t xml:space="preserve">Room for the river: Room for research? The case of </w:t>
      </w:r>
      <w:proofErr w:type="spellStart"/>
      <w:r w:rsidRPr="001917F5">
        <w:rPr>
          <w:rFonts w:eastAsia="Times New Roman"/>
          <w:lang w:val="en-US" w:eastAsia="nl-NL"/>
        </w:rPr>
        <w:t>depoldering</w:t>
      </w:r>
      <w:proofErr w:type="spellEnd"/>
      <w:r w:rsidRPr="001917F5">
        <w:rPr>
          <w:rFonts w:eastAsia="Times New Roman"/>
          <w:lang w:val="en-US" w:eastAsia="nl-NL"/>
        </w:rPr>
        <w:t xml:space="preserve"> De </w:t>
      </w:r>
      <w:proofErr w:type="spellStart"/>
      <w:r w:rsidRPr="001917F5">
        <w:rPr>
          <w:rFonts w:eastAsia="Times New Roman"/>
          <w:lang w:val="en-US" w:eastAsia="nl-NL"/>
        </w:rPr>
        <w:t>Noordwaard</w:t>
      </w:r>
      <w:proofErr w:type="spellEnd"/>
      <w:r w:rsidRPr="001917F5">
        <w:rPr>
          <w:rFonts w:eastAsia="Times New Roman"/>
          <w:lang w:val="en-US" w:eastAsia="nl-NL"/>
        </w:rPr>
        <w:t>, the Netherlands. Science and Public Policy, 37(8), 611–627.</w:t>
      </w:r>
    </w:p>
    <w:p w14:paraId="5606362B" w14:textId="4758F347" w:rsidR="001917F5" w:rsidRDefault="001917F5" w:rsidP="001917F5">
      <w:pPr>
        <w:rPr>
          <w:lang w:val="en-US" w:eastAsia="nl-NL"/>
        </w:rPr>
      </w:pPr>
    </w:p>
    <w:p w14:paraId="3A79B499" w14:textId="029130F3" w:rsidR="001917F5" w:rsidRDefault="001917F5" w:rsidP="001917F5">
      <w:pPr>
        <w:pStyle w:val="Geenafstand"/>
        <w:rPr>
          <w:lang w:val="en-US" w:eastAsia="nl-NL"/>
        </w:rPr>
      </w:pPr>
      <w:r>
        <w:rPr>
          <w:lang w:val="en-US" w:eastAsia="nl-NL"/>
        </w:rPr>
        <w:t xml:space="preserve">Explores the role of research in the room for river case. </w:t>
      </w:r>
      <w:r w:rsidRPr="001917F5">
        <w:rPr>
          <w:b/>
          <w:bCs/>
          <w:lang w:val="en-US" w:eastAsia="nl-NL"/>
        </w:rPr>
        <w:t xml:space="preserve">Might be important paper for our final project. </w:t>
      </w:r>
    </w:p>
    <w:p w14:paraId="170F7E9F" w14:textId="487950E9" w:rsidR="001917F5" w:rsidRDefault="001917F5" w:rsidP="001917F5">
      <w:pPr>
        <w:pStyle w:val="Geenafstand"/>
        <w:rPr>
          <w:lang w:val="en-US" w:eastAsia="nl-NL"/>
        </w:rPr>
      </w:pPr>
    </w:p>
    <w:p w14:paraId="123CDC20" w14:textId="77777777" w:rsidR="001917F5" w:rsidRDefault="001917F5" w:rsidP="001917F5">
      <w:pPr>
        <w:pStyle w:val="Geenafstand"/>
        <w:numPr>
          <w:ilvl w:val="0"/>
          <w:numId w:val="1"/>
        </w:numPr>
        <w:rPr>
          <w:lang w:val="en-US" w:eastAsia="nl-NL"/>
        </w:rPr>
      </w:pPr>
      <w:r>
        <w:rPr>
          <w:lang w:val="en-US" w:eastAsia="nl-NL"/>
        </w:rPr>
        <w:t xml:space="preserve">Research was used selectively by actors, as strategic weapon. </w:t>
      </w:r>
    </w:p>
    <w:p w14:paraId="7121DF7F" w14:textId="78F8A050" w:rsidR="001917F5" w:rsidRDefault="001917F5" w:rsidP="001917F5">
      <w:pPr>
        <w:pStyle w:val="Geenafstand"/>
        <w:numPr>
          <w:ilvl w:val="0"/>
          <w:numId w:val="1"/>
        </w:numPr>
        <w:rPr>
          <w:lang w:val="en-US" w:eastAsia="nl-NL"/>
        </w:rPr>
      </w:pPr>
      <w:r>
        <w:rPr>
          <w:lang w:val="en-US" w:eastAsia="nl-NL"/>
        </w:rPr>
        <w:t xml:space="preserve">There could be benefits form a negotiation-based approach. Here research can support actors perspectives or make negotiations happen, but is also subject to negotiation itself. </w:t>
      </w:r>
    </w:p>
    <w:p w14:paraId="2F0CED5E" w14:textId="0F73A975" w:rsidR="001917F5" w:rsidRDefault="001917F5" w:rsidP="001917F5">
      <w:pPr>
        <w:pStyle w:val="Geenafstand"/>
        <w:numPr>
          <w:ilvl w:val="0"/>
          <w:numId w:val="1"/>
        </w:numPr>
        <w:rPr>
          <w:lang w:val="en-US" w:eastAsia="nl-NL"/>
        </w:rPr>
      </w:pPr>
      <w:r>
        <w:rPr>
          <w:lang w:val="en-US" w:eastAsia="nl-NL"/>
        </w:rPr>
        <w:t xml:space="preserve">Contextual factors are important in which research can open up or close down the negotiation space. </w:t>
      </w:r>
    </w:p>
    <w:p w14:paraId="419E3C59" w14:textId="377814CF" w:rsidR="001917F5" w:rsidRDefault="001917F5" w:rsidP="001917F5">
      <w:pPr>
        <w:pStyle w:val="Geenafstand"/>
        <w:numPr>
          <w:ilvl w:val="0"/>
          <w:numId w:val="1"/>
        </w:numPr>
        <w:rPr>
          <w:lang w:val="en-US" w:eastAsia="nl-NL"/>
        </w:rPr>
      </w:pPr>
      <w:r>
        <w:rPr>
          <w:lang w:val="en-US" w:eastAsia="nl-NL"/>
        </w:rPr>
        <w:t xml:space="preserve">Disadvantages for the less-powerful societal groups. </w:t>
      </w:r>
    </w:p>
    <w:p w14:paraId="3F2AD90E" w14:textId="2277475E" w:rsidR="001917F5" w:rsidRPr="001917F5" w:rsidRDefault="001917F5" w:rsidP="001917F5">
      <w:pPr>
        <w:pStyle w:val="Geenafstand"/>
        <w:numPr>
          <w:ilvl w:val="0"/>
          <w:numId w:val="1"/>
        </w:numPr>
        <w:rPr>
          <w:lang w:val="en-US" w:eastAsia="nl-NL"/>
        </w:rPr>
      </w:pPr>
      <w:r>
        <w:rPr>
          <w:lang w:val="en-US" w:eastAsia="nl-NL"/>
        </w:rPr>
        <w:t xml:space="preserve">Research and researchers should be embedded in the negotiation process. </w:t>
      </w:r>
    </w:p>
    <w:p w14:paraId="1798940C" w14:textId="54F99539" w:rsidR="00A32128" w:rsidRDefault="001917F5">
      <w:pPr>
        <w:rPr>
          <w:lang w:val="en-US"/>
        </w:rPr>
      </w:pPr>
      <w:r w:rsidRPr="001917F5">
        <w:rPr>
          <w:lang w:val="en-US"/>
        </w:rPr>
        <w:drawing>
          <wp:anchor distT="0" distB="0" distL="114300" distR="114300" simplePos="0" relativeHeight="251659264" behindDoc="1" locked="0" layoutInCell="1" allowOverlap="1" wp14:anchorId="03994E0F" wp14:editId="3277B917">
            <wp:simplePos x="0" y="0"/>
            <wp:positionH relativeFrom="page">
              <wp:posOffset>1352550</wp:posOffset>
            </wp:positionH>
            <wp:positionV relativeFrom="page">
              <wp:posOffset>3905250</wp:posOffset>
            </wp:positionV>
            <wp:extent cx="4533900" cy="6465506"/>
            <wp:effectExtent l="0" t="0" r="0" b="0"/>
            <wp:wrapNone/>
            <wp:docPr id="1" name="Afbeelding 1" descr="Afbeelding met tekst, krant, ontvangstbewij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krant, ontvangstbewijs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465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E88A7" w14:textId="2BB951AB" w:rsidR="001917F5" w:rsidRPr="001917F5" w:rsidRDefault="001917F5">
      <w:pPr>
        <w:rPr>
          <w:lang w:val="en-US"/>
        </w:rPr>
      </w:pPr>
    </w:p>
    <w:sectPr w:rsidR="001917F5" w:rsidRPr="001917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F4392"/>
    <w:multiLevelType w:val="hybridMultilevel"/>
    <w:tmpl w:val="E00839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wMTMxNjcxMzc2NbRU0lEKTi0uzszPAykwrAUAVDMuIiwAAAA="/>
  </w:docVars>
  <w:rsids>
    <w:rsidRoot w:val="007331B6"/>
    <w:rsid w:val="001917F5"/>
    <w:rsid w:val="007331B6"/>
    <w:rsid w:val="00752E40"/>
    <w:rsid w:val="00A32128"/>
    <w:rsid w:val="00B0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0328B"/>
  <w15:chartTrackingRefBased/>
  <w15:docId w15:val="{C93BE63F-F434-43FD-B9FD-E9C490B1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917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917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1917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651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Boendermaker</dc:creator>
  <cp:keywords/>
  <dc:description/>
  <cp:lastModifiedBy>Floris Boendermaker</cp:lastModifiedBy>
  <cp:revision>2</cp:revision>
  <dcterms:created xsi:type="dcterms:W3CDTF">2021-05-07T07:33:00Z</dcterms:created>
  <dcterms:modified xsi:type="dcterms:W3CDTF">2021-05-07T07:41:00Z</dcterms:modified>
</cp:coreProperties>
</file>