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24" w:rsidRDefault="00C00624">
      <w:r>
        <w:t xml:space="preserve">Para el </w:t>
      </w:r>
      <w:r w:rsidR="00663534">
        <w:t>desafío</w:t>
      </w:r>
      <w:r>
        <w:t xml:space="preserve"> se agregaron y modificaron carpetas. Principalmente, lo que se hizo es:</w:t>
      </w:r>
    </w:p>
    <w:p w:rsidR="00C00624" w:rsidRDefault="00C00624"/>
    <w:p w:rsidR="00C00624" w:rsidRDefault="00C00624">
      <w:r>
        <w:t xml:space="preserve">Agregar una </w:t>
      </w: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Classes</w:t>
      </w:r>
      <w:proofErr w:type="spellEnd"/>
      <w:r w:rsidRPr="00C00624">
        <w:rPr>
          <w:b/>
          <w:u w:val="single"/>
        </w:rPr>
        <w:t>”:</w:t>
      </w:r>
    </w:p>
    <w:p w:rsidR="00C00624" w:rsidRDefault="00C00624">
      <w:r>
        <w:t xml:space="preserve">Donde se </w:t>
      </w:r>
      <w:r w:rsidR="00923784">
        <w:t>generó</w:t>
      </w:r>
      <w:r>
        <w:t>:</w:t>
      </w:r>
    </w:p>
    <w:p w:rsidR="00C00624" w:rsidRDefault="00C00624">
      <w:r>
        <w:t xml:space="preserve"> </w:t>
      </w:r>
      <w:proofErr w:type="spellStart"/>
      <w:r>
        <w:t>CustomError</w:t>
      </w:r>
      <w:proofErr w:type="spellEnd"/>
      <w:r>
        <w:t>: para manejos de errores generales</w:t>
      </w:r>
    </w:p>
    <w:p w:rsidR="00C00624" w:rsidRDefault="00C00624">
      <w:proofErr w:type="spellStart"/>
      <w:r>
        <w:t>DaoClass</w:t>
      </w:r>
      <w:proofErr w:type="spellEnd"/>
      <w:r>
        <w:t>: para que todas las DAOS tenga esta</w:t>
      </w:r>
      <w:r w:rsidR="00911EFF">
        <w:t xml:space="preserve"> </w:t>
      </w:r>
      <w:r w:rsidR="00911EFF">
        <w:t>Interfaz</w:t>
      </w:r>
      <w:r>
        <w:t xml:space="preserve"> </w:t>
      </w:r>
    </w:p>
    <w:p w:rsidR="00C00624" w:rsidRDefault="00C00624">
      <w:proofErr w:type="spellStart"/>
      <w:r>
        <w:t>DBCliente</w:t>
      </w:r>
      <w:proofErr w:type="spellEnd"/>
      <w:r>
        <w:t xml:space="preserve">: interfaz de </w:t>
      </w:r>
      <w:r w:rsidR="00911EFF">
        <w:t>conexión</w:t>
      </w:r>
      <w:r>
        <w:t xml:space="preserve"> </w:t>
      </w:r>
      <w:r w:rsidR="00911EFF">
        <w:t>desconexión</w:t>
      </w:r>
      <w:r>
        <w:t xml:space="preserve"> </w:t>
      </w:r>
    </w:p>
    <w:p w:rsidR="00C00624" w:rsidRDefault="00C00624">
      <w:proofErr w:type="spellStart"/>
      <w:r>
        <w:t>MongoClient</w:t>
      </w:r>
      <w:proofErr w:type="spellEnd"/>
      <w:r>
        <w:t xml:space="preserve">: </w:t>
      </w:r>
      <w:r w:rsidR="00911EFF">
        <w:t>conexión</w:t>
      </w:r>
      <w:r>
        <w:t xml:space="preserve"> con Mongo Atlas</w:t>
      </w:r>
    </w:p>
    <w:p w:rsidR="00C00624" w:rsidRDefault="00C00624">
      <w:proofErr w:type="spellStart"/>
      <w:r>
        <w:t>ProductoDTO</w:t>
      </w:r>
      <w:proofErr w:type="spellEnd"/>
      <w:r>
        <w:t>: DTO que devuelve la DAO de Producto (está en la carpeta “</w:t>
      </w:r>
      <w:proofErr w:type="spellStart"/>
      <w:r>
        <w:t>service</w:t>
      </w:r>
      <w:proofErr w:type="spellEnd"/>
      <w:r>
        <w:t>”: archivo “producto.dao.mongo.js”)</w:t>
      </w:r>
    </w:p>
    <w:p w:rsidR="00C00624" w:rsidRDefault="00C00624">
      <w:proofErr w:type="spellStart"/>
      <w:r>
        <w:t>ProductoDaoFactory</w:t>
      </w:r>
      <w:proofErr w:type="spellEnd"/>
      <w:r>
        <w:t xml:space="preserve">: genera una instancia de </w:t>
      </w:r>
      <w:proofErr w:type="spellStart"/>
      <w:r>
        <w:t>Producto</w:t>
      </w:r>
      <w:r w:rsidR="00923784">
        <w:t>.dao.mongo</w:t>
      </w:r>
      <w:proofErr w:type="spellEnd"/>
      <w:r>
        <w:t xml:space="preserve"> en el caso se seleccione como </w:t>
      </w:r>
      <w:proofErr w:type="spellStart"/>
      <w:r>
        <w:t>db</w:t>
      </w:r>
      <w:proofErr w:type="spellEnd"/>
      <w:r>
        <w:t xml:space="preserve"> mongo</w:t>
      </w:r>
    </w:p>
    <w:p w:rsidR="00F75E97" w:rsidRDefault="00F75E97">
      <w:proofErr w:type="spellStart"/>
      <w:r>
        <w:t>Chat</w:t>
      </w:r>
      <w:r>
        <w:t>DTO</w:t>
      </w:r>
      <w:proofErr w:type="spellEnd"/>
    </w:p>
    <w:p w:rsidR="00F75E97" w:rsidRDefault="00F75E97">
      <w:proofErr w:type="spellStart"/>
      <w:r>
        <w:t>Chat</w:t>
      </w:r>
      <w:r>
        <w:t>DaoFactory</w:t>
      </w:r>
      <w:proofErr w:type="spellEnd"/>
    </w:p>
    <w:p w:rsidR="00F75E97" w:rsidRDefault="00F75E97"/>
    <w:p w:rsidR="00C00624" w:rsidRDefault="00C00624">
      <w:pPr>
        <w:rPr>
          <w:b/>
          <w:u w:val="single"/>
        </w:rPr>
      </w:pP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Models</w:t>
      </w:r>
      <w:proofErr w:type="spellEnd"/>
      <w:r w:rsidRPr="00C00624">
        <w:rPr>
          <w:b/>
          <w:u w:val="single"/>
        </w:rPr>
        <w:t>”</w:t>
      </w:r>
    </w:p>
    <w:p w:rsidR="00C00624" w:rsidRDefault="00C00624">
      <w:proofErr w:type="spellStart"/>
      <w:proofErr w:type="gramStart"/>
      <w:r w:rsidRPr="00C00624">
        <w:t>producto.model</w:t>
      </w:r>
      <w:proofErr w:type="spellEnd"/>
      <w:proofErr w:type="gramEnd"/>
      <w:r>
        <w:t xml:space="preserve"> : </w:t>
      </w:r>
      <w:proofErr w:type="spellStart"/>
      <w:r>
        <w:t>Schema</w:t>
      </w:r>
      <w:proofErr w:type="spellEnd"/>
      <w:r>
        <w:t xml:space="preserve"> de mongo para los productos</w:t>
      </w:r>
    </w:p>
    <w:p w:rsidR="00F75E97" w:rsidRDefault="00F75E97" w:rsidP="00F75E97">
      <w:proofErr w:type="spellStart"/>
      <w:proofErr w:type="gramStart"/>
      <w:r>
        <w:t>chat</w:t>
      </w:r>
      <w:r w:rsidRPr="00C00624">
        <w:t>.model</w:t>
      </w:r>
      <w:proofErr w:type="gramEnd"/>
      <w:r>
        <w:t>.mongo</w:t>
      </w:r>
      <w:proofErr w:type="spellEnd"/>
    </w:p>
    <w:p w:rsidR="00C00624" w:rsidRPr="00C00624" w:rsidRDefault="00C00624">
      <w:pPr>
        <w:rPr>
          <w:b/>
          <w:u w:val="single"/>
        </w:rPr>
      </w:pP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service</w:t>
      </w:r>
      <w:proofErr w:type="spellEnd"/>
      <w:r w:rsidRPr="00C00624">
        <w:rPr>
          <w:b/>
          <w:u w:val="single"/>
        </w:rPr>
        <w:t>”</w:t>
      </w:r>
    </w:p>
    <w:p w:rsidR="00C00624" w:rsidRDefault="00C00624">
      <w:r>
        <w:t>producto.dao.mongo.js</w:t>
      </w:r>
      <w:r>
        <w:t>: DAO de producto</w:t>
      </w:r>
    </w:p>
    <w:p w:rsidR="00F75E97" w:rsidRDefault="00F75E97">
      <w:r>
        <w:t>chat</w:t>
      </w:r>
      <w:r>
        <w:t>.dao.mongo.js</w:t>
      </w:r>
    </w:p>
    <w:p w:rsidR="00AD3D0F" w:rsidRDefault="006C6DBF">
      <w:r>
        <w:t xml:space="preserve">Para CHAT ---- se utilizó la carpeta </w:t>
      </w:r>
      <w:r w:rsidRPr="006C6DBF">
        <w:rPr>
          <w:b/>
          <w:u w:val="single"/>
        </w:rPr>
        <w:t>SOCKET</w:t>
      </w:r>
      <w:r>
        <w:t xml:space="preserve"> donde utilizamos el archivo </w:t>
      </w:r>
      <w:proofErr w:type="spellStart"/>
      <w:proofErr w:type="gramStart"/>
      <w:r>
        <w:t>chat.mongo</w:t>
      </w:r>
      <w:proofErr w:type="spellEnd"/>
      <w:proofErr w:type="gramEnd"/>
      <w:r w:rsidR="00683040">
        <w:t>//ingreso de productos funciona …..ver en http://localhost:8080/home</w:t>
      </w:r>
      <w:bookmarkStart w:id="0" w:name="_GoBack"/>
      <w:bookmarkEnd w:id="0"/>
    </w:p>
    <w:p w:rsidR="00C00624" w:rsidRDefault="00C00624">
      <w:pPr>
        <w:rPr>
          <w:b/>
          <w:u w:val="single"/>
        </w:rPr>
      </w:pP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Controllers</w:t>
      </w:r>
      <w:proofErr w:type="spellEnd"/>
      <w:r w:rsidRPr="00C00624">
        <w:rPr>
          <w:b/>
          <w:u w:val="single"/>
        </w:rPr>
        <w:t>”</w:t>
      </w:r>
    </w:p>
    <w:p w:rsidR="00C00624" w:rsidRDefault="00C00624">
      <w:r w:rsidRPr="00C00624">
        <w:t>productscontroller.js</w:t>
      </w:r>
      <w:r>
        <w:t xml:space="preserve">: </w:t>
      </w:r>
      <w:r w:rsidR="00663534">
        <w:t xml:space="preserve">controlador devuelve </w:t>
      </w:r>
      <w:proofErr w:type="spellStart"/>
      <w:r w:rsidR="00663534">
        <w:t>json</w:t>
      </w:r>
      <w:proofErr w:type="spellEnd"/>
      <w:r w:rsidR="00663534">
        <w:t xml:space="preserve"> o </w:t>
      </w:r>
      <w:proofErr w:type="spellStart"/>
      <w:r w:rsidR="00663534">
        <w:t>renderiza</w:t>
      </w:r>
      <w:proofErr w:type="spellEnd"/>
    </w:p>
    <w:p w:rsidR="00663534" w:rsidRDefault="00663534">
      <w:pPr>
        <w:rPr>
          <w:b/>
          <w:u w:val="single"/>
        </w:rPr>
      </w:pPr>
      <w:r w:rsidRPr="00663534">
        <w:rPr>
          <w:b/>
          <w:u w:val="single"/>
        </w:rPr>
        <w:t>Carpeta “</w:t>
      </w:r>
      <w:proofErr w:type="spellStart"/>
      <w:r w:rsidRPr="00663534">
        <w:rPr>
          <w:b/>
          <w:u w:val="single"/>
        </w:rPr>
        <w:t>Routes</w:t>
      </w:r>
      <w:proofErr w:type="spellEnd"/>
      <w:r w:rsidRPr="00663534">
        <w:rPr>
          <w:b/>
          <w:u w:val="single"/>
        </w:rPr>
        <w:t>”</w:t>
      </w:r>
    </w:p>
    <w:p w:rsidR="00663534" w:rsidRPr="00663534" w:rsidRDefault="00663534">
      <w:pPr>
        <w:rPr>
          <w:b/>
        </w:rPr>
      </w:pPr>
      <w:r w:rsidRPr="00663534">
        <w:rPr>
          <w:b/>
        </w:rPr>
        <w:t xml:space="preserve">New </w:t>
      </w:r>
      <w:proofErr w:type="spellStart"/>
      <w:r w:rsidRPr="00663534">
        <w:rPr>
          <w:b/>
        </w:rPr>
        <w:t>controller</w:t>
      </w:r>
      <w:proofErr w:type="spellEnd"/>
    </w:p>
    <w:p w:rsidR="00663534" w:rsidRPr="00C00624" w:rsidRDefault="00663534">
      <w:proofErr w:type="spellStart"/>
      <w:proofErr w:type="gramStart"/>
      <w:r>
        <w:t>producto.route</w:t>
      </w:r>
      <w:proofErr w:type="spellEnd"/>
      <w:proofErr w:type="gramEnd"/>
      <w:r>
        <w:t xml:space="preserve"> : se realizó una clase en la que se inician las rutas de producto</w:t>
      </w:r>
    </w:p>
    <w:p w:rsidR="00C00624" w:rsidRPr="00923784" w:rsidRDefault="00663534">
      <w:pPr>
        <w:rPr>
          <w:b/>
          <w:u w:val="single"/>
        </w:rPr>
      </w:pPr>
      <w:r w:rsidRPr="00923784">
        <w:rPr>
          <w:b/>
          <w:u w:val="single"/>
        </w:rPr>
        <w:t>Server</w:t>
      </w:r>
    </w:p>
    <w:p w:rsidR="00663534" w:rsidRPr="00C00624" w:rsidRDefault="00663534">
      <w:r>
        <w:t xml:space="preserve">Se llama a las rutas, a través del método </w:t>
      </w:r>
      <w:proofErr w:type="spellStart"/>
      <w:r>
        <w:t>start</w:t>
      </w:r>
      <w:proofErr w:type="spellEnd"/>
      <w:r w:rsidR="00923784">
        <w:t xml:space="preserve"> de </w:t>
      </w:r>
      <w:proofErr w:type="spellStart"/>
      <w:r w:rsidR="00923784">
        <w:t>controller</w:t>
      </w:r>
      <w:proofErr w:type="spellEnd"/>
      <w:r w:rsidR="00923784">
        <w:t xml:space="preserve"> del archivo </w:t>
      </w:r>
      <w:proofErr w:type="spellStart"/>
      <w:proofErr w:type="gramStart"/>
      <w:r w:rsidR="00923784">
        <w:t>producto.route</w:t>
      </w:r>
      <w:proofErr w:type="spellEnd"/>
      <w:proofErr w:type="gramEnd"/>
    </w:p>
    <w:sectPr w:rsidR="00663534" w:rsidRPr="00C0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24"/>
    <w:rsid w:val="00113D63"/>
    <w:rsid w:val="00300FB1"/>
    <w:rsid w:val="00663534"/>
    <w:rsid w:val="00683040"/>
    <w:rsid w:val="006A7A94"/>
    <w:rsid w:val="006C6DBF"/>
    <w:rsid w:val="007B60C4"/>
    <w:rsid w:val="008D20D4"/>
    <w:rsid w:val="00911EFF"/>
    <w:rsid w:val="00923784"/>
    <w:rsid w:val="009F7687"/>
    <w:rsid w:val="00AD3D0F"/>
    <w:rsid w:val="00C00624"/>
    <w:rsid w:val="00E87562"/>
    <w:rsid w:val="00F75E97"/>
    <w:rsid w:val="00F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B0C0B"/>
  <w15:chartTrackingRefBased/>
  <w15:docId w15:val="{58F22632-E13E-403E-BF7F-9E738AE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Tagliaferro</dc:creator>
  <cp:keywords/>
  <dc:description/>
  <cp:lastModifiedBy>Florencia Tagliaferro</cp:lastModifiedBy>
  <cp:revision>3</cp:revision>
  <dcterms:created xsi:type="dcterms:W3CDTF">2022-10-05T11:35:00Z</dcterms:created>
  <dcterms:modified xsi:type="dcterms:W3CDTF">2022-10-05T19:48:00Z</dcterms:modified>
</cp:coreProperties>
</file>