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3BFA3" w14:textId="6940D945" w:rsidR="00A22B97" w:rsidRDefault="00A22B97" w:rsidP="005F16CC">
      <w:pPr>
        <w:jc w:val="both"/>
      </w:pPr>
    </w:p>
    <w:p w14:paraId="7BA96A43" w14:textId="42182C6C" w:rsidR="005F16CC" w:rsidRDefault="005F16CC"/>
    <w:p w14:paraId="346D0C7E" w14:textId="77777777" w:rsidR="005F16CC" w:rsidRDefault="005F16CC">
      <w:r>
        <w:br w:type="page"/>
      </w:r>
    </w:p>
    <w:p w14:paraId="4D6CA227" w14:textId="299F0506" w:rsidR="00F12838" w:rsidRDefault="00634DA5" w:rsidP="005F16CC">
      <w:pPr>
        <w:jc w:val="both"/>
      </w:pPr>
      <w:r>
        <w:lastRenderedPageBreak/>
        <w:t>Metaetiquetas, comentarios e iconos</w:t>
      </w:r>
    </w:p>
    <w:p w14:paraId="567DDB80" w14:textId="1BA6D84C" w:rsidR="00634DA5" w:rsidRDefault="00103CA6" w:rsidP="005F16CC">
      <w:pPr>
        <w:jc w:val="both"/>
      </w:pPr>
      <w:r>
        <w:t>Para establecer un comentario se indica &lt;!—texto --&gt;.</w:t>
      </w:r>
    </w:p>
    <w:p w14:paraId="70D4A6DF" w14:textId="6954F643" w:rsidR="003A68CF" w:rsidRDefault="00103CA6" w:rsidP="005F16CC">
      <w:pPr>
        <w:jc w:val="both"/>
      </w:pPr>
      <w:r>
        <w:t>Para establecer un icono (favicon) se usa una imagen pequeña (32x32 o 64x64) con la siguiente etiqueta.</w:t>
      </w:r>
    </w:p>
    <w:p w14:paraId="54B15548" w14:textId="0D1685EB" w:rsidR="00103CA6" w:rsidRPr="00B76E35" w:rsidRDefault="00103CA6" w:rsidP="005F16CC">
      <w:pPr>
        <w:jc w:val="both"/>
      </w:pPr>
      <w:r w:rsidRPr="00B76E35">
        <w:t>&lt;link rel = “</w:t>
      </w:r>
      <w:r w:rsidR="00D25343" w:rsidRPr="00B76E35">
        <w:t>icon</w:t>
      </w:r>
      <w:r w:rsidRPr="00B76E35">
        <w:t>”</w:t>
      </w:r>
      <w:r w:rsidR="00E91B7F" w:rsidRPr="00B76E35">
        <w:t xml:space="preserve"> </w:t>
      </w:r>
      <w:r w:rsidR="00D25343" w:rsidRPr="00B76E35">
        <w:t>href = “imagen” type = “tipo_imagen”</w:t>
      </w:r>
      <w:r w:rsidR="00E91B7F" w:rsidRPr="00B76E35">
        <w:t>&gt;</w:t>
      </w:r>
    </w:p>
    <w:p w14:paraId="10EBB997" w14:textId="63FF3161" w:rsidR="00103CA6" w:rsidRPr="00ED5490" w:rsidRDefault="00ED5490" w:rsidP="005F16CC">
      <w:pPr>
        <w:jc w:val="both"/>
        <w:rPr>
          <w:u w:val="single"/>
        </w:rPr>
      </w:pPr>
      <w:r w:rsidRPr="00ED5490">
        <w:t>Metatags: proporcionan información de l</w:t>
      </w:r>
      <w:r>
        <w:t>a web. Se indican en el &lt;head&gt;. Son importantes para el SEO.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F9A" w14:paraId="0B670330" w14:textId="77777777" w:rsidTr="00612F9A">
        <w:tc>
          <w:tcPr>
            <w:tcW w:w="2831" w:type="dxa"/>
            <w:shd w:val="clear" w:color="auto" w:fill="156082" w:themeFill="accent1"/>
          </w:tcPr>
          <w:p w14:paraId="253C7E2D" w14:textId="6F31B4BE" w:rsidR="00612F9A" w:rsidRPr="00612F9A" w:rsidRDefault="00612F9A" w:rsidP="00612F9A">
            <w:pPr>
              <w:jc w:val="center"/>
              <w:rPr>
                <w:b/>
                <w:bCs/>
                <w:color w:val="FFFFFF" w:themeColor="background1"/>
              </w:rPr>
            </w:pPr>
            <w:r w:rsidRPr="00612F9A">
              <w:rPr>
                <w:b/>
                <w:bCs/>
                <w:color w:val="FFFFFF" w:themeColor="background1"/>
              </w:rPr>
              <w:t>METATAG</w:t>
            </w:r>
          </w:p>
        </w:tc>
        <w:tc>
          <w:tcPr>
            <w:tcW w:w="2831" w:type="dxa"/>
            <w:shd w:val="clear" w:color="auto" w:fill="156082" w:themeFill="accent1"/>
          </w:tcPr>
          <w:p w14:paraId="1CC15C64" w14:textId="4BA57417" w:rsidR="00612F9A" w:rsidRPr="00612F9A" w:rsidRDefault="00612F9A" w:rsidP="00612F9A">
            <w:pPr>
              <w:jc w:val="center"/>
              <w:rPr>
                <w:b/>
                <w:bCs/>
                <w:color w:val="FFFFFF" w:themeColor="background1"/>
              </w:rPr>
            </w:pPr>
            <w:r w:rsidRPr="00612F9A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832" w:type="dxa"/>
            <w:shd w:val="clear" w:color="auto" w:fill="156082" w:themeFill="accent1"/>
          </w:tcPr>
          <w:p w14:paraId="41022C37" w14:textId="076527B4" w:rsidR="00612F9A" w:rsidRPr="00612F9A" w:rsidRDefault="00612F9A" w:rsidP="00612F9A">
            <w:pPr>
              <w:jc w:val="center"/>
              <w:rPr>
                <w:b/>
                <w:bCs/>
                <w:color w:val="FFFFFF" w:themeColor="background1"/>
              </w:rPr>
            </w:pPr>
            <w:r w:rsidRPr="00612F9A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612F9A" w14:paraId="3C3A373A" w14:textId="77777777">
        <w:tc>
          <w:tcPr>
            <w:tcW w:w="2831" w:type="dxa"/>
          </w:tcPr>
          <w:p w14:paraId="09F20DAD" w14:textId="61738C61" w:rsidR="00612F9A" w:rsidRDefault="007B128A" w:rsidP="005F16CC">
            <w:pPr>
              <w:jc w:val="both"/>
            </w:pPr>
            <w:r>
              <w:t>&lt;meta charset= “UTF-8”&gt;</w:t>
            </w:r>
          </w:p>
        </w:tc>
        <w:tc>
          <w:tcPr>
            <w:tcW w:w="2831" w:type="dxa"/>
          </w:tcPr>
          <w:p w14:paraId="26035308" w14:textId="3C8C89A3" w:rsidR="00612F9A" w:rsidRDefault="007B128A" w:rsidP="005F16CC">
            <w:pPr>
              <w:jc w:val="both"/>
            </w:pPr>
            <w:r>
              <w:t>Codificación</w:t>
            </w:r>
          </w:p>
        </w:tc>
        <w:tc>
          <w:tcPr>
            <w:tcW w:w="2832" w:type="dxa"/>
          </w:tcPr>
          <w:p w14:paraId="689521AF" w14:textId="77777777" w:rsidR="00612F9A" w:rsidRDefault="00612F9A" w:rsidP="005F16CC">
            <w:pPr>
              <w:jc w:val="both"/>
            </w:pPr>
          </w:p>
        </w:tc>
      </w:tr>
      <w:tr w:rsidR="00612F9A" w:rsidRPr="007B128A" w14:paraId="440A2487" w14:textId="77777777">
        <w:tc>
          <w:tcPr>
            <w:tcW w:w="2831" w:type="dxa"/>
          </w:tcPr>
          <w:p w14:paraId="20658131" w14:textId="3883DE4D" w:rsidR="00612F9A" w:rsidRPr="007B128A" w:rsidRDefault="007B128A" w:rsidP="005F16CC">
            <w:pPr>
              <w:jc w:val="both"/>
              <w:rPr>
                <w:lang w:val="en-GB"/>
              </w:rPr>
            </w:pPr>
            <w:r w:rsidRPr="007B128A">
              <w:rPr>
                <w:lang w:val="en-GB"/>
              </w:rPr>
              <w:t>&lt;meta name= “viewport” content= “width=device-width, initial-sc</w:t>
            </w:r>
            <w:r>
              <w:rPr>
                <w:lang w:val="en-GB"/>
              </w:rPr>
              <w:t>ale=1.0</w:t>
            </w:r>
            <w:r w:rsidRPr="007B128A">
              <w:rPr>
                <w:lang w:val="en-GB"/>
              </w:rPr>
              <w:t>”&gt;</w:t>
            </w:r>
          </w:p>
        </w:tc>
        <w:tc>
          <w:tcPr>
            <w:tcW w:w="2831" w:type="dxa"/>
          </w:tcPr>
          <w:p w14:paraId="7119F576" w14:textId="7ACECE81" w:rsidR="00612F9A" w:rsidRPr="007B128A" w:rsidRDefault="007B128A" w:rsidP="005F16CC">
            <w:pPr>
              <w:jc w:val="both"/>
            </w:pPr>
            <w:r w:rsidRPr="007B128A">
              <w:t>Adaptar la página a c</w:t>
            </w:r>
            <w:r>
              <w:t>ualquier dispositivo</w:t>
            </w:r>
          </w:p>
        </w:tc>
        <w:tc>
          <w:tcPr>
            <w:tcW w:w="2832" w:type="dxa"/>
          </w:tcPr>
          <w:p w14:paraId="0BEAA6B5" w14:textId="77777777" w:rsidR="00612F9A" w:rsidRPr="007B128A" w:rsidRDefault="00612F9A" w:rsidP="005F16CC">
            <w:pPr>
              <w:jc w:val="both"/>
            </w:pPr>
          </w:p>
        </w:tc>
      </w:tr>
      <w:tr w:rsidR="00612F9A" w:rsidRPr="007B128A" w14:paraId="307D311A" w14:textId="77777777">
        <w:tc>
          <w:tcPr>
            <w:tcW w:w="2831" w:type="dxa"/>
          </w:tcPr>
          <w:p w14:paraId="5428206A" w14:textId="4C398AF2" w:rsidR="00612F9A" w:rsidRPr="007B128A" w:rsidRDefault="00132F9C" w:rsidP="005F16CC">
            <w:pPr>
              <w:jc w:val="both"/>
            </w:pPr>
            <w:r>
              <w:t>&lt;meta name= “description” content= “”&gt;</w:t>
            </w:r>
          </w:p>
        </w:tc>
        <w:tc>
          <w:tcPr>
            <w:tcW w:w="2831" w:type="dxa"/>
          </w:tcPr>
          <w:p w14:paraId="22706664" w14:textId="0C84281B" w:rsidR="00132F9C" w:rsidRPr="007B128A" w:rsidRDefault="00132F9C" w:rsidP="005F16CC">
            <w:pPr>
              <w:jc w:val="both"/>
            </w:pPr>
            <w:r>
              <w:t>De qué trata la página (</w:t>
            </w:r>
            <w:r w:rsidR="00B21684">
              <w:t>~ 100 caracteres)</w:t>
            </w:r>
          </w:p>
        </w:tc>
        <w:tc>
          <w:tcPr>
            <w:tcW w:w="2832" w:type="dxa"/>
          </w:tcPr>
          <w:p w14:paraId="4D14C2AC" w14:textId="77777777" w:rsidR="00612F9A" w:rsidRPr="007B128A" w:rsidRDefault="00612F9A" w:rsidP="005F16CC">
            <w:pPr>
              <w:jc w:val="both"/>
            </w:pPr>
          </w:p>
        </w:tc>
      </w:tr>
      <w:tr w:rsidR="00612F9A" w:rsidRPr="007B128A" w14:paraId="26EDF1A3" w14:textId="77777777">
        <w:tc>
          <w:tcPr>
            <w:tcW w:w="2831" w:type="dxa"/>
          </w:tcPr>
          <w:p w14:paraId="4DD18C82" w14:textId="375DFB90" w:rsidR="00612F9A" w:rsidRPr="007B128A" w:rsidRDefault="00132F9C" w:rsidP="005F16CC">
            <w:pPr>
              <w:jc w:val="both"/>
            </w:pPr>
            <w:r>
              <w:t>&lt;meta name= “keyword</w:t>
            </w:r>
            <w:r w:rsidR="00C646B6">
              <w:t>s</w:t>
            </w:r>
            <w:r>
              <w:t>” content= “”&gt;</w:t>
            </w:r>
          </w:p>
        </w:tc>
        <w:tc>
          <w:tcPr>
            <w:tcW w:w="2831" w:type="dxa"/>
          </w:tcPr>
          <w:p w14:paraId="7B083DCD" w14:textId="37D56308" w:rsidR="00612F9A" w:rsidRPr="007B128A" w:rsidRDefault="00B21684" w:rsidP="005F16CC">
            <w:pPr>
              <w:jc w:val="both"/>
            </w:pPr>
            <w:r>
              <w:t>Palabras clave</w:t>
            </w:r>
          </w:p>
        </w:tc>
        <w:tc>
          <w:tcPr>
            <w:tcW w:w="2832" w:type="dxa"/>
          </w:tcPr>
          <w:p w14:paraId="0637D4DE" w14:textId="77777777" w:rsidR="00612F9A" w:rsidRPr="007B128A" w:rsidRDefault="00612F9A" w:rsidP="005F16CC">
            <w:pPr>
              <w:jc w:val="both"/>
            </w:pPr>
          </w:p>
        </w:tc>
      </w:tr>
      <w:tr w:rsidR="00132F9C" w:rsidRPr="007B128A" w14:paraId="36CB6795" w14:textId="77777777">
        <w:tc>
          <w:tcPr>
            <w:tcW w:w="2831" w:type="dxa"/>
          </w:tcPr>
          <w:p w14:paraId="01578FF6" w14:textId="50E71BE0" w:rsidR="00132F9C" w:rsidRPr="007B128A" w:rsidRDefault="00B21684" w:rsidP="005F16CC">
            <w:pPr>
              <w:jc w:val="both"/>
            </w:pPr>
            <w:r>
              <w:t>&lt;meta name= “author” content= “”&gt;</w:t>
            </w:r>
          </w:p>
        </w:tc>
        <w:tc>
          <w:tcPr>
            <w:tcW w:w="2831" w:type="dxa"/>
          </w:tcPr>
          <w:p w14:paraId="173A862B" w14:textId="7FFE5B7A" w:rsidR="00132F9C" w:rsidRPr="007B128A" w:rsidRDefault="00B21684" w:rsidP="005F16CC">
            <w:pPr>
              <w:jc w:val="both"/>
            </w:pPr>
            <w:r>
              <w:t>Quién hizo la página</w:t>
            </w:r>
          </w:p>
        </w:tc>
        <w:tc>
          <w:tcPr>
            <w:tcW w:w="2832" w:type="dxa"/>
          </w:tcPr>
          <w:p w14:paraId="3B39E322" w14:textId="77777777" w:rsidR="00132F9C" w:rsidRPr="007B128A" w:rsidRDefault="00132F9C" w:rsidP="005F16CC">
            <w:pPr>
              <w:jc w:val="both"/>
            </w:pPr>
          </w:p>
        </w:tc>
      </w:tr>
      <w:tr w:rsidR="00132F9C" w:rsidRPr="007B128A" w14:paraId="3A2FA82B" w14:textId="77777777">
        <w:tc>
          <w:tcPr>
            <w:tcW w:w="2831" w:type="dxa"/>
          </w:tcPr>
          <w:p w14:paraId="34518137" w14:textId="71313618" w:rsidR="00132F9C" w:rsidRPr="00C646B6" w:rsidRDefault="00C646B6" w:rsidP="005F16CC">
            <w:pPr>
              <w:jc w:val="both"/>
              <w:rPr>
                <w:lang w:val="en-GB"/>
              </w:rPr>
            </w:pPr>
            <w:r w:rsidRPr="00C646B6">
              <w:rPr>
                <w:lang w:val="en-GB"/>
              </w:rPr>
              <w:t>&lt;meta name= “robots” content= “noarchive”&gt;</w:t>
            </w:r>
          </w:p>
        </w:tc>
        <w:tc>
          <w:tcPr>
            <w:tcW w:w="2831" w:type="dxa"/>
          </w:tcPr>
          <w:p w14:paraId="35D6FCC3" w14:textId="1332B02B" w:rsidR="00132F9C" w:rsidRPr="007B128A" w:rsidRDefault="00C646B6" w:rsidP="005F16CC">
            <w:pPr>
              <w:jc w:val="both"/>
            </w:pPr>
            <w:r>
              <w:t>No guarda la página en caché</w:t>
            </w:r>
          </w:p>
        </w:tc>
        <w:tc>
          <w:tcPr>
            <w:tcW w:w="2832" w:type="dxa"/>
          </w:tcPr>
          <w:p w14:paraId="13ABA041" w14:textId="77777777" w:rsidR="00132F9C" w:rsidRPr="007B128A" w:rsidRDefault="00132F9C" w:rsidP="005F16CC">
            <w:pPr>
              <w:jc w:val="both"/>
            </w:pPr>
          </w:p>
        </w:tc>
      </w:tr>
    </w:tbl>
    <w:p w14:paraId="3A6A42EB" w14:textId="77777777" w:rsidR="00D25343" w:rsidRPr="007B128A" w:rsidRDefault="00D25343" w:rsidP="005F16CC">
      <w:pPr>
        <w:jc w:val="both"/>
      </w:pPr>
    </w:p>
    <w:p w14:paraId="7EAF5BE4" w14:textId="550C9244" w:rsidR="00ED5490" w:rsidRDefault="00F33DF1" w:rsidP="005F16CC">
      <w:pPr>
        <w:jc w:val="both"/>
      </w:pPr>
      <w:r>
        <w:t>Textarea</w:t>
      </w:r>
    </w:p>
    <w:p w14:paraId="5B4BA2AA" w14:textId="416AB1E1" w:rsidR="00F33DF1" w:rsidRDefault="00E11730" w:rsidP="005F16CC">
      <w:pPr>
        <w:jc w:val="both"/>
      </w:pPr>
      <w:r>
        <w:t>Es usado para introducir texto. Se usa con la etiqueta &lt;textarea&gt; &lt;/textarea&gt;.</w:t>
      </w:r>
    </w:p>
    <w:p w14:paraId="0FB96614" w14:textId="5329CA95" w:rsidR="00F33DF1" w:rsidRDefault="00FB4FEA" w:rsidP="005F16CC">
      <w:pPr>
        <w:jc w:val="both"/>
      </w:pPr>
      <w:r>
        <w:t>La propiedad resize sirve para establecer su tamaño. Los valores son:</w:t>
      </w:r>
    </w:p>
    <w:p w14:paraId="0D4DDB1D" w14:textId="26B429BB" w:rsidR="00FB4FEA" w:rsidRDefault="00FB4FEA" w:rsidP="005F16CC">
      <w:pPr>
        <w:jc w:val="both"/>
      </w:pPr>
      <w:r>
        <w:t xml:space="preserve">· vertical: </w:t>
      </w:r>
    </w:p>
    <w:p w14:paraId="05FF1B4E" w14:textId="4DA62593" w:rsidR="00FB4FEA" w:rsidRDefault="00FB4FEA" w:rsidP="005F16CC">
      <w:pPr>
        <w:jc w:val="both"/>
      </w:pPr>
      <w:r>
        <w:t xml:space="preserve">· horizontal: </w:t>
      </w:r>
    </w:p>
    <w:p w14:paraId="6075DFFC" w14:textId="63A6FD9D" w:rsidR="00FB4FEA" w:rsidRDefault="00FB4FEA" w:rsidP="005F16CC">
      <w:pPr>
        <w:jc w:val="both"/>
      </w:pPr>
      <w:r>
        <w:t xml:space="preserve">· both: </w:t>
      </w:r>
    </w:p>
    <w:p w14:paraId="2A48487E" w14:textId="58A0FDDA" w:rsidR="00FB4FEA" w:rsidRDefault="00C43A05" w:rsidP="005F16CC">
      <w:pPr>
        <w:jc w:val="both"/>
      </w:pPr>
      <w:r>
        <w:t xml:space="preserve">· none: </w:t>
      </w:r>
    </w:p>
    <w:p w14:paraId="157000A8" w14:textId="77777777" w:rsidR="00E11730" w:rsidRDefault="00E11730" w:rsidP="005F16CC">
      <w:pPr>
        <w:jc w:val="both"/>
      </w:pPr>
    </w:p>
    <w:p w14:paraId="4F3846BB" w14:textId="2E144931" w:rsidR="00932151" w:rsidRDefault="00932151" w:rsidP="005F16CC">
      <w:pPr>
        <w:jc w:val="both"/>
      </w:pPr>
      <w:r>
        <w:t>El atributo readonly sirve para que no pueda modificar la información del texto</w:t>
      </w:r>
      <w:r w:rsidR="009C7A54">
        <w:t xml:space="preserve"> (hace focus)</w:t>
      </w:r>
      <w:r>
        <w:t>.</w:t>
      </w:r>
    </w:p>
    <w:p w14:paraId="738D497C" w14:textId="16BD3DE4" w:rsidR="00C43A05" w:rsidRDefault="009C7A54" w:rsidP="005F16CC">
      <w:pPr>
        <w:jc w:val="both"/>
      </w:pPr>
      <w:r>
        <w:t>El atributo disable sirve para no hacer focus</w:t>
      </w:r>
      <w:r w:rsidR="007B1D93">
        <w:t xml:space="preserve"> y no se envía información al servidor</w:t>
      </w:r>
      <w:r>
        <w:t>.</w:t>
      </w:r>
    </w:p>
    <w:p w14:paraId="29AAF300" w14:textId="0570EDBA" w:rsidR="009C7A54" w:rsidRDefault="00E2484A" w:rsidP="005F16CC">
      <w:pPr>
        <w:jc w:val="both"/>
      </w:pPr>
      <w:r>
        <w:t>maxlength: Máximo de caracteres para escribir.</w:t>
      </w:r>
    </w:p>
    <w:p w14:paraId="27592C68" w14:textId="37063D78" w:rsidR="00E2484A" w:rsidRDefault="00E2484A" w:rsidP="005F16CC">
      <w:pPr>
        <w:jc w:val="both"/>
      </w:pPr>
      <w:r>
        <w:t>minlength: Mínimo de caracteres para escribir.</w:t>
      </w:r>
    </w:p>
    <w:p w14:paraId="0CC556C9" w14:textId="7FD72050" w:rsidR="009C7A54" w:rsidRDefault="007349DD" w:rsidP="005F16CC">
      <w:pPr>
        <w:jc w:val="both"/>
      </w:pPr>
      <w:r>
        <w:t>rows: Cantidad de líneas que puede escribir el usuario.</w:t>
      </w:r>
    </w:p>
    <w:p w14:paraId="77DF0768" w14:textId="77777777" w:rsidR="00E2484A" w:rsidRDefault="00E2484A" w:rsidP="005F16CC">
      <w:pPr>
        <w:jc w:val="both"/>
      </w:pPr>
    </w:p>
    <w:p w14:paraId="4158D565" w14:textId="77777777" w:rsidR="00B924F3" w:rsidRDefault="00B924F3" w:rsidP="005F16CC">
      <w:pPr>
        <w:jc w:val="both"/>
      </w:pPr>
    </w:p>
    <w:p w14:paraId="6860F6D9" w14:textId="77777777" w:rsidR="00B924F3" w:rsidRDefault="00B924F3" w:rsidP="005F16CC">
      <w:pPr>
        <w:jc w:val="both"/>
      </w:pPr>
    </w:p>
    <w:p w14:paraId="39752025" w14:textId="3B95C35B" w:rsidR="007349DD" w:rsidRDefault="00B924F3" w:rsidP="005F16CC">
      <w:pPr>
        <w:jc w:val="both"/>
      </w:pPr>
      <w:r>
        <w:lastRenderedPageBreak/>
        <w:t>Labels</w:t>
      </w:r>
    </w:p>
    <w:p w14:paraId="3598D4B3" w14:textId="7A97FDD9" w:rsidR="00B924F3" w:rsidRDefault="00B924F3" w:rsidP="005F16CC">
      <w:pPr>
        <w:jc w:val="both"/>
      </w:pPr>
      <w:r>
        <w:t>Etiquetar individualmente un elemento &lt;input&gt;.</w:t>
      </w:r>
    </w:p>
    <w:p w14:paraId="6D8035E9" w14:textId="411B5589" w:rsidR="00B924F3" w:rsidRDefault="00DA5FF3" w:rsidP="005F16CC">
      <w:pPr>
        <w:jc w:val="both"/>
      </w:pPr>
      <w:r>
        <w:t>Para poder hacer focus a un input a través de un label, se le asigna un id= ”” al input y en el label se le indica con for= “”.</w:t>
      </w:r>
      <w:r w:rsidR="000C49DF">
        <w:t xml:space="preserve"> También se puede hacer con el label como padre y el hijo sea el input.</w:t>
      </w:r>
    </w:p>
    <w:p w14:paraId="77939415" w14:textId="77777777" w:rsidR="00B924F3" w:rsidRDefault="00B924F3" w:rsidP="005F16CC">
      <w:pPr>
        <w:jc w:val="both"/>
      </w:pPr>
    </w:p>
    <w:p w14:paraId="1EC4F02B" w14:textId="2288AA32" w:rsidR="000C49DF" w:rsidRDefault="000E1075" w:rsidP="005F16CC">
      <w:pPr>
        <w:jc w:val="both"/>
      </w:pPr>
      <w:r>
        <w:t>Select, datalist y option</w:t>
      </w:r>
    </w:p>
    <w:p w14:paraId="4CD246BF" w14:textId="5B983A6D" w:rsidR="000E1075" w:rsidRDefault="000E068B" w:rsidP="005F16CC">
      <w:pPr>
        <w:jc w:val="both"/>
      </w:pPr>
      <w:r>
        <w:t>Definición…</w:t>
      </w:r>
    </w:p>
    <w:p w14:paraId="68F1F89A" w14:textId="13C14B7D" w:rsidR="000E1075" w:rsidRDefault="00D66503" w:rsidP="005F16CC">
      <w:pPr>
        <w:jc w:val="both"/>
      </w:pPr>
      <w:r>
        <w:t>Select contiene a option y el select debe de tener un name= “”.</w:t>
      </w:r>
    </w:p>
    <w:p w14:paraId="5ED522AA" w14:textId="3FADE201" w:rsidR="000E068B" w:rsidRDefault="005E54FA" w:rsidP="005F16CC">
      <w:pPr>
        <w:jc w:val="both"/>
      </w:pPr>
      <w:r>
        <w:t>Option tiene el atributo value= “” que indicará la información que recibirá el servidor.</w:t>
      </w:r>
    </w:p>
    <w:p w14:paraId="0D26CFE4" w14:textId="7501C095" w:rsidR="00F025AE" w:rsidRDefault="00C91B56" w:rsidP="005F16CC">
      <w:pPr>
        <w:jc w:val="both"/>
      </w:pPr>
      <w:r>
        <w:t>No se puede usar padding ni margin.</w:t>
      </w:r>
    </w:p>
    <w:p w14:paraId="583FA4CE" w14:textId="77777777" w:rsidR="005E54FA" w:rsidRDefault="005E54FA" w:rsidP="005F16CC">
      <w:pPr>
        <w:jc w:val="both"/>
      </w:pPr>
    </w:p>
    <w:p w14:paraId="61A6AF16" w14:textId="3329FE7B" w:rsidR="000C7D2B" w:rsidRDefault="000C7D2B" w:rsidP="005F16CC">
      <w:pPr>
        <w:jc w:val="both"/>
      </w:pPr>
      <w:r>
        <w:t>Datalist necesita un input. Input debe de llevar el atributo list= “” y name= “” y datalist el atributo id= “”.</w:t>
      </w:r>
    </w:p>
    <w:p w14:paraId="44D56895" w14:textId="77777777" w:rsidR="000C7D2B" w:rsidRDefault="000C7D2B" w:rsidP="005F16CC">
      <w:pPr>
        <w:jc w:val="both"/>
      </w:pPr>
    </w:p>
    <w:p w14:paraId="5F6B8EDF" w14:textId="277828DD" w:rsidR="000C7D2B" w:rsidRDefault="00B76E35" w:rsidP="005F16CC">
      <w:pPr>
        <w:jc w:val="both"/>
      </w:pPr>
      <w:r>
        <w:t>Fieldset y legend</w:t>
      </w:r>
    </w:p>
    <w:p w14:paraId="12EDD7C4" w14:textId="634AD01E" w:rsidR="00B76E35" w:rsidRDefault="006C5C99" w:rsidP="005F16CC">
      <w:pPr>
        <w:jc w:val="both"/>
      </w:pPr>
      <w:r>
        <w:t>Sirven para crear bloques de elementos en formularios HTML.</w:t>
      </w:r>
    </w:p>
    <w:p w14:paraId="243D9C6F" w14:textId="1E962737" w:rsidR="002940E8" w:rsidRDefault="002940E8" w:rsidP="005F16CC">
      <w:pPr>
        <w:jc w:val="both"/>
      </w:pPr>
      <w:r>
        <w:t>Fieldset agrupa elementos creando un recuadro que los rodea.</w:t>
      </w:r>
    </w:p>
    <w:p w14:paraId="63AC97EE" w14:textId="79DCC511" w:rsidR="006C5C99" w:rsidRDefault="002940E8" w:rsidP="005F16CC">
      <w:pPr>
        <w:jc w:val="both"/>
      </w:pPr>
      <w:r>
        <w:t>&lt;fieldset&gt; &lt;/fieldset&gt;</w:t>
      </w:r>
    </w:p>
    <w:p w14:paraId="078E0AE4" w14:textId="77777777" w:rsidR="002940E8" w:rsidRDefault="002940E8" w:rsidP="005F16CC">
      <w:pPr>
        <w:jc w:val="both"/>
      </w:pPr>
    </w:p>
    <w:p w14:paraId="22890C7B" w14:textId="30162853" w:rsidR="002940E8" w:rsidRPr="003B582F" w:rsidRDefault="002940E8" w:rsidP="005F16CC">
      <w:pPr>
        <w:jc w:val="both"/>
      </w:pPr>
      <w:r w:rsidRPr="003B582F">
        <w:t xml:space="preserve">Legend </w:t>
      </w:r>
      <w:r w:rsidR="003B582F" w:rsidRPr="003B582F">
        <w:t xml:space="preserve">sirve para nombrar o </w:t>
      </w:r>
      <w:r w:rsidR="003B582F">
        <w:t>etiquetar un grupo creado con Fieldset</w:t>
      </w:r>
      <w:r w:rsidR="006912A9">
        <w:t>. Nota aclaratoria sobre la información contenida en el bloque.</w:t>
      </w:r>
      <w:r w:rsidR="003771AF">
        <w:t xml:space="preserve"> Tiene como atributo align = “” para especificar donde se posicionará el texto.</w:t>
      </w:r>
    </w:p>
    <w:p w14:paraId="223B184D" w14:textId="195BFEDE" w:rsidR="002940E8" w:rsidRPr="00D51742" w:rsidRDefault="002940E8" w:rsidP="002940E8">
      <w:pPr>
        <w:jc w:val="both"/>
        <w:rPr>
          <w:lang w:val="en-GB"/>
        </w:rPr>
      </w:pPr>
      <w:r w:rsidRPr="00D51742">
        <w:rPr>
          <w:lang w:val="en-GB"/>
        </w:rPr>
        <w:t>&lt;legend &gt; &lt;/legend &gt;</w:t>
      </w:r>
    </w:p>
    <w:p w14:paraId="59F189AA" w14:textId="77777777" w:rsidR="002940E8" w:rsidRPr="00D51742" w:rsidRDefault="002940E8" w:rsidP="005F16CC">
      <w:pPr>
        <w:jc w:val="both"/>
        <w:rPr>
          <w:lang w:val="en-GB"/>
        </w:rPr>
      </w:pPr>
    </w:p>
    <w:p w14:paraId="41E52FAA" w14:textId="79DAF07C" w:rsidR="00532BE3" w:rsidRPr="00D51742" w:rsidRDefault="00532BE3" w:rsidP="005F16CC">
      <w:pPr>
        <w:jc w:val="both"/>
        <w:rPr>
          <w:lang w:val="en-GB"/>
        </w:rPr>
      </w:pPr>
      <w:r w:rsidRPr="00D51742">
        <w:rPr>
          <w:lang w:val="en-GB"/>
        </w:rPr>
        <w:t>Details y summary</w:t>
      </w:r>
    </w:p>
    <w:p w14:paraId="01DE86CD" w14:textId="6215CA9A" w:rsidR="00532BE3" w:rsidRPr="00D51742" w:rsidRDefault="00115DFF" w:rsidP="005F16CC">
      <w:pPr>
        <w:jc w:val="both"/>
        <w:rPr>
          <w:lang w:val="en-GB"/>
        </w:rPr>
      </w:pPr>
      <w:proofErr w:type="spellStart"/>
      <w:r w:rsidRPr="00D51742">
        <w:rPr>
          <w:lang w:val="en-GB"/>
        </w:rPr>
        <w:t>Sirven</w:t>
      </w:r>
      <w:proofErr w:type="spellEnd"/>
      <w:r w:rsidRPr="00D51742">
        <w:rPr>
          <w:lang w:val="en-GB"/>
        </w:rPr>
        <w:t xml:space="preserve"> para </w:t>
      </w:r>
      <w:proofErr w:type="spellStart"/>
      <w:r w:rsidRPr="00D51742">
        <w:rPr>
          <w:lang w:val="en-GB"/>
        </w:rPr>
        <w:t>crear</w:t>
      </w:r>
      <w:proofErr w:type="spellEnd"/>
      <w:r w:rsidRPr="00D51742">
        <w:rPr>
          <w:lang w:val="en-GB"/>
        </w:rPr>
        <w:t xml:space="preserve"> </w:t>
      </w:r>
      <w:proofErr w:type="spellStart"/>
      <w:r w:rsidRPr="00D51742">
        <w:rPr>
          <w:lang w:val="en-GB"/>
        </w:rPr>
        <w:t>contenido</w:t>
      </w:r>
      <w:proofErr w:type="spellEnd"/>
      <w:r w:rsidRPr="00D51742">
        <w:rPr>
          <w:lang w:val="en-GB"/>
        </w:rPr>
        <w:t xml:space="preserve"> </w:t>
      </w:r>
      <w:proofErr w:type="spellStart"/>
      <w:r w:rsidRPr="00D51742">
        <w:rPr>
          <w:lang w:val="en-GB"/>
        </w:rPr>
        <w:t>desplegable</w:t>
      </w:r>
      <w:proofErr w:type="spellEnd"/>
      <w:r w:rsidRPr="00D51742">
        <w:rPr>
          <w:lang w:val="en-GB"/>
        </w:rPr>
        <w:t>.</w:t>
      </w:r>
    </w:p>
    <w:p w14:paraId="19432FEB" w14:textId="77777777" w:rsidR="001C1F03" w:rsidRPr="00D51742" w:rsidRDefault="001C1F03" w:rsidP="005F16CC">
      <w:pPr>
        <w:jc w:val="both"/>
        <w:rPr>
          <w:lang w:val="en-GB"/>
        </w:rPr>
      </w:pPr>
      <w:r w:rsidRPr="00D51742">
        <w:rPr>
          <w:lang w:val="en-GB"/>
        </w:rPr>
        <w:t>&lt;details&gt;</w:t>
      </w:r>
    </w:p>
    <w:p w14:paraId="19A1958C" w14:textId="50B42471" w:rsidR="001C1F03" w:rsidRPr="00D51742" w:rsidRDefault="001C1F03" w:rsidP="005F16CC">
      <w:pPr>
        <w:jc w:val="both"/>
        <w:rPr>
          <w:lang w:val="en-GB"/>
        </w:rPr>
      </w:pPr>
      <w:r w:rsidRPr="00D51742">
        <w:rPr>
          <w:lang w:val="en-GB"/>
        </w:rPr>
        <w:t xml:space="preserve">    &lt;summary&gt; &lt;/summary&gt;</w:t>
      </w:r>
    </w:p>
    <w:p w14:paraId="28025F7F" w14:textId="4192039E" w:rsidR="00532BE3" w:rsidRDefault="001C1F03" w:rsidP="005F16CC">
      <w:pPr>
        <w:jc w:val="both"/>
      </w:pPr>
      <w:r>
        <w:t>&lt;/details&gt;</w:t>
      </w:r>
    </w:p>
    <w:p w14:paraId="1B982436" w14:textId="77777777" w:rsidR="00115DFF" w:rsidRDefault="00115DFF" w:rsidP="005F16CC">
      <w:pPr>
        <w:jc w:val="both"/>
      </w:pPr>
    </w:p>
    <w:p w14:paraId="0B6E61D9" w14:textId="77777777" w:rsidR="00DB0701" w:rsidRDefault="00DB0701" w:rsidP="005F16CC">
      <w:pPr>
        <w:jc w:val="both"/>
      </w:pPr>
    </w:p>
    <w:p w14:paraId="09E0498F" w14:textId="77777777" w:rsidR="00DB0701" w:rsidRDefault="00DB0701" w:rsidP="005F16CC">
      <w:pPr>
        <w:jc w:val="both"/>
      </w:pPr>
    </w:p>
    <w:p w14:paraId="181F6F3A" w14:textId="24AC87BE" w:rsidR="001C1F03" w:rsidRDefault="00DB0701" w:rsidP="005F16CC">
      <w:pPr>
        <w:jc w:val="both"/>
      </w:pPr>
      <w:r>
        <w:lastRenderedPageBreak/>
        <w:t>Enlaces (avanzado)</w:t>
      </w:r>
    </w:p>
    <w:p w14:paraId="002B9141" w14:textId="380C39AD" w:rsidR="00DB0701" w:rsidRDefault="00256882" w:rsidP="005F16CC">
      <w:pPr>
        <w:jc w:val="both"/>
      </w:pPr>
      <w:r>
        <w:t>Para ir a una sección en concreto de la página web se usa un id =””. Este id se debe de llamar desde la etiqueta &lt;a href = “nombreId”&gt; &lt;/a&gt;.</w:t>
      </w:r>
    </w:p>
    <w:p w14:paraId="432ADF6D" w14:textId="77777777" w:rsidR="00DB0701" w:rsidRDefault="00DB0701" w:rsidP="005F16CC">
      <w:pPr>
        <w:jc w:val="both"/>
      </w:pPr>
    </w:p>
    <w:p w14:paraId="33FA2E47" w14:textId="0973A4D8" w:rsidR="00B331FB" w:rsidRDefault="00B331FB" w:rsidP="005F16CC">
      <w:pPr>
        <w:jc w:val="both"/>
      </w:pPr>
      <w:r>
        <w:t>Para descargar desde un enlace se usa en la etiqueta &lt;a&gt; &lt;a/&gt; se usa el atributo download dentro de esta.</w:t>
      </w:r>
    </w:p>
    <w:p w14:paraId="4865DF93" w14:textId="0C7DC9BD" w:rsidR="00256882" w:rsidRDefault="00AB618D" w:rsidP="005F16CC">
      <w:pPr>
        <w:jc w:val="both"/>
      </w:pPr>
      <w:r>
        <w:t>Para evitar que se pueda acceder al window opener, se usa el atributo con el valor rel = “noopener”.</w:t>
      </w:r>
    </w:p>
    <w:p w14:paraId="535D81EE" w14:textId="186C7F01" w:rsidR="00B331FB" w:rsidRDefault="001B035B" w:rsidP="005F16CC">
      <w:pPr>
        <w:jc w:val="both"/>
      </w:pPr>
      <w:r>
        <w:t>Para evitar indexar páginas se usa el atributo con el valor rel = “nofollow”.</w:t>
      </w:r>
    </w:p>
    <w:p w14:paraId="1EDC8241" w14:textId="1E788DA5" w:rsidR="00AB618D" w:rsidRDefault="007B0C58" w:rsidP="005F16CC">
      <w:pPr>
        <w:jc w:val="both"/>
      </w:pPr>
      <w:r>
        <w:t>Indicar correo y teléfono.</w:t>
      </w:r>
    </w:p>
    <w:p w14:paraId="61F493C3" w14:textId="77777777" w:rsidR="001B035B" w:rsidRDefault="001B035B" w:rsidP="005F16CC">
      <w:pPr>
        <w:jc w:val="both"/>
      </w:pPr>
    </w:p>
    <w:p w14:paraId="25DCA5F5" w14:textId="331511EE" w:rsidR="007B0C58" w:rsidRDefault="006928FD" w:rsidP="005F16CC">
      <w:pPr>
        <w:jc w:val="both"/>
      </w:pPr>
      <w:r>
        <w:t>Tablas</w:t>
      </w:r>
    </w:p>
    <w:p w14:paraId="5677A808" w14:textId="6ABCFC4E" w:rsidR="000A6226" w:rsidRDefault="000A6226" w:rsidP="005F16CC">
      <w:pPr>
        <w:jc w:val="both"/>
      </w:pPr>
      <w:r>
        <w:t>Las tablas sirven para organizar datos en filas y columnas.</w:t>
      </w:r>
    </w:p>
    <w:p w14:paraId="02F27BFE" w14:textId="3E18BF82" w:rsidR="006928FD" w:rsidRDefault="000A6226" w:rsidP="005F16CC">
      <w:pPr>
        <w:jc w:val="both"/>
      </w:pPr>
      <w:r>
        <w:t>La etiqueta es &lt;table&gt; &lt;/table&gt;.</w:t>
      </w:r>
    </w:p>
    <w:p w14:paraId="4CAC138F" w14:textId="39600E4F" w:rsidR="0082387E" w:rsidRDefault="0082387E" w:rsidP="005F16CC">
      <w:pPr>
        <w:jc w:val="both"/>
      </w:pPr>
      <w:r>
        <w:t xml:space="preserve">Para indicar cabeceras en las columnas se usa la etiqueta </w:t>
      </w:r>
      <w:r w:rsidRPr="0082387E">
        <w:rPr>
          <w:highlight w:val="green"/>
        </w:rPr>
        <w:t>&lt;th&gt; &lt;/th&gt;</w:t>
      </w:r>
      <w:r>
        <w:t>.</w:t>
      </w:r>
    </w:p>
    <w:p w14:paraId="759BE820" w14:textId="28E74E1A" w:rsidR="000A6226" w:rsidRDefault="005C0A41" w:rsidP="005F16CC">
      <w:pPr>
        <w:jc w:val="both"/>
      </w:pPr>
      <w:r>
        <w:t xml:space="preserve">Para indicar una </w:t>
      </w:r>
      <w:r w:rsidR="00E22AF9">
        <w:t xml:space="preserve">fila </w:t>
      </w:r>
      <w:r>
        <w:t xml:space="preserve">se usa la etiqueta </w:t>
      </w:r>
      <w:r w:rsidR="00E22AF9" w:rsidRPr="00033FBB">
        <w:rPr>
          <w:highlight w:val="darkCyan"/>
        </w:rPr>
        <w:t>&lt;tr&gt; &lt;/tr&gt;</w:t>
      </w:r>
      <w:r w:rsidR="00E22AF9">
        <w:t>.</w:t>
      </w:r>
    </w:p>
    <w:p w14:paraId="7AD29DF7" w14:textId="70F8F4FA" w:rsidR="005C0A41" w:rsidRDefault="005C0A41" w:rsidP="005F16CC">
      <w:pPr>
        <w:jc w:val="both"/>
      </w:pPr>
      <w:r>
        <w:t xml:space="preserve">Para indicar una </w:t>
      </w:r>
      <w:r w:rsidR="00E22AF9">
        <w:t xml:space="preserve">celda </w:t>
      </w:r>
      <w:r>
        <w:t xml:space="preserve">se usa la etiqueta </w:t>
      </w:r>
      <w:r w:rsidR="00E22AF9" w:rsidRPr="00033FBB">
        <w:rPr>
          <w:highlight w:val="lightGray"/>
        </w:rPr>
        <w:t>&lt;td&gt; &lt;/td&gt;</w:t>
      </w:r>
      <w:r w:rsidR="00E22AF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33FBB" w14:paraId="47490994" w14:textId="77777777" w:rsidTr="00033FBB">
        <w:tc>
          <w:tcPr>
            <w:tcW w:w="2123" w:type="dxa"/>
            <w:shd w:val="clear" w:color="auto" w:fill="0B769F" w:themeFill="accent4" w:themeFillShade="BF"/>
          </w:tcPr>
          <w:p w14:paraId="51238EF2" w14:textId="1AC402E1" w:rsidR="00033FBB" w:rsidRPr="0082387E" w:rsidRDefault="00033FBB" w:rsidP="00033FBB">
            <w:pPr>
              <w:jc w:val="center"/>
              <w:rPr>
                <w:b/>
                <w:bCs/>
                <w:color w:val="92D050"/>
              </w:rPr>
            </w:pPr>
            <w:r w:rsidRPr="0082387E">
              <w:rPr>
                <w:b/>
                <w:bCs/>
                <w:color w:val="92D050"/>
              </w:rPr>
              <w:t>t</w:t>
            </w:r>
            <w:r w:rsidR="0082387E" w:rsidRPr="0082387E">
              <w:rPr>
                <w:b/>
                <w:bCs/>
                <w:color w:val="92D050"/>
              </w:rPr>
              <w:t>h</w:t>
            </w:r>
          </w:p>
        </w:tc>
        <w:tc>
          <w:tcPr>
            <w:tcW w:w="2123" w:type="dxa"/>
            <w:shd w:val="clear" w:color="auto" w:fill="0B769F" w:themeFill="accent4" w:themeFillShade="BF"/>
          </w:tcPr>
          <w:p w14:paraId="5C2FA91D" w14:textId="1A6C5007" w:rsidR="00033FBB" w:rsidRPr="0082387E" w:rsidRDefault="00033FBB" w:rsidP="00033FBB">
            <w:pPr>
              <w:jc w:val="center"/>
              <w:rPr>
                <w:b/>
                <w:bCs/>
                <w:color w:val="92D050"/>
              </w:rPr>
            </w:pPr>
            <w:r w:rsidRPr="0082387E">
              <w:rPr>
                <w:b/>
                <w:bCs/>
                <w:color w:val="92D050"/>
              </w:rPr>
              <w:t>t</w:t>
            </w:r>
            <w:r w:rsidR="0082387E" w:rsidRPr="0082387E">
              <w:rPr>
                <w:b/>
                <w:bCs/>
                <w:color w:val="92D050"/>
              </w:rPr>
              <w:t>h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2B779727" w14:textId="631C79A7" w:rsidR="00033FBB" w:rsidRPr="0082387E" w:rsidRDefault="00033FBB" w:rsidP="00033FBB">
            <w:pPr>
              <w:jc w:val="center"/>
              <w:rPr>
                <w:b/>
                <w:bCs/>
                <w:color w:val="92D050"/>
              </w:rPr>
            </w:pPr>
            <w:r w:rsidRPr="0082387E">
              <w:rPr>
                <w:b/>
                <w:bCs/>
                <w:color w:val="92D050"/>
              </w:rPr>
              <w:t>t</w:t>
            </w:r>
            <w:r w:rsidR="0082387E" w:rsidRPr="0082387E">
              <w:rPr>
                <w:b/>
                <w:bCs/>
                <w:color w:val="92D050"/>
              </w:rPr>
              <w:t>h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25EE6FF0" w14:textId="3A02B227" w:rsidR="00033FBB" w:rsidRPr="0082387E" w:rsidRDefault="00033FBB" w:rsidP="00033FBB">
            <w:pPr>
              <w:jc w:val="center"/>
              <w:rPr>
                <w:b/>
                <w:bCs/>
                <w:color w:val="92D050"/>
              </w:rPr>
            </w:pPr>
            <w:r w:rsidRPr="0082387E">
              <w:rPr>
                <w:b/>
                <w:bCs/>
                <w:color w:val="92D050"/>
              </w:rPr>
              <w:t>t</w:t>
            </w:r>
            <w:r w:rsidR="0082387E" w:rsidRPr="0082387E">
              <w:rPr>
                <w:b/>
                <w:bCs/>
                <w:color w:val="92D050"/>
              </w:rPr>
              <w:t>h</w:t>
            </w:r>
          </w:p>
        </w:tc>
      </w:tr>
      <w:tr w:rsidR="00033FBB" w14:paraId="01473184" w14:textId="77777777" w:rsidTr="00033FBB">
        <w:tc>
          <w:tcPr>
            <w:tcW w:w="2123" w:type="dxa"/>
            <w:shd w:val="clear" w:color="auto" w:fill="0B769F" w:themeFill="accent4" w:themeFillShade="BF"/>
          </w:tcPr>
          <w:p w14:paraId="58013FDE" w14:textId="2B8D1221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3" w:type="dxa"/>
            <w:shd w:val="clear" w:color="auto" w:fill="0B769F" w:themeFill="accent4" w:themeFillShade="BF"/>
          </w:tcPr>
          <w:p w14:paraId="42FBFDF7" w14:textId="2369FE9E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584AD029" w14:textId="12FCD73C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49209028" w14:textId="58FBA1AB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</w:tr>
      <w:tr w:rsidR="00033FBB" w14:paraId="7D6709D1" w14:textId="77777777" w:rsidTr="00033FBB">
        <w:tc>
          <w:tcPr>
            <w:tcW w:w="2123" w:type="dxa"/>
            <w:shd w:val="clear" w:color="auto" w:fill="0B769F" w:themeFill="accent4" w:themeFillShade="BF"/>
          </w:tcPr>
          <w:p w14:paraId="23434668" w14:textId="22823A8F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3" w:type="dxa"/>
            <w:shd w:val="clear" w:color="auto" w:fill="0B769F" w:themeFill="accent4" w:themeFillShade="BF"/>
          </w:tcPr>
          <w:p w14:paraId="66F0D920" w14:textId="3459BC01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40C681B2" w14:textId="08D9C994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1A6A5C63" w14:textId="4875F490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</w:tr>
      <w:tr w:rsidR="00033FBB" w14:paraId="77404B77" w14:textId="77777777" w:rsidTr="00033FBB">
        <w:tc>
          <w:tcPr>
            <w:tcW w:w="2123" w:type="dxa"/>
            <w:shd w:val="clear" w:color="auto" w:fill="0B769F" w:themeFill="accent4" w:themeFillShade="BF"/>
          </w:tcPr>
          <w:p w14:paraId="74F09E8B" w14:textId="0B541485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3" w:type="dxa"/>
            <w:shd w:val="clear" w:color="auto" w:fill="0B769F" w:themeFill="accent4" w:themeFillShade="BF"/>
          </w:tcPr>
          <w:p w14:paraId="4DFF3202" w14:textId="718E4C93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522E45C6" w14:textId="2616EFC2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  <w:tc>
          <w:tcPr>
            <w:tcW w:w="2124" w:type="dxa"/>
            <w:shd w:val="clear" w:color="auto" w:fill="0B769F" w:themeFill="accent4" w:themeFillShade="BF"/>
          </w:tcPr>
          <w:p w14:paraId="5437AEF8" w14:textId="7034112D" w:rsidR="00033FBB" w:rsidRPr="00033FBB" w:rsidRDefault="00033FBB" w:rsidP="00033FBB">
            <w:pPr>
              <w:jc w:val="center"/>
              <w:rPr>
                <w:b/>
                <w:bCs/>
                <w:color w:val="FFFFFF" w:themeColor="background1"/>
              </w:rPr>
            </w:pPr>
            <w:r w:rsidRPr="00D5647C">
              <w:rPr>
                <w:b/>
                <w:bCs/>
                <w:color w:val="FFFFFF" w:themeColor="background1"/>
              </w:rPr>
              <w:t>td</w:t>
            </w:r>
          </w:p>
        </w:tc>
      </w:tr>
    </w:tbl>
    <w:p w14:paraId="1DA4799C" w14:textId="77777777" w:rsidR="006928FD" w:rsidRDefault="006928FD" w:rsidP="005F16CC">
      <w:pPr>
        <w:jc w:val="both"/>
      </w:pPr>
    </w:p>
    <w:p w14:paraId="09A3F5E5" w14:textId="31FA0811" w:rsidR="005C0A41" w:rsidRDefault="00F94A25" w:rsidP="005F16CC">
      <w:pPr>
        <w:jc w:val="both"/>
      </w:pPr>
      <w:r>
        <w:t>Para indicar que una celda debe de ocupar x espacios se usa el atributo colspan = “nº”.</w:t>
      </w:r>
    </w:p>
    <w:p w14:paraId="04E5396F" w14:textId="6CAE3E21" w:rsidR="00F94A25" w:rsidRDefault="00C22B90" w:rsidP="005F16CC">
      <w:pPr>
        <w:jc w:val="both"/>
      </w:pPr>
      <w:r>
        <w:t>Se puede dividir una tabla como una página web con:</w:t>
      </w:r>
    </w:p>
    <w:p w14:paraId="50E991DC" w14:textId="666431F1" w:rsidR="00C22B90" w:rsidRPr="00C22B90" w:rsidRDefault="00C22B90" w:rsidP="005F16CC">
      <w:pPr>
        <w:jc w:val="both"/>
      </w:pPr>
      <w:r w:rsidRPr="00C22B90">
        <w:t>· thead: Encabezado de l</w:t>
      </w:r>
      <w:r>
        <w:t>a tabla.</w:t>
      </w:r>
    </w:p>
    <w:p w14:paraId="0776B0C0" w14:textId="73806259" w:rsidR="00C22B90" w:rsidRPr="00C22B90" w:rsidRDefault="00C22B90" w:rsidP="005F16CC">
      <w:pPr>
        <w:jc w:val="both"/>
      </w:pPr>
      <w:r w:rsidRPr="00C22B90">
        <w:t xml:space="preserve">· tbody: </w:t>
      </w:r>
      <w:r>
        <w:t>Cuerpo de la tabla.</w:t>
      </w:r>
    </w:p>
    <w:p w14:paraId="28844B4E" w14:textId="7B591A41" w:rsidR="00C22B90" w:rsidRPr="00C22B90" w:rsidRDefault="00C22B90" w:rsidP="005F16CC">
      <w:pPr>
        <w:jc w:val="both"/>
      </w:pPr>
      <w:r w:rsidRPr="00C22B90">
        <w:t>· tfoot: Pie de la ta</w:t>
      </w:r>
      <w:r>
        <w:t>bla.</w:t>
      </w:r>
    </w:p>
    <w:p w14:paraId="6988CBC1" w14:textId="77777777" w:rsidR="00F94A25" w:rsidRDefault="00F94A25" w:rsidP="005F16CC">
      <w:pPr>
        <w:jc w:val="both"/>
      </w:pPr>
    </w:p>
    <w:p w14:paraId="74594639" w14:textId="77777777" w:rsidR="00724DCE" w:rsidRDefault="00724DCE" w:rsidP="005F16CC">
      <w:pPr>
        <w:jc w:val="both"/>
      </w:pPr>
    </w:p>
    <w:p w14:paraId="20F737CF" w14:textId="77777777" w:rsidR="00724DCE" w:rsidRDefault="00724DCE" w:rsidP="005F16CC">
      <w:pPr>
        <w:jc w:val="both"/>
      </w:pPr>
    </w:p>
    <w:p w14:paraId="6B29AAAD" w14:textId="77777777" w:rsidR="00724DCE" w:rsidRDefault="00724DCE" w:rsidP="005F16CC">
      <w:pPr>
        <w:jc w:val="both"/>
      </w:pPr>
    </w:p>
    <w:p w14:paraId="767D723C" w14:textId="77777777" w:rsidR="00724DCE" w:rsidRDefault="00724DCE" w:rsidP="005F16CC">
      <w:pPr>
        <w:jc w:val="both"/>
      </w:pPr>
    </w:p>
    <w:p w14:paraId="68A042BE" w14:textId="77777777" w:rsidR="00724DCE" w:rsidRDefault="00724DCE" w:rsidP="005F16CC">
      <w:pPr>
        <w:jc w:val="both"/>
      </w:pPr>
    </w:p>
    <w:p w14:paraId="544E7964" w14:textId="77777777" w:rsidR="00724DCE" w:rsidRPr="00C22B90" w:rsidRDefault="00724DCE" w:rsidP="005F16CC">
      <w:pPr>
        <w:jc w:val="both"/>
      </w:pPr>
    </w:p>
    <w:p w14:paraId="1BB63507" w14:textId="2045C399" w:rsidR="00C22B90" w:rsidRDefault="00AE2371" w:rsidP="005F16CC">
      <w:pPr>
        <w:jc w:val="both"/>
      </w:pPr>
      <w:r>
        <w:lastRenderedPageBreak/>
        <w:t>Audio y vídeo</w:t>
      </w:r>
    </w:p>
    <w:p w14:paraId="43ED20F6" w14:textId="2680B987" w:rsidR="00AE2371" w:rsidRDefault="00017CBE" w:rsidP="005F16CC">
      <w:pPr>
        <w:jc w:val="both"/>
      </w:pPr>
      <w:r>
        <w:t>Con esto se puede controlar todo contenido multimedia.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4394"/>
        <w:gridCol w:w="2120"/>
      </w:tblGrid>
      <w:tr w:rsidR="00724DCE" w14:paraId="43DC6C3E" w14:textId="77777777" w:rsidTr="001E75D8">
        <w:tc>
          <w:tcPr>
            <w:tcW w:w="8494" w:type="dxa"/>
            <w:gridSpan w:val="3"/>
            <w:shd w:val="clear" w:color="auto" w:fill="0B769F" w:themeFill="accent4" w:themeFillShade="BF"/>
          </w:tcPr>
          <w:p w14:paraId="6D67D828" w14:textId="1349764A" w:rsidR="00724DCE" w:rsidRPr="001E75D8" w:rsidRDefault="001E75D8" w:rsidP="001E75D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VIDEO</w:t>
            </w:r>
          </w:p>
        </w:tc>
      </w:tr>
      <w:tr w:rsidR="00724DCE" w14:paraId="73F32A77" w14:textId="77777777" w:rsidTr="00A81B86">
        <w:tc>
          <w:tcPr>
            <w:tcW w:w="1980" w:type="dxa"/>
          </w:tcPr>
          <w:p w14:paraId="7A316E25" w14:textId="653C4787" w:rsidR="00724DCE" w:rsidRDefault="001E75D8" w:rsidP="005F16CC">
            <w:pPr>
              <w:jc w:val="both"/>
            </w:pPr>
            <w:r>
              <w:t>&lt;video&gt; &lt;/video&gt;</w:t>
            </w:r>
          </w:p>
        </w:tc>
        <w:tc>
          <w:tcPr>
            <w:tcW w:w="4394" w:type="dxa"/>
          </w:tcPr>
          <w:p w14:paraId="555B89A9" w14:textId="77777777" w:rsidR="00724DCE" w:rsidRDefault="00724DCE" w:rsidP="005F16CC">
            <w:pPr>
              <w:jc w:val="both"/>
            </w:pPr>
          </w:p>
        </w:tc>
        <w:tc>
          <w:tcPr>
            <w:tcW w:w="2120" w:type="dxa"/>
          </w:tcPr>
          <w:p w14:paraId="33BCFAED" w14:textId="77777777" w:rsidR="00724DCE" w:rsidRDefault="00724DCE" w:rsidP="005F16CC">
            <w:pPr>
              <w:jc w:val="both"/>
            </w:pPr>
          </w:p>
        </w:tc>
      </w:tr>
      <w:tr w:rsidR="00FA177C" w14:paraId="32BB7B75" w14:textId="77777777" w:rsidTr="00A81B86">
        <w:tc>
          <w:tcPr>
            <w:tcW w:w="1980" w:type="dxa"/>
          </w:tcPr>
          <w:p w14:paraId="54C1A3EB" w14:textId="79C62B20" w:rsidR="00FA177C" w:rsidRDefault="00FA177C" w:rsidP="005F16CC">
            <w:pPr>
              <w:jc w:val="both"/>
            </w:pPr>
            <w:r>
              <w:t>src = “”</w:t>
            </w:r>
          </w:p>
        </w:tc>
        <w:tc>
          <w:tcPr>
            <w:tcW w:w="4394" w:type="dxa"/>
          </w:tcPr>
          <w:p w14:paraId="23BA5E04" w14:textId="53A5B268" w:rsidR="00FA177C" w:rsidRDefault="00FA177C" w:rsidP="005F16CC">
            <w:pPr>
              <w:jc w:val="both"/>
            </w:pPr>
            <w:r>
              <w:t>Indicar la ruta del vídeo</w:t>
            </w:r>
          </w:p>
        </w:tc>
        <w:tc>
          <w:tcPr>
            <w:tcW w:w="2120" w:type="dxa"/>
          </w:tcPr>
          <w:p w14:paraId="3FB58BA8" w14:textId="77777777" w:rsidR="00FA177C" w:rsidRDefault="00FA177C" w:rsidP="005F16CC">
            <w:pPr>
              <w:jc w:val="both"/>
            </w:pPr>
          </w:p>
        </w:tc>
      </w:tr>
      <w:tr w:rsidR="00724DCE" w14:paraId="22910197" w14:textId="77777777" w:rsidTr="00A81B86">
        <w:tc>
          <w:tcPr>
            <w:tcW w:w="1980" w:type="dxa"/>
          </w:tcPr>
          <w:p w14:paraId="52B1054D" w14:textId="51F45C07" w:rsidR="00724DCE" w:rsidRDefault="001E75D8" w:rsidP="005F16CC">
            <w:pPr>
              <w:jc w:val="both"/>
            </w:pPr>
            <w:r>
              <w:t>autoplay</w:t>
            </w:r>
          </w:p>
        </w:tc>
        <w:tc>
          <w:tcPr>
            <w:tcW w:w="4394" w:type="dxa"/>
          </w:tcPr>
          <w:p w14:paraId="43BE6D65" w14:textId="77777777" w:rsidR="00724DCE" w:rsidRDefault="001E75D8" w:rsidP="005F16CC">
            <w:pPr>
              <w:jc w:val="both"/>
            </w:pPr>
            <w:r>
              <w:t>Reproducción automática</w:t>
            </w:r>
          </w:p>
          <w:p w14:paraId="6C252E5E" w14:textId="03FA675F" w:rsidR="00AF2C71" w:rsidRDefault="00AF2C71" w:rsidP="005F16CC">
            <w:pPr>
              <w:jc w:val="both"/>
            </w:pPr>
            <w:r>
              <w:t>Tiene que venir acompañado de muted</w:t>
            </w:r>
          </w:p>
        </w:tc>
        <w:tc>
          <w:tcPr>
            <w:tcW w:w="2120" w:type="dxa"/>
          </w:tcPr>
          <w:p w14:paraId="6970AC5B" w14:textId="77777777" w:rsidR="00724DCE" w:rsidRDefault="00724DCE" w:rsidP="005F16CC">
            <w:pPr>
              <w:jc w:val="both"/>
            </w:pPr>
          </w:p>
        </w:tc>
      </w:tr>
      <w:tr w:rsidR="001E75D8" w14:paraId="08309E40" w14:textId="77777777" w:rsidTr="00A81B86">
        <w:tc>
          <w:tcPr>
            <w:tcW w:w="1980" w:type="dxa"/>
          </w:tcPr>
          <w:p w14:paraId="07F78E95" w14:textId="1C71F048" w:rsidR="001E75D8" w:rsidRDefault="00926FCF" w:rsidP="005F16CC">
            <w:pPr>
              <w:jc w:val="both"/>
            </w:pPr>
            <w:r>
              <w:t>controls</w:t>
            </w:r>
          </w:p>
        </w:tc>
        <w:tc>
          <w:tcPr>
            <w:tcW w:w="4394" w:type="dxa"/>
          </w:tcPr>
          <w:p w14:paraId="3F259DE8" w14:textId="0CBC5CAB" w:rsidR="001E75D8" w:rsidRDefault="00926FCF" w:rsidP="005F16CC">
            <w:pPr>
              <w:jc w:val="both"/>
            </w:pPr>
            <w:r>
              <w:t>Agregar controles de reproducción</w:t>
            </w:r>
          </w:p>
        </w:tc>
        <w:tc>
          <w:tcPr>
            <w:tcW w:w="2120" w:type="dxa"/>
          </w:tcPr>
          <w:p w14:paraId="21279FF8" w14:textId="77777777" w:rsidR="001E75D8" w:rsidRDefault="001E75D8" w:rsidP="005F16CC">
            <w:pPr>
              <w:jc w:val="both"/>
            </w:pPr>
          </w:p>
        </w:tc>
      </w:tr>
      <w:tr w:rsidR="001E75D8" w14:paraId="1E680F88" w14:textId="77777777" w:rsidTr="00A81B86">
        <w:tc>
          <w:tcPr>
            <w:tcW w:w="1980" w:type="dxa"/>
          </w:tcPr>
          <w:p w14:paraId="4C33B6B8" w14:textId="71457A9D" w:rsidR="001E75D8" w:rsidRDefault="00662E88" w:rsidP="005F16CC">
            <w:pPr>
              <w:jc w:val="both"/>
            </w:pPr>
            <w:r>
              <w:t>muted</w:t>
            </w:r>
          </w:p>
        </w:tc>
        <w:tc>
          <w:tcPr>
            <w:tcW w:w="4394" w:type="dxa"/>
          </w:tcPr>
          <w:p w14:paraId="76F596E5" w14:textId="35647997" w:rsidR="001E75D8" w:rsidRDefault="00AF2C71" w:rsidP="005F16CC">
            <w:pPr>
              <w:jc w:val="both"/>
            </w:pPr>
            <w:r>
              <w:t>Hacer que el vídeo se reproduzca sin sonido</w:t>
            </w:r>
          </w:p>
        </w:tc>
        <w:tc>
          <w:tcPr>
            <w:tcW w:w="2120" w:type="dxa"/>
          </w:tcPr>
          <w:p w14:paraId="46AAB82A" w14:textId="77777777" w:rsidR="001E75D8" w:rsidRDefault="001E75D8" w:rsidP="005F16CC">
            <w:pPr>
              <w:jc w:val="both"/>
            </w:pPr>
          </w:p>
        </w:tc>
      </w:tr>
      <w:tr w:rsidR="000773E8" w14:paraId="6D7CFFD0" w14:textId="77777777" w:rsidTr="00A81B86">
        <w:tc>
          <w:tcPr>
            <w:tcW w:w="1980" w:type="dxa"/>
          </w:tcPr>
          <w:p w14:paraId="16493B40" w14:textId="33CFFF36" w:rsidR="000773E8" w:rsidRDefault="000773E8" w:rsidP="005F16CC">
            <w:pPr>
              <w:jc w:val="both"/>
            </w:pPr>
            <w:r>
              <w:t>loop</w:t>
            </w:r>
          </w:p>
        </w:tc>
        <w:tc>
          <w:tcPr>
            <w:tcW w:w="4394" w:type="dxa"/>
          </w:tcPr>
          <w:p w14:paraId="1272CCFC" w14:textId="319EDB36" w:rsidR="000773E8" w:rsidRDefault="000773E8" w:rsidP="005F16CC">
            <w:pPr>
              <w:jc w:val="both"/>
            </w:pPr>
            <w:r>
              <w:t>El vídeo se reproduce en bucle</w:t>
            </w:r>
          </w:p>
        </w:tc>
        <w:tc>
          <w:tcPr>
            <w:tcW w:w="2120" w:type="dxa"/>
          </w:tcPr>
          <w:p w14:paraId="592EA501" w14:textId="77777777" w:rsidR="000773E8" w:rsidRDefault="000773E8" w:rsidP="005F16CC">
            <w:pPr>
              <w:jc w:val="both"/>
            </w:pPr>
          </w:p>
        </w:tc>
      </w:tr>
      <w:tr w:rsidR="00724DCE" w14:paraId="4D75A346" w14:textId="77777777" w:rsidTr="001E75D8">
        <w:tc>
          <w:tcPr>
            <w:tcW w:w="8494" w:type="dxa"/>
            <w:gridSpan w:val="3"/>
            <w:shd w:val="clear" w:color="auto" w:fill="0B769F" w:themeFill="accent4" w:themeFillShade="BF"/>
          </w:tcPr>
          <w:p w14:paraId="319C1F9D" w14:textId="7D6AA623" w:rsidR="00724DCE" w:rsidRPr="001E75D8" w:rsidRDefault="001E75D8" w:rsidP="001E75D8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AUDIO</w:t>
            </w:r>
          </w:p>
        </w:tc>
      </w:tr>
      <w:tr w:rsidR="00A81B86" w14:paraId="54F894FC" w14:textId="77777777" w:rsidTr="00A81B86">
        <w:tc>
          <w:tcPr>
            <w:tcW w:w="1980" w:type="dxa"/>
          </w:tcPr>
          <w:p w14:paraId="6FA7387A" w14:textId="1F8CF696" w:rsidR="00A81B86" w:rsidRDefault="00A81B86" w:rsidP="00A81B86">
            <w:pPr>
              <w:jc w:val="both"/>
            </w:pPr>
            <w:r>
              <w:t>&lt;audio&gt; &lt;/audio&gt;</w:t>
            </w:r>
          </w:p>
        </w:tc>
        <w:tc>
          <w:tcPr>
            <w:tcW w:w="4394" w:type="dxa"/>
          </w:tcPr>
          <w:p w14:paraId="7D2E8732" w14:textId="77777777" w:rsidR="00A81B86" w:rsidRDefault="00A81B86" w:rsidP="00A81B86">
            <w:pPr>
              <w:jc w:val="both"/>
            </w:pPr>
          </w:p>
        </w:tc>
        <w:tc>
          <w:tcPr>
            <w:tcW w:w="2120" w:type="dxa"/>
          </w:tcPr>
          <w:p w14:paraId="7D057223" w14:textId="77777777" w:rsidR="00A81B86" w:rsidRDefault="00A81B86" w:rsidP="00A81B86">
            <w:pPr>
              <w:jc w:val="both"/>
            </w:pPr>
          </w:p>
        </w:tc>
      </w:tr>
      <w:tr w:rsidR="00A81B86" w14:paraId="69477D9E" w14:textId="77777777" w:rsidTr="00A81B86">
        <w:tc>
          <w:tcPr>
            <w:tcW w:w="1980" w:type="dxa"/>
          </w:tcPr>
          <w:p w14:paraId="35059B15" w14:textId="2636153F" w:rsidR="00A81B86" w:rsidRDefault="00A81B86" w:rsidP="00A81B86">
            <w:pPr>
              <w:jc w:val="both"/>
            </w:pPr>
            <w:r>
              <w:t>src = “”</w:t>
            </w:r>
          </w:p>
        </w:tc>
        <w:tc>
          <w:tcPr>
            <w:tcW w:w="4394" w:type="dxa"/>
          </w:tcPr>
          <w:p w14:paraId="331B48A0" w14:textId="5AEEAFD3" w:rsidR="00A81B86" w:rsidRDefault="00A81B86" w:rsidP="00A81B86">
            <w:pPr>
              <w:jc w:val="both"/>
            </w:pPr>
            <w:r>
              <w:t>Indicar la ruta del audio</w:t>
            </w:r>
          </w:p>
        </w:tc>
        <w:tc>
          <w:tcPr>
            <w:tcW w:w="2120" w:type="dxa"/>
          </w:tcPr>
          <w:p w14:paraId="38BDED5B" w14:textId="77777777" w:rsidR="00A81B86" w:rsidRDefault="00A81B86" w:rsidP="00A81B86">
            <w:pPr>
              <w:jc w:val="both"/>
            </w:pPr>
          </w:p>
        </w:tc>
      </w:tr>
      <w:tr w:rsidR="00A81B86" w14:paraId="3D4785CA" w14:textId="77777777" w:rsidTr="00A81B86">
        <w:tc>
          <w:tcPr>
            <w:tcW w:w="1980" w:type="dxa"/>
          </w:tcPr>
          <w:p w14:paraId="76AB1420" w14:textId="5A408FB9" w:rsidR="00A81B86" w:rsidRDefault="00A81B86" w:rsidP="00A81B86">
            <w:pPr>
              <w:jc w:val="both"/>
            </w:pPr>
            <w:r>
              <w:t>autoplay</w:t>
            </w:r>
          </w:p>
        </w:tc>
        <w:tc>
          <w:tcPr>
            <w:tcW w:w="4394" w:type="dxa"/>
          </w:tcPr>
          <w:p w14:paraId="79D69B79" w14:textId="77777777" w:rsidR="00A81B86" w:rsidRDefault="00A81B86" w:rsidP="00A81B86">
            <w:pPr>
              <w:jc w:val="both"/>
            </w:pPr>
            <w:r>
              <w:t>Reproducción automática</w:t>
            </w:r>
          </w:p>
          <w:p w14:paraId="1C3007E3" w14:textId="3917670B" w:rsidR="00A81B86" w:rsidRDefault="00A81B86" w:rsidP="00A81B86">
            <w:pPr>
              <w:jc w:val="both"/>
            </w:pPr>
            <w:r>
              <w:t>Tiene que venir acompañado de muted</w:t>
            </w:r>
          </w:p>
        </w:tc>
        <w:tc>
          <w:tcPr>
            <w:tcW w:w="2120" w:type="dxa"/>
          </w:tcPr>
          <w:p w14:paraId="79AB5778" w14:textId="77777777" w:rsidR="00A81B86" w:rsidRDefault="00A81B86" w:rsidP="00A81B86">
            <w:pPr>
              <w:jc w:val="both"/>
            </w:pPr>
          </w:p>
        </w:tc>
      </w:tr>
      <w:tr w:rsidR="00A81B86" w14:paraId="64E890CB" w14:textId="77777777" w:rsidTr="00A81B86">
        <w:tc>
          <w:tcPr>
            <w:tcW w:w="1980" w:type="dxa"/>
          </w:tcPr>
          <w:p w14:paraId="6F41A251" w14:textId="51D8F506" w:rsidR="00A81B86" w:rsidRDefault="00A81B86" w:rsidP="00A81B86">
            <w:pPr>
              <w:jc w:val="both"/>
            </w:pPr>
            <w:r>
              <w:t>controls</w:t>
            </w:r>
          </w:p>
        </w:tc>
        <w:tc>
          <w:tcPr>
            <w:tcW w:w="4394" w:type="dxa"/>
          </w:tcPr>
          <w:p w14:paraId="43FCF71C" w14:textId="0B3CD3D4" w:rsidR="00A81B86" w:rsidRDefault="00A81B86" w:rsidP="00A81B86">
            <w:pPr>
              <w:jc w:val="both"/>
            </w:pPr>
            <w:r>
              <w:t>Agregar controles de reproducción</w:t>
            </w:r>
          </w:p>
        </w:tc>
        <w:tc>
          <w:tcPr>
            <w:tcW w:w="2120" w:type="dxa"/>
          </w:tcPr>
          <w:p w14:paraId="5AA0C669" w14:textId="77777777" w:rsidR="00A81B86" w:rsidRDefault="00A81B86" w:rsidP="00A81B86">
            <w:pPr>
              <w:jc w:val="both"/>
            </w:pPr>
          </w:p>
        </w:tc>
      </w:tr>
      <w:tr w:rsidR="00A81B86" w14:paraId="1A324F88" w14:textId="77777777" w:rsidTr="00A81B86">
        <w:tc>
          <w:tcPr>
            <w:tcW w:w="1980" w:type="dxa"/>
          </w:tcPr>
          <w:p w14:paraId="4907B61B" w14:textId="37972E07" w:rsidR="00A81B86" w:rsidRDefault="00A81B86" w:rsidP="00A81B86">
            <w:pPr>
              <w:jc w:val="both"/>
            </w:pPr>
            <w:r>
              <w:t>muted</w:t>
            </w:r>
          </w:p>
        </w:tc>
        <w:tc>
          <w:tcPr>
            <w:tcW w:w="4394" w:type="dxa"/>
          </w:tcPr>
          <w:p w14:paraId="47E1F509" w14:textId="17618985" w:rsidR="00A81B86" w:rsidRDefault="00A81B86" w:rsidP="00A81B86">
            <w:pPr>
              <w:jc w:val="both"/>
            </w:pPr>
            <w:r>
              <w:t>Hacer que el audio se reproduzca sin sonido</w:t>
            </w:r>
          </w:p>
        </w:tc>
        <w:tc>
          <w:tcPr>
            <w:tcW w:w="2120" w:type="dxa"/>
          </w:tcPr>
          <w:p w14:paraId="42824232" w14:textId="77777777" w:rsidR="00A81B86" w:rsidRDefault="00A81B86" w:rsidP="00A81B86">
            <w:pPr>
              <w:jc w:val="both"/>
            </w:pPr>
          </w:p>
        </w:tc>
      </w:tr>
      <w:tr w:rsidR="000773E8" w14:paraId="4D96D4F4" w14:textId="77777777" w:rsidTr="00A81B86">
        <w:tc>
          <w:tcPr>
            <w:tcW w:w="1980" w:type="dxa"/>
          </w:tcPr>
          <w:p w14:paraId="63AE7CDD" w14:textId="489F7703" w:rsidR="000773E8" w:rsidRDefault="000773E8" w:rsidP="000773E8">
            <w:pPr>
              <w:jc w:val="both"/>
            </w:pPr>
            <w:r>
              <w:t>loop</w:t>
            </w:r>
          </w:p>
        </w:tc>
        <w:tc>
          <w:tcPr>
            <w:tcW w:w="4394" w:type="dxa"/>
          </w:tcPr>
          <w:p w14:paraId="37F922FF" w14:textId="665D2F60" w:rsidR="000773E8" w:rsidRDefault="000773E8" w:rsidP="000773E8">
            <w:pPr>
              <w:jc w:val="both"/>
            </w:pPr>
            <w:r>
              <w:t>El audio se reproduce en bucle</w:t>
            </w:r>
          </w:p>
        </w:tc>
        <w:tc>
          <w:tcPr>
            <w:tcW w:w="2120" w:type="dxa"/>
          </w:tcPr>
          <w:p w14:paraId="6BC05C03" w14:textId="77777777" w:rsidR="000773E8" w:rsidRDefault="000773E8" w:rsidP="000773E8">
            <w:pPr>
              <w:jc w:val="both"/>
            </w:pPr>
          </w:p>
        </w:tc>
      </w:tr>
    </w:tbl>
    <w:p w14:paraId="1EC7610A" w14:textId="77777777" w:rsidR="00CE7290" w:rsidRDefault="00CE7290" w:rsidP="005F16CC">
      <w:pPr>
        <w:jc w:val="both"/>
      </w:pPr>
    </w:p>
    <w:p w14:paraId="21EF2980" w14:textId="3907561C" w:rsidR="00017CBE" w:rsidRDefault="00CE0EC0" w:rsidP="005F16CC">
      <w:pPr>
        <w:jc w:val="both"/>
      </w:pPr>
      <w:r>
        <w:t>Con la etiqueta &lt;track&gt; &lt;/track&gt; se agregan subtítulos.</w:t>
      </w:r>
    </w:p>
    <w:p w14:paraId="46ADAE37" w14:textId="2DDACDF3" w:rsidR="009C484E" w:rsidRDefault="000F172F" w:rsidP="005F16CC">
      <w:pPr>
        <w:jc w:val="both"/>
      </w:pPr>
      <w:r>
        <w:t>(mirar atributos)</w:t>
      </w:r>
    </w:p>
    <w:p w14:paraId="1B6CB5F9" w14:textId="77777777" w:rsidR="009C484E" w:rsidRDefault="009C484E" w:rsidP="005F16CC">
      <w:pPr>
        <w:jc w:val="both"/>
      </w:pPr>
    </w:p>
    <w:p w14:paraId="4516E8E7" w14:textId="6671FDB5" w:rsidR="000F172F" w:rsidRDefault="001B771B" w:rsidP="005F16CC">
      <w:pPr>
        <w:jc w:val="both"/>
      </w:pPr>
      <w:r>
        <w:t>Lazy loading</w:t>
      </w:r>
    </w:p>
    <w:p w14:paraId="430FC592" w14:textId="72A5E6EF" w:rsidR="001B771B" w:rsidRDefault="001B771B" w:rsidP="005F16CC">
      <w:pPr>
        <w:jc w:val="both"/>
      </w:pPr>
      <w:r>
        <w:t>Este concepto hace referencia a los elementos que deben de ir cargando según navegue el usuario.</w:t>
      </w:r>
    </w:p>
    <w:p w14:paraId="64CAAD74" w14:textId="54EDEE24" w:rsidR="001B771B" w:rsidRDefault="008C00B7" w:rsidP="005F16CC">
      <w:pPr>
        <w:jc w:val="both"/>
      </w:pPr>
      <w:r>
        <w:t>Se usa al atributo con el valor loading = “lazy”.</w:t>
      </w:r>
    </w:p>
    <w:p w14:paraId="53C58287" w14:textId="77777777" w:rsidR="001B771B" w:rsidRDefault="001B771B" w:rsidP="005F16CC">
      <w:pPr>
        <w:jc w:val="both"/>
      </w:pPr>
    </w:p>
    <w:p w14:paraId="2A9F6AA7" w14:textId="0668EAD9" w:rsidR="008C00B7" w:rsidRDefault="00FA18B9" w:rsidP="005F16CC">
      <w:pPr>
        <w:jc w:val="both"/>
      </w:pPr>
      <w:r>
        <w:t>HTML semántico</w:t>
      </w:r>
    </w:p>
    <w:p w14:paraId="46A99B55" w14:textId="7EEF2EF8" w:rsidR="00FA18B9" w:rsidRDefault="00D17BF8" w:rsidP="005F16CC">
      <w:pPr>
        <w:jc w:val="both"/>
      </w:pPr>
      <w:r>
        <w:t>Usar etiquetas específicas para secciones concretas dando información de la forma en la que se construye la página web.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120"/>
      </w:tblGrid>
      <w:tr w:rsidR="00EE1875" w14:paraId="42367990" w14:textId="77777777" w:rsidTr="0080652D">
        <w:tc>
          <w:tcPr>
            <w:tcW w:w="8494" w:type="dxa"/>
            <w:gridSpan w:val="3"/>
            <w:shd w:val="clear" w:color="auto" w:fill="0B769F" w:themeFill="accent4" w:themeFillShade="BF"/>
          </w:tcPr>
          <w:p w14:paraId="03F752F7" w14:textId="4B818B3C" w:rsidR="00EE1875" w:rsidRPr="001E75D8" w:rsidRDefault="00EE1875" w:rsidP="00EE1875">
            <w:pPr>
              <w:tabs>
                <w:tab w:val="center" w:pos="4139"/>
                <w:tab w:val="left" w:pos="5652"/>
              </w:tabs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ab/>
              <w:t>HTML SEMÁNTICO</w:t>
            </w:r>
          </w:p>
        </w:tc>
      </w:tr>
      <w:tr w:rsidR="00EE1875" w14:paraId="31DA4E55" w14:textId="77777777" w:rsidTr="00970F13">
        <w:tc>
          <w:tcPr>
            <w:tcW w:w="2263" w:type="dxa"/>
            <w:shd w:val="clear" w:color="auto" w:fill="4C94D8" w:themeFill="text2" w:themeFillTint="80"/>
          </w:tcPr>
          <w:p w14:paraId="3EE26D1E" w14:textId="4E38448B" w:rsidR="00EE1875" w:rsidRPr="00210D0C" w:rsidRDefault="00210D0C" w:rsidP="00210D0C">
            <w:pPr>
              <w:jc w:val="center"/>
              <w:rPr>
                <w:b/>
                <w:bCs/>
                <w:color w:val="FFFFFF" w:themeColor="background1"/>
              </w:rPr>
            </w:pPr>
            <w:r w:rsidRPr="00210D0C">
              <w:rPr>
                <w:b/>
                <w:bCs/>
                <w:color w:val="FFFFFF" w:themeColor="background1"/>
              </w:rPr>
              <w:t>Etiqueta</w:t>
            </w:r>
          </w:p>
        </w:tc>
        <w:tc>
          <w:tcPr>
            <w:tcW w:w="4111" w:type="dxa"/>
            <w:shd w:val="clear" w:color="auto" w:fill="4C94D8" w:themeFill="text2" w:themeFillTint="80"/>
          </w:tcPr>
          <w:p w14:paraId="0F80EFA5" w14:textId="30F3CA4F" w:rsidR="00EE1875" w:rsidRPr="00210D0C" w:rsidRDefault="00210D0C" w:rsidP="00210D0C">
            <w:pPr>
              <w:jc w:val="center"/>
              <w:rPr>
                <w:b/>
                <w:bCs/>
                <w:color w:val="FFFFFF" w:themeColor="background1"/>
              </w:rPr>
            </w:pPr>
            <w:r w:rsidRPr="00210D0C">
              <w:rPr>
                <w:b/>
                <w:bCs/>
                <w:color w:val="FFFFFF" w:themeColor="background1"/>
              </w:rPr>
              <w:t>Definición</w:t>
            </w:r>
          </w:p>
        </w:tc>
        <w:tc>
          <w:tcPr>
            <w:tcW w:w="2120" w:type="dxa"/>
            <w:shd w:val="clear" w:color="auto" w:fill="4C94D8" w:themeFill="text2" w:themeFillTint="80"/>
          </w:tcPr>
          <w:p w14:paraId="607634F4" w14:textId="4D0EAD32" w:rsidR="00EE1875" w:rsidRPr="00210D0C" w:rsidRDefault="00210D0C" w:rsidP="00210D0C">
            <w:pPr>
              <w:jc w:val="center"/>
              <w:rPr>
                <w:b/>
                <w:bCs/>
                <w:color w:val="FFFFFF" w:themeColor="background1"/>
              </w:rPr>
            </w:pPr>
            <w:r w:rsidRPr="00210D0C">
              <w:rPr>
                <w:b/>
                <w:bCs/>
                <w:color w:val="FFFFFF" w:themeColor="background1"/>
              </w:rPr>
              <w:t>Ejemplo</w:t>
            </w:r>
          </w:p>
        </w:tc>
      </w:tr>
      <w:tr w:rsidR="00EE1875" w14:paraId="30C02F61" w14:textId="77777777" w:rsidTr="00970F13">
        <w:tc>
          <w:tcPr>
            <w:tcW w:w="2263" w:type="dxa"/>
          </w:tcPr>
          <w:p w14:paraId="1EFBD69E" w14:textId="232E6948" w:rsidR="00EE1875" w:rsidRDefault="00970F13" w:rsidP="0080652D">
            <w:pPr>
              <w:jc w:val="both"/>
            </w:pPr>
            <w:r>
              <w:t>&lt;header&gt; &lt;/header&gt;</w:t>
            </w:r>
          </w:p>
        </w:tc>
        <w:tc>
          <w:tcPr>
            <w:tcW w:w="4111" w:type="dxa"/>
          </w:tcPr>
          <w:p w14:paraId="3E6526AB" w14:textId="1684C6A7" w:rsidR="00EE1875" w:rsidRDefault="00970F13" w:rsidP="0080652D">
            <w:pPr>
              <w:jc w:val="both"/>
            </w:pPr>
            <w:r>
              <w:t>Encabezado de la página</w:t>
            </w:r>
          </w:p>
        </w:tc>
        <w:tc>
          <w:tcPr>
            <w:tcW w:w="2120" w:type="dxa"/>
          </w:tcPr>
          <w:p w14:paraId="49893B99" w14:textId="77777777" w:rsidR="00EE1875" w:rsidRDefault="00EE1875" w:rsidP="0080652D">
            <w:pPr>
              <w:jc w:val="both"/>
            </w:pPr>
          </w:p>
        </w:tc>
      </w:tr>
      <w:tr w:rsidR="00EE1875" w14:paraId="7B2115C8" w14:textId="77777777" w:rsidTr="00970F13">
        <w:tc>
          <w:tcPr>
            <w:tcW w:w="2263" w:type="dxa"/>
          </w:tcPr>
          <w:p w14:paraId="57E66B10" w14:textId="33DA033C" w:rsidR="00EE1875" w:rsidRDefault="00970F13" w:rsidP="0080652D">
            <w:pPr>
              <w:jc w:val="both"/>
            </w:pPr>
            <w:r>
              <w:t>&lt;nav&gt; &lt;/nav&gt;</w:t>
            </w:r>
          </w:p>
        </w:tc>
        <w:tc>
          <w:tcPr>
            <w:tcW w:w="4111" w:type="dxa"/>
          </w:tcPr>
          <w:p w14:paraId="297138A7" w14:textId="3AB6CD27" w:rsidR="00EE1875" w:rsidRDefault="00970F13" w:rsidP="0080652D">
            <w:pPr>
              <w:jc w:val="both"/>
            </w:pPr>
            <w:r>
              <w:t>Elemento para navegar</w:t>
            </w:r>
          </w:p>
        </w:tc>
        <w:tc>
          <w:tcPr>
            <w:tcW w:w="2120" w:type="dxa"/>
          </w:tcPr>
          <w:p w14:paraId="77971C2E" w14:textId="77777777" w:rsidR="00EE1875" w:rsidRDefault="00EE1875" w:rsidP="0080652D">
            <w:pPr>
              <w:jc w:val="both"/>
            </w:pPr>
          </w:p>
        </w:tc>
      </w:tr>
      <w:tr w:rsidR="00EE1875" w14:paraId="2623D079" w14:textId="77777777" w:rsidTr="00970F13">
        <w:tc>
          <w:tcPr>
            <w:tcW w:w="2263" w:type="dxa"/>
          </w:tcPr>
          <w:p w14:paraId="71B3C2C2" w14:textId="640DDD6B" w:rsidR="00EE1875" w:rsidRDefault="004C15BC" w:rsidP="0080652D">
            <w:pPr>
              <w:jc w:val="both"/>
            </w:pPr>
            <w:r>
              <w:t>&lt;main&gt; &lt;/main&gt;</w:t>
            </w:r>
          </w:p>
        </w:tc>
        <w:tc>
          <w:tcPr>
            <w:tcW w:w="4111" w:type="dxa"/>
          </w:tcPr>
          <w:p w14:paraId="18437082" w14:textId="48B7EB81" w:rsidR="00EE1875" w:rsidRDefault="004C15BC" w:rsidP="0080652D">
            <w:pPr>
              <w:jc w:val="both"/>
            </w:pPr>
            <w:r>
              <w:t>Contenido principal de la página</w:t>
            </w:r>
          </w:p>
        </w:tc>
        <w:tc>
          <w:tcPr>
            <w:tcW w:w="2120" w:type="dxa"/>
          </w:tcPr>
          <w:p w14:paraId="6E3FF195" w14:textId="77777777" w:rsidR="00EE1875" w:rsidRDefault="00EE1875" w:rsidP="0080652D">
            <w:pPr>
              <w:jc w:val="both"/>
            </w:pPr>
          </w:p>
        </w:tc>
      </w:tr>
      <w:tr w:rsidR="004C15BC" w14:paraId="33A3CE7A" w14:textId="77777777" w:rsidTr="00970F13">
        <w:tc>
          <w:tcPr>
            <w:tcW w:w="2263" w:type="dxa"/>
          </w:tcPr>
          <w:p w14:paraId="470188CC" w14:textId="24D0C8AC" w:rsidR="004C15BC" w:rsidRDefault="004C15BC" w:rsidP="004C15BC">
            <w:pPr>
              <w:jc w:val="both"/>
            </w:pPr>
            <w:r>
              <w:t>&lt;section&gt; &lt;/section&gt;</w:t>
            </w:r>
          </w:p>
        </w:tc>
        <w:tc>
          <w:tcPr>
            <w:tcW w:w="4111" w:type="dxa"/>
          </w:tcPr>
          <w:p w14:paraId="20E9E7F5" w14:textId="78AF2D92" w:rsidR="004C15BC" w:rsidRDefault="004C15BC" w:rsidP="004C15BC">
            <w:pPr>
              <w:jc w:val="both"/>
            </w:pPr>
            <w:r>
              <w:t>Sección del contenido</w:t>
            </w:r>
          </w:p>
        </w:tc>
        <w:tc>
          <w:tcPr>
            <w:tcW w:w="2120" w:type="dxa"/>
          </w:tcPr>
          <w:p w14:paraId="4874606B" w14:textId="77777777" w:rsidR="004C15BC" w:rsidRDefault="004C15BC" w:rsidP="004C15BC">
            <w:pPr>
              <w:jc w:val="both"/>
            </w:pPr>
          </w:p>
        </w:tc>
      </w:tr>
      <w:tr w:rsidR="004C15BC" w14:paraId="2B7927DB" w14:textId="77777777" w:rsidTr="00970F13">
        <w:tc>
          <w:tcPr>
            <w:tcW w:w="2263" w:type="dxa"/>
          </w:tcPr>
          <w:p w14:paraId="62550611" w14:textId="60D0BC19" w:rsidR="004C15BC" w:rsidRDefault="00630720" w:rsidP="004C15BC">
            <w:pPr>
              <w:jc w:val="both"/>
            </w:pPr>
            <w:r>
              <w:t>&lt;aside&gt; &lt;/aside&gt;</w:t>
            </w:r>
          </w:p>
        </w:tc>
        <w:tc>
          <w:tcPr>
            <w:tcW w:w="4111" w:type="dxa"/>
          </w:tcPr>
          <w:p w14:paraId="72D699B5" w14:textId="3203D015" w:rsidR="004C15BC" w:rsidRDefault="00630720" w:rsidP="004C15BC">
            <w:pPr>
              <w:jc w:val="both"/>
            </w:pPr>
            <w:r>
              <w:t>Sección secundaria que no está enlazado directamente con el contenido de la página</w:t>
            </w:r>
          </w:p>
        </w:tc>
        <w:tc>
          <w:tcPr>
            <w:tcW w:w="2120" w:type="dxa"/>
          </w:tcPr>
          <w:p w14:paraId="2DD3A54C" w14:textId="77777777" w:rsidR="004C15BC" w:rsidRDefault="004C15BC" w:rsidP="004C15BC">
            <w:pPr>
              <w:jc w:val="both"/>
            </w:pPr>
          </w:p>
        </w:tc>
      </w:tr>
      <w:tr w:rsidR="004C15BC" w14:paraId="3780E469" w14:textId="77777777" w:rsidTr="00970F13">
        <w:tc>
          <w:tcPr>
            <w:tcW w:w="2263" w:type="dxa"/>
          </w:tcPr>
          <w:p w14:paraId="7CAB69B3" w14:textId="4288B36F" w:rsidR="004C15BC" w:rsidRDefault="008A0C63" w:rsidP="004C15BC">
            <w:pPr>
              <w:jc w:val="both"/>
            </w:pPr>
            <w:r>
              <w:t>&lt;footer&gt; &lt;/footer&gt;</w:t>
            </w:r>
          </w:p>
        </w:tc>
        <w:tc>
          <w:tcPr>
            <w:tcW w:w="4111" w:type="dxa"/>
          </w:tcPr>
          <w:p w14:paraId="5702F3E2" w14:textId="06CBDC20" w:rsidR="004C15BC" w:rsidRDefault="008A0C63" w:rsidP="004C15BC">
            <w:pPr>
              <w:jc w:val="both"/>
            </w:pPr>
            <w:r>
              <w:t>Pie de página</w:t>
            </w:r>
          </w:p>
        </w:tc>
        <w:tc>
          <w:tcPr>
            <w:tcW w:w="2120" w:type="dxa"/>
          </w:tcPr>
          <w:p w14:paraId="275308AF" w14:textId="77777777" w:rsidR="004C15BC" w:rsidRDefault="004C15BC" w:rsidP="004C15BC">
            <w:pPr>
              <w:jc w:val="both"/>
            </w:pPr>
          </w:p>
        </w:tc>
      </w:tr>
    </w:tbl>
    <w:p w14:paraId="18825ED0" w14:textId="77777777" w:rsidR="00FA18B9" w:rsidRDefault="00FA18B9" w:rsidP="005F16CC">
      <w:pPr>
        <w:jc w:val="both"/>
      </w:pPr>
    </w:p>
    <w:p w14:paraId="32A2E804" w14:textId="77777777" w:rsidR="00597DE1" w:rsidRPr="00C22B90" w:rsidRDefault="00597DE1" w:rsidP="005F16CC">
      <w:pPr>
        <w:jc w:val="both"/>
      </w:pPr>
    </w:p>
    <w:sectPr w:rsidR="00597DE1" w:rsidRPr="00C22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D8"/>
    <w:rsid w:val="00010E5B"/>
    <w:rsid w:val="00016AC2"/>
    <w:rsid w:val="00017CBE"/>
    <w:rsid w:val="00033FBB"/>
    <w:rsid w:val="00051279"/>
    <w:rsid w:val="000773E8"/>
    <w:rsid w:val="000A6226"/>
    <w:rsid w:val="000C4284"/>
    <w:rsid w:val="000C49DF"/>
    <w:rsid w:val="000C7D2B"/>
    <w:rsid w:val="000E068B"/>
    <w:rsid w:val="000E1075"/>
    <w:rsid w:val="000E410C"/>
    <w:rsid w:val="000F172F"/>
    <w:rsid w:val="00103CA6"/>
    <w:rsid w:val="00115DFF"/>
    <w:rsid w:val="00132F9C"/>
    <w:rsid w:val="001B035B"/>
    <w:rsid w:val="001B771B"/>
    <w:rsid w:val="001C1F03"/>
    <w:rsid w:val="001D03E9"/>
    <w:rsid w:val="001E584C"/>
    <w:rsid w:val="001E75D8"/>
    <w:rsid w:val="00210D0C"/>
    <w:rsid w:val="00212686"/>
    <w:rsid w:val="002233D5"/>
    <w:rsid w:val="002563E4"/>
    <w:rsid w:val="00256882"/>
    <w:rsid w:val="002762E3"/>
    <w:rsid w:val="002940E8"/>
    <w:rsid w:val="002B30A8"/>
    <w:rsid w:val="002C467B"/>
    <w:rsid w:val="002D66D2"/>
    <w:rsid w:val="00344E95"/>
    <w:rsid w:val="00345545"/>
    <w:rsid w:val="00361E74"/>
    <w:rsid w:val="003771AF"/>
    <w:rsid w:val="00396BA3"/>
    <w:rsid w:val="003A68CF"/>
    <w:rsid w:val="003B582F"/>
    <w:rsid w:val="00410B32"/>
    <w:rsid w:val="00414D34"/>
    <w:rsid w:val="00442EF3"/>
    <w:rsid w:val="0048027B"/>
    <w:rsid w:val="0048732B"/>
    <w:rsid w:val="004C15BC"/>
    <w:rsid w:val="00503540"/>
    <w:rsid w:val="00507E00"/>
    <w:rsid w:val="00514121"/>
    <w:rsid w:val="00523688"/>
    <w:rsid w:val="00526B61"/>
    <w:rsid w:val="00532BE3"/>
    <w:rsid w:val="00597DE1"/>
    <w:rsid w:val="005B28A8"/>
    <w:rsid w:val="005C0A41"/>
    <w:rsid w:val="005E54FA"/>
    <w:rsid w:val="005F16CC"/>
    <w:rsid w:val="00610012"/>
    <w:rsid w:val="00612F9A"/>
    <w:rsid w:val="00630720"/>
    <w:rsid w:val="00634DA5"/>
    <w:rsid w:val="006475E0"/>
    <w:rsid w:val="0066128B"/>
    <w:rsid w:val="00662E88"/>
    <w:rsid w:val="006912A9"/>
    <w:rsid w:val="006928FD"/>
    <w:rsid w:val="006C5C99"/>
    <w:rsid w:val="006C7317"/>
    <w:rsid w:val="006D46A4"/>
    <w:rsid w:val="00724DCE"/>
    <w:rsid w:val="007349DD"/>
    <w:rsid w:val="00737457"/>
    <w:rsid w:val="0077477C"/>
    <w:rsid w:val="00795FFC"/>
    <w:rsid w:val="007B0C58"/>
    <w:rsid w:val="007B128A"/>
    <w:rsid w:val="007B1D93"/>
    <w:rsid w:val="007D04B9"/>
    <w:rsid w:val="00804914"/>
    <w:rsid w:val="008116B4"/>
    <w:rsid w:val="0082291E"/>
    <w:rsid w:val="0082387E"/>
    <w:rsid w:val="00844A07"/>
    <w:rsid w:val="00897509"/>
    <w:rsid w:val="008A0C63"/>
    <w:rsid w:val="008C00B7"/>
    <w:rsid w:val="008C0832"/>
    <w:rsid w:val="008E0F76"/>
    <w:rsid w:val="009015A4"/>
    <w:rsid w:val="00907D8B"/>
    <w:rsid w:val="00926FCF"/>
    <w:rsid w:val="00932151"/>
    <w:rsid w:val="00935DD6"/>
    <w:rsid w:val="00970F13"/>
    <w:rsid w:val="009B10DB"/>
    <w:rsid w:val="009B20C0"/>
    <w:rsid w:val="009C484E"/>
    <w:rsid w:val="009C65AE"/>
    <w:rsid w:val="009C7A54"/>
    <w:rsid w:val="009F339E"/>
    <w:rsid w:val="00A019DE"/>
    <w:rsid w:val="00A11B9D"/>
    <w:rsid w:val="00A22B97"/>
    <w:rsid w:val="00A41F78"/>
    <w:rsid w:val="00A81B86"/>
    <w:rsid w:val="00A864B6"/>
    <w:rsid w:val="00AB618D"/>
    <w:rsid w:val="00AE2371"/>
    <w:rsid w:val="00AF2C71"/>
    <w:rsid w:val="00B21684"/>
    <w:rsid w:val="00B32F0F"/>
    <w:rsid w:val="00B331FB"/>
    <w:rsid w:val="00B33711"/>
    <w:rsid w:val="00B67F2B"/>
    <w:rsid w:val="00B76E35"/>
    <w:rsid w:val="00B842D8"/>
    <w:rsid w:val="00B924F3"/>
    <w:rsid w:val="00BA645D"/>
    <w:rsid w:val="00C06BBF"/>
    <w:rsid w:val="00C103E9"/>
    <w:rsid w:val="00C15943"/>
    <w:rsid w:val="00C22B90"/>
    <w:rsid w:val="00C43A05"/>
    <w:rsid w:val="00C646B6"/>
    <w:rsid w:val="00C7712D"/>
    <w:rsid w:val="00C91B56"/>
    <w:rsid w:val="00CE0EC0"/>
    <w:rsid w:val="00CE7290"/>
    <w:rsid w:val="00D17BF8"/>
    <w:rsid w:val="00D25343"/>
    <w:rsid w:val="00D346F0"/>
    <w:rsid w:val="00D51742"/>
    <w:rsid w:val="00D60F1C"/>
    <w:rsid w:val="00D66503"/>
    <w:rsid w:val="00D83D1F"/>
    <w:rsid w:val="00D86FEF"/>
    <w:rsid w:val="00DA5FF3"/>
    <w:rsid w:val="00DB0701"/>
    <w:rsid w:val="00E11730"/>
    <w:rsid w:val="00E22AF9"/>
    <w:rsid w:val="00E2484A"/>
    <w:rsid w:val="00E40C47"/>
    <w:rsid w:val="00E4731B"/>
    <w:rsid w:val="00E50D89"/>
    <w:rsid w:val="00E72614"/>
    <w:rsid w:val="00E87896"/>
    <w:rsid w:val="00E90307"/>
    <w:rsid w:val="00E91B7F"/>
    <w:rsid w:val="00EC7CB1"/>
    <w:rsid w:val="00ED5490"/>
    <w:rsid w:val="00EE1875"/>
    <w:rsid w:val="00EF250F"/>
    <w:rsid w:val="00F025AE"/>
    <w:rsid w:val="00F12838"/>
    <w:rsid w:val="00F33DF1"/>
    <w:rsid w:val="00F54680"/>
    <w:rsid w:val="00F941A3"/>
    <w:rsid w:val="00F94A25"/>
    <w:rsid w:val="00FA177C"/>
    <w:rsid w:val="00FA18B9"/>
    <w:rsid w:val="00FA6BB2"/>
    <w:rsid w:val="00FA7ED8"/>
    <w:rsid w:val="00FB4FEA"/>
    <w:rsid w:val="00FF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EFFC"/>
  <w15:chartTrackingRefBased/>
  <w15:docId w15:val="{AD99DB4C-E2D9-455F-8CE2-D1CEA346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42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42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42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42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42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42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42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42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42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42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42D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1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742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Ceron Herrera, Cristopher</dc:creator>
  <cp:keywords/>
  <dc:description/>
  <cp:lastModifiedBy>Ceron Herrera, Cristopher</cp:lastModifiedBy>
  <cp:revision>154</cp:revision>
  <dcterms:created xsi:type="dcterms:W3CDTF">2025-06-03T09:11:00Z</dcterms:created>
  <dcterms:modified xsi:type="dcterms:W3CDTF">2025-06-08T17:31:00Z</dcterms:modified>
</cp:coreProperties>
</file>