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1D1" w:rsidRPr="00C149A8" w:rsidRDefault="00C149A8" w:rsidP="00C149A8">
      <w:pPr>
        <w:pStyle w:val="berschrift1"/>
      </w:pPr>
      <w:proofErr w:type="spellStart"/>
      <w:r w:rsidRPr="00C149A8">
        <w:t>BeagleBone</w:t>
      </w:r>
      <w:proofErr w:type="spellEnd"/>
      <w:r w:rsidRPr="00C149A8">
        <w:t xml:space="preserve"> </w:t>
      </w:r>
      <w:proofErr w:type="spellStart"/>
      <w:r w:rsidRPr="00C149A8">
        <w:t>and</w:t>
      </w:r>
      <w:proofErr w:type="spellEnd"/>
      <w:r w:rsidRPr="00C149A8">
        <w:t xml:space="preserve"> RFID</w:t>
      </w:r>
    </w:p>
    <w:p w:rsidR="00C149A8" w:rsidRDefault="00C149A8">
      <w:r>
        <w:t xml:space="preserve">Quelle/Link: </w:t>
      </w:r>
      <w:hyperlink r:id="rId4" w:history="1">
        <w:r w:rsidRPr="00AC3732">
          <w:rPr>
            <w:rStyle w:val="Hyperlink"/>
          </w:rPr>
          <w:t>http://mark.mckillen.com/2012/11/beaglebone-and-rfid/</w:t>
        </w:r>
      </w:hyperlink>
      <w:r>
        <w:t xml:space="preserve"> </w:t>
      </w:r>
    </w:p>
    <w:p w:rsidR="00C149A8" w:rsidRDefault="00C149A8" w:rsidP="00C149A8">
      <w:r>
        <w:t xml:space="preserve">The </w:t>
      </w:r>
      <w:proofErr w:type="spellStart"/>
      <w:r>
        <w:t>BeagleBone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6 UARTS on it</w:t>
      </w:r>
      <w:proofErr w:type="gramStart"/>
      <w:r>
        <w:t>..</w:t>
      </w:r>
      <w:proofErr w:type="gramEnd"/>
      <w:r>
        <w:t xml:space="preserve"> (OK well 4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easy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.)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cool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RFID </w:t>
      </w:r>
      <w:proofErr w:type="spellStart"/>
      <w:r>
        <w:t>reader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The </w:t>
      </w:r>
      <w:proofErr w:type="spellStart"/>
      <w:r>
        <w:t>reader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was </w:t>
      </w:r>
      <w:proofErr w:type="spellStart"/>
      <w:r>
        <w:t>ordering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form </w:t>
      </w:r>
      <w:hyperlink r:id="rId5" w:tgtFrame="_blank" w:tooltip="Watterott Electonics" w:history="1">
        <w:r>
          <w:rPr>
            <w:rStyle w:val="Hyperlink"/>
          </w:rPr>
          <w:t>Watterott.com</w:t>
        </w:r>
      </w:hyperlink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hyperlink r:id="rId6" w:tgtFrame="_blank" w:tooltip="RFID reader module" w:history="1">
        <w:r>
          <w:rPr>
            <w:rStyle w:val="Hyperlink"/>
          </w:rPr>
          <w:t xml:space="preserve">Electronic </w:t>
        </w:r>
        <w:proofErr w:type="spellStart"/>
        <w:r>
          <w:rPr>
            <w:rStyle w:val="Hyperlink"/>
          </w:rPr>
          <w:t>brick</w:t>
        </w:r>
        <w:proofErr w:type="spellEnd"/>
        <w:r>
          <w:rPr>
            <w:rStyle w:val="Hyperlink"/>
          </w:rPr>
          <w:t xml:space="preserve"> – 125Khz RFID Card Reader</w:t>
        </w:r>
      </w:hyperlink>
      <w:r>
        <w:t xml:space="preserve">. 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Arduino, but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. 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selfcontained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but a </w:t>
      </w:r>
      <w:proofErr w:type="spellStart"/>
      <w:r>
        <w:t>networked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!</w:t>
      </w:r>
    </w:p>
    <w:p w:rsidR="00C149A8" w:rsidRDefault="00C149A8" w:rsidP="00C149A8">
      <w:r>
        <w:rPr>
          <w:noProof/>
          <w:color w:val="0000FF"/>
          <w:lang w:eastAsia="de-CH"/>
        </w:rPr>
        <w:drawing>
          <wp:inline distT="0" distB="0" distL="0" distR="0">
            <wp:extent cx="5757259" cy="3839880"/>
            <wp:effectExtent l="19050" t="0" r="0" b="0"/>
            <wp:docPr id="1" name="Bild 1" descr="http://mark.mckillen.com/wp-content/uploads/2012/11/Electronic-brick-125Khz-RFID-Card-Reader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rk.mckillen.com/wp-content/uploads/2012/11/Electronic-brick-125Khz-RFID-Card-Reader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922" cy="3844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9A8" w:rsidRDefault="00C149A8" w:rsidP="00C149A8">
      <w:r>
        <w:t xml:space="preserve">Electronic </w:t>
      </w:r>
      <w:proofErr w:type="spellStart"/>
      <w:r>
        <w:t>brick</w:t>
      </w:r>
      <w:proofErr w:type="spellEnd"/>
      <w:r>
        <w:t xml:space="preserve"> – 125Khz RFID Card Reader</w:t>
      </w:r>
    </w:p>
    <w:p w:rsidR="00C149A8" w:rsidRDefault="00C149A8" w:rsidP="00C149A8">
      <w:r>
        <w:t xml:space="preserve">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mux’ing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BeagleBone</w:t>
      </w:r>
      <w:proofErr w:type="spellEnd"/>
      <w:proofErr w:type="gramStart"/>
      <w:r>
        <w:t>..</w:t>
      </w:r>
      <w:proofErr w:type="gramEnd"/>
      <w:r>
        <w:t xml:space="preserve"> A quick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: </w:t>
      </w:r>
      <w:hyperlink r:id="rId9" w:tgtFrame="_blank" w:history="1">
        <w:r>
          <w:rPr>
            <w:rStyle w:val="Hyperlink"/>
          </w:rPr>
          <w:t>http://www.gigamegablog.com/2012/01/22/beaglebone-coding-101-using-the-serial-and-analog-pins/</w:t>
        </w:r>
      </w:hyperlink>
    </w:p>
    <w:p w:rsidR="00C149A8" w:rsidRDefault="00C149A8" w:rsidP="00C149A8">
      <w:r>
        <w:t xml:space="preserve">The RFID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off 5V… </w:t>
      </w:r>
      <w:proofErr w:type="spellStart"/>
      <w:r>
        <w:t>Ummm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! As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brick</w:t>
      </w:r>
      <w:proofErr w:type="spellEnd"/>
      <w:r>
        <w:t xml:space="preserve">”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5 </w:t>
      </w:r>
      <w:proofErr w:type="spellStart"/>
      <w:r>
        <w:t>to</w:t>
      </w:r>
      <w:proofErr w:type="spellEnd"/>
      <w:r>
        <w:t xml:space="preserve"> 3.3V. 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? A simple </w:t>
      </w:r>
      <w:proofErr w:type="spellStart"/>
      <w:r>
        <w:t>resistor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divider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trick</w:t>
      </w:r>
      <w:proofErr w:type="spellEnd"/>
      <w:r>
        <w:t xml:space="preserve">. A 10K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RFID </w:t>
      </w:r>
      <w:proofErr w:type="spellStart"/>
      <w:r>
        <w:t>module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UART1_RXD </w:t>
      </w:r>
      <w:proofErr w:type="spellStart"/>
      <w:r>
        <w:t>pin</w:t>
      </w:r>
      <w:proofErr w:type="spellEnd"/>
      <w:r>
        <w:t xml:space="preserve"> (P9_26)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resistor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P9_26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ground</w:t>
      </w:r>
      <w:proofErr w:type="spellEnd"/>
      <w:r>
        <w:t>.</w:t>
      </w:r>
    </w:p>
    <w:p w:rsidR="00C149A8" w:rsidRDefault="00C149A8" w:rsidP="00C149A8">
      <w:pPr>
        <w:pStyle w:val="KeinLeerraum"/>
      </w:pPr>
      <w:r>
        <w:rPr>
          <w:noProof/>
        </w:rPr>
        <w:lastRenderedPageBreak/>
        <w:drawing>
          <wp:inline distT="0" distB="0" distL="0" distR="0">
            <wp:extent cx="4372051" cy="4120587"/>
            <wp:effectExtent l="19050" t="0" r="9449" b="0"/>
            <wp:docPr id="2" name="Bild 2" descr="http://mark.mckillen.com/wp-content/uploads/2012/11/Probe-on-voltage-divider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rk.mckillen.com/wp-content/uploads/2012/11/Probe-on-voltage-divider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5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051" cy="412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9A8" w:rsidRDefault="00C149A8" w:rsidP="00C149A8">
      <w:r>
        <w:t xml:space="preserve">The </w:t>
      </w:r>
      <w:proofErr w:type="spellStart"/>
      <w:r>
        <w:t>wires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: White – Data, </w:t>
      </w:r>
      <w:proofErr w:type="spellStart"/>
      <w:r>
        <w:t>Red</w:t>
      </w:r>
      <w:proofErr w:type="spellEnd"/>
      <w:r>
        <w:t xml:space="preserve"> – +5V, Black – 0V (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view</w:t>
      </w:r>
      <w:proofErr w:type="spellEnd"/>
      <w:r>
        <w:t>!)</w:t>
      </w:r>
    </w:p>
    <w:p w:rsidR="00C149A8" w:rsidRDefault="00C149A8" w:rsidP="00C149A8">
      <w:pPr>
        <w:pStyle w:val="KeinLeerraum"/>
      </w:pPr>
      <w:r>
        <w:t xml:space="preserve">Check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>…</w:t>
      </w:r>
    </w:p>
    <w:p w:rsidR="00C149A8" w:rsidRPr="00C149A8" w:rsidRDefault="00C149A8" w:rsidP="00C149A8">
      <w:pPr>
        <w:pStyle w:val="KeinLeerraum"/>
      </w:pPr>
      <w:r>
        <w:rPr>
          <w:noProof/>
        </w:rPr>
        <w:drawing>
          <wp:inline distT="0" distB="0" distL="0" distR="0">
            <wp:extent cx="4305900" cy="4271059"/>
            <wp:effectExtent l="19050" t="0" r="0" b="0"/>
            <wp:docPr id="3" name="Bild 3" descr="http://mark.mckillen.com/wp-content/uploads/2012/11/RFID-serial-data-on-Tek-DSO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rk.mckillen.com/wp-content/uploads/2012/11/RFID-serial-data-on-Tek-DSO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893" cy="427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9A8" w:rsidRDefault="00C149A8" w:rsidP="00C149A8">
      <w:proofErr w:type="spellStart"/>
      <w:r>
        <w:t>Vertical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1V/</w:t>
      </w:r>
      <w:proofErr w:type="spellStart"/>
      <w:r>
        <w:t>div</w:t>
      </w:r>
      <w:proofErr w:type="spellEnd"/>
      <w:r>
        <w:t xml:space="preserve">…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2.5V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abouts</w:t>
      </w:r>
      <w:proofErr w:type="spellEnd"/>
      <w:r>
        <w:t xml:space="preserve">. 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OK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UART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BeagelBone.</w:t>
      </w:r>
      <w:proofErr w:type="spellEnd"/>
    </w:p>
    <w:p w:rsidR="00C149A8" w:rsidRDefault="00C149A8" w:rsidP="00C149A8">
      <w:r>
        <w:lastRenderedPageBreak/>
        <w:t xml:space="preserve">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distro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python-serial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Python:</w:t>
      </w:r>
    </w:p>
    <w:p w:rsidR="00C149A8" w:rsidRDefault="00C149A8" w:rsidP="00C149A8">
      <w:pPr>
        <w:pStyle w:val="HTMLVorformatiert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, </w:t>
      </w:r>
      <w:proofErr w:type="spellStart"/>
      <w:r>
        <w:t>os</w:t>
      </w:r>
      <w:proofErr w:type="spellEnd"/>
    </w:p>
    <w:p w:rsidR="00C149A8" w:rsidRDefault="00C149A8" w:rsidP="00C149A8">
      <w:pPr>
        <w:pStyle w:val="HTMLVorformatiert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:rsidR="00C149A8" w:rsidRDefault="00C149A8" w:rsidP="00C149A8">
      <w:pPr>
        <w:pStyle w:val="HTMLVorformatiert"/>
      </w:pPr>
    </w:p>
    <w:p w:rsidR="00C149A8" w:rsidRDefault="00C149A8" w:rsidP="00C149A8">
      <w:pPr>
        <w:pStyle w:val="HTMLVorformatiert"/>
      </w:pPr>
      <w:r>
        <w:t xml:space="preserve"># -------------- </w:t>
      </w:r>
      <w:proofErr w:type="spellStart"/>
      <w:r>
        <w:t>configurable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---------</w:t>
      </w:r>
    </w:p>
    <w:p w:rsidR="00C149A8" w:rsidRDefault="00C149A8" w:rsidP="00C149A8">
      <w:pPr>
        <w:pStyle w:val="HTMLVorformatiert"/>
      </w:pPr>
      <w:r>
        <w:t>PORT = '/</w:t>
      </w:r>
      <w:proofErr w:type="spellStart"/>
      <w:r>
        <w:t>dev</w:t>
      </w:r>
      <w:proofErr w:type="spellEnd"/>
      <w:r>
        <w:t xml:space="preserve">/ttyO1'     #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tty</w:t>
      </w:r>
      <w:proofErr w:type="spellEnd"/>
      <w:r>
        <w:t xml:space="preserve"> </w:t>
      </w:r>
      <w:proofErr w:type="spellStart"/>
      <w:r>
        <w:t>port</w:t>
      </w:r>
      <w:proofErr w:type="spellEnd"/>
    </w:p>
    <w:p w:rsidR="00C149A8" w:rsidRDefault="00C149A8" w:rsidP="00C149A8">
      <w:pPr>
        <w:pStyle w:val="HTMLVorformatiert"/>
      </w:pPr>
      <w:r>
        <w:t xml:space="preserve">                        # NOTE: ON BEAGLE BONE O1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Letter O</w:t>
      </w:r>
    </w:p>
    <w:p w:rsidR="00C149A8" w:rsidRDefault="00C149A8" w:rsidP="00C149A8">
      <w:pPr>
        <w:pStyle w:val="HTMLVorformatiert"/>
      </w:pPr>
      <w:r>
        <w:t xml:space="preserve">BAUD_RATE = 9600        # </w:t>
      </w:r>
      <w:proofErr w:type="spellStart"/>
      <w:r>
        <w:t>set</w:t>
      </w:r>
      <w:proofErr w:type="spellEnd"/>
      <w:r>
        <w:t xml:space="preserve"> </w:t>
      </w:r>
      <w:proofErr w:type="spellStart"/>
      <w:r>
        <w:t>baud</w:t>
      </w:r>
      <w:proofErr w:type="spellEnd"/>
      <w:r>
        <w:t xml:space="preserve"> rate</w:t>
      </w:r>
    </w:p>
    <w:p w:rsidR="00C149A8" w:rsidRDefault="00C149A8" w:rsidP="00C149A8">
      <w:pPr>
        <w:pStyle w:val="HTMLVorformatiert"/>
      </w:pPr>
      <w:r>
        <w:t xml:space="preserve">RX_PIN = 'uart1_rxd'    #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RX</w:t>
      </w:r>
    </w:p>
    <w:p w:rsidR="00C149A8" w:rsidRDefault="00C149A8" w:rsidP="00C149A8">
      <w:pPr>
        <w:pStyle w:val="HTMLVorformatiert"/>
      </w:pPr>
      <w:r>
        <w:t xml:space="preserve">MUX_MODE = 0            # MUX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PIN</w:t>
      </w:r>
    </w:p>
    <w:p w:rsidR="00C149A8" w:rsidRDefault="00C149A8" w:rsidP="00C149A8">
      <w:pPr>
        <w:pStyle w:val="HTMLVorformatiert"/>
      </w:pPr>
      <w:r>
        <w:t xml:space="preserve">MODE_EXT = 32           #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on </w:t>
      </w:r>
      <w:proofErr w:type="spellStart"/>
      <w:r>
        <w:t>pin</w:t>
      </w:r>
      <w:proofErr w:type="spellEnd"/>
      <w:r>
        <w:t xml:space="preserve"> </w:t>
      </w:r>
      <w:proofErr w:type="spellStart"/>
      <w:r>
        <w:t>too</w:t>
      </w:r>
      <w:proofErr w:type="spellEnd"/>
      <w:r>
        <w:t>!</w:t>
      </w:r>
    </w:p>
    <w:p w:rsidR="00C149A8" w:rsidRDefault="00C149A8" w:rsidP="00C149A8">
      <w:pPr>
        <w:pStyle w:val="HTMLVorformatiert"/>
      </w:pPr>
    </w:p>
    <w:p w:rsidR="00C149A8" w:rsidRDefault="00C149A8" w:rsidP="00C149A8">
      <w:pPr>
        <w:pStyle w:val="HTMLVorformatiert"/>
      </w:pPr>
      <w:r>
        <w:t>open('/</w:t>
      </w:r>
      <w:proofErr w:type="spellStart"/>
      <w:r>
        <w:t>sys</w:t>
      </w:r>
      <w:proofErr w:type="spellEnd"/>
      <w:r>
        <w:t>/</w:t>
      </w:r>
      <w:proofErr w:type="spellStart"/>
      <w:r>
        <w:t>kernel</w:t>
      </w:r>
      <w:proofErr w:type="spellEnd"/>
      <w:r>
        <w:t>/</w:t>
      </w:r>
      <w:proofErr w:type="spellStart"/>
      <w:r>
        <w:t>debug</w:t>
      </w:r>
      <w:proofErr w:type="spellEnd"/>
      <w:r>
        <w:t>/</w:t>
      </w:r>
      <w:proofErr w:type="spellStart"/>
      <w:r>
        <w:t>omap_mux</w:t>
      </w:r>
      <w:proofErr w:type="spellEnd"/>
      <w:r>
        <w:t>/' + RX_PIN, '</w:t>
      </w:r>
      <w:proofErr w:type="spellStart"/>
      <w:r>
        <w:t>wb</w:t>
      </w:r>
      <w:proofErr w:type="spellEnd"/>
      <w:r>
        <w:t>').</w:t>
      </w:r>
      <w:proofErr w:type="spellStart"/>
      <w:r>
        <w:t>write</w:t>
      </w:r>
      <w:proofErr w:type="spellEnd"/>
      <w:r>
        <w:t>("%X" % (MODE_EXT + MUX_MODE))</w:t>
      </w:r>
    </w:p>
    <w:p w:rsidR="00C149A8" w:rsidRDefault="00C149A8" w:rsidP="00C149A8">
      <w:pPr>
        <w:pStyle w:val="HTMLVorformatiert"/>
      </w:pPr>
    </w:p>
    <w:p w:rsidR="00C149A8" w:rsidRDefault="00C149A8" w:rsidP="00C149A8">
      <w:pPr>
        <w:pStyle w:val="HTMLVorformatiert"/>
      </w:pPr>
      <w:proofErr w:type="spellStart"/>
      <w:r>
        <w:t>ser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 xml:space="preserve">(PORT, BAUD_RATE)   # open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port</w:t>
      </w:r>
      <w:proofErr w:type="spellEnd"/>
    </w:p>
    <w:p w:rsidR="00C149A8" w:rsidRDefault="00C149A8" w:rsidP="00C149A8">
      <w:pPr>
        <w:pStyle w:val="HTMLVorformatiert"/>
      </w:pPr>
      <w:proofErr w:type="spellStart"/>
      <w:r>
        <w:t>have_tag_data</w:t>
      </w:r>
      <w:proofErr w:type="spellEnd"/>
      <w:r>
        <w:t xml:space="preserve"> = 0</w:t>
      </w:r>
    </w:p>
    <w:p w:rsidR="00C149A8" w:rsidRDefault="00C149A8" w:rsidP="00C149A8">
      <w:pPr>
        <w:pStyle w:val="HTMLVorformatiert"/>
      </w:pPr>
    </w:p>
    <w:p w:rsidR="00C149A8" w:rsidRDefault="00C149A8" w:rsidP="00C149A8">
      <w:pPr>
        <w:pStyle w:val="HTMLVorformatiert"/>
      </w:pPr>
      <w:proofErr w:type="spellStart"/>
      <w:r>
        <w:t>while</w:t>
      </w:r>
      <w:proofErr w:type="spellEnd"/>
      <w:r>
        <w:t xml:space="preserve"> True:</w:t>
      </w:r>
    </w:p>
    <w:p w:rsidR="00C149A8" w:rsidRDefault="00C149A8" w:rsidP="00C149A8">
      <w:pPr>
        <w:pStyle w:val="HTMLVorformatiert"/>
      </w:pPr>
      <w:r>
        <w:t xml:space="preserve">        a = </w:t>
      </w:r>
      <w:proofErr w:type="spellStart"/>
      <w:r>
        <w:t>ser.read</w:t>
      </w:r>
      <w:proofErr w:type="spellEnd"/>
      <w:r>
        <w:t xml:space="preserve">()                 #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byte</w:t>
      </w:r>
      <w:proofErr w:type="spellEnd"/>
    </w:p>
    <w:p w:rsidR="00C149A8" w:rsidRDefault="00C149A8" w:rsidP="00C149A8">
      <w:pPr>
        <w:pStyle w:val="HTMLVorformatiert"/>
      </w:pPr>
      <w:r>
        <w:t xml:space="preserve">      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ord</w:t>
      </w:r>
      <w:proofErr w:type="spellEnd"/>
      <w:r>
        <w:t>(a) == 3:</w:t>
      </w:r>
    </w:p>
    <w:p w:rsidR="00C149A8" w:rsidRDefault="00C149A8" w:rsidP="00C149A8">
      <w:pPr>
        <w:pStyle w:val="HTMLVorformatiert"/>
      </w:pPr>
      <w:r>
        <w:t xml:space="preserve">                </w:t>
      </w:r>
      <w:proofErr w:type="spellStart"/>
      <w:r>
        <w:t>print</w:t>
      </w:r>
      <w:proofErr w:type="spellEnd"/>
      <w:r>
        <w:t xml:space="preserve"> "Tag </w:t>
      </w:r>
      <w:proofErr w:type="spellStart"/>
      <w:r>
        <w:t>stop</w:t>
      </w:r>
      <w:proofErr w:type="spellEnd"/>
      <w:r>
        <w:t>!"</w:t>
      </w:r>
    </w:p>
    <w:p w:rsidR="00C149A8" w:rsidRDefault="00C149A8" w:rsidP="00C149A8">
      <w:pPr>
        <w:pStyle w:val="HTMLVorformatiert"/>
      </w:pPr>
      <w:r>
        <w:t xml:space="preserve">                </w:t>
      </w:r>
      <w:proofErr w:type="spellStart"/>
      <w:r>
        <w:t>have_tag_data</w:t>
      </w:r>
      <w:proofErr w:type="spellEnd"/>
      <w:r>
        <w:t xml:space="preserve"> = 0</w:t>
      </w:r>
    </w:p>
    <w:p w:rsidR="00C149A8" w:rsidRDefault="00C149A8" w:rsidP="00C149A8">
      <w:pPr>
        <w:pStyle w:val="HTMLVorformatiert"/>
      </w:pPr>
      <w:r>
        <w:t xml:space="preserve">      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ord</w:t>
      </w:r>
      <w:proofErr w:type="spellEnd"/>
      <w:r>
        <w:t>(a) == 2:</w:t>
      </w:r>
    </w:p>
    <w:p w:rsidR="00C149A8" w:rsidRDefault="00C149A8" w:rsidP="00C149A8">
      <w:pPr>
        <w:pStyle w:val="HTMLVorformatiert"/>
      </w:pPr>
      <w:r>
        <w:t xml:space="preserve">                </w:t>
      </w:r>
      <w:proofErr w:type="spellStart"/>
      <w:r>
        <w:t>print</w:t>
      </w:r>
      <w:proofErr w:type="spellEnd"/>
      <w:r>
        <w:t xml:space="preserve"> "Tag </w:t>
      </w:r>
      <w:proofErr w:type="spellStart"/>
      <w:r>
        <w:t>start</w:t>
      </w:r>
      <w:proofErr w:type="spellEnd"/>
      <w:r>
        <w:t>!"</w:t>
      </w:r>
    </w:p>
    <w:p w:rsidR="00C149A8" w:rsidRDefault="00C149A8" w:rsidP="00C149A8">
      <w:pPr>
        <w:pStyle w:val="HTMLVorformatiert"/>
      </w:pPr>
      <w:r>
        <w:t xml:space="preserve">                </w:t>
      </w:r>
      <w:proofErr w:type="spellStart"/>
      <w:r>
        <w:t>have_tag_data</w:t>
      </w:r>
      <w:proofErr w:type="spellEnd"/>
      <w:r>
        <w:t xml:space="preserve"> = 1</w:t>
      </w:r>
    </w:p>
    <w:p w:rsidR="00C149A8" w:rsidRDefault="00C149A8" w:rsidP="00C149A8">
      <w:pPr>
        <w:pStyle w:val="HTMLVorformatiert"/>
      </w:pPr>
      <w:r>
        <w:t xml:space="preserve">      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have_tag_data</w:t>
      </w:r>
      <w:proofErr w:type="spellEnd"/>
      <w:r>
        <w:t>&gt;1:</w:t>
      </w:r>
    </w:p>
    <w:p w:rsidR="00C149A8" w:rsidRDefault="00C149A8" w:rsidP="00C149A8">
      <w:pPr>
        <w:pStyle w:val="HTMLVorformatiert"/>
      </w:pPr>
      <w:r>
        <w:t xml:space="preserve">                </w:t>
      </w:r>
      <w:proofErr w:type="spellStart"/>
      <w:r>
        <w:t>print</w:t>
      </w:r>
      <w:proofErr w:type="spellEnd"/>
      <w:r>
        <w:t xml:space="preserve"> (have_tag_data-1), </w:t>
      </w:r>
      <w:proofErr w:type="spellStart"/>
      <w:r>
        <w:t>ord</w:t>
      </w:r>
      <w:proofErr w:type="spellEnd"/>
      <w:r>
        <w:t xml:space="preserve">(a)         #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</w:t>
      </w:r>
      <w:proofErr w:type="spellEnd"/>
    </w:p>
    <w:p w:rsidR="00C149A8" w:rsidRDefault="00C149A8" w:rsidP="00C149A8">
      <w:pPr>
        <w:pStyle w:val="HTMLVorformatiert"/>
      </w:pPr>
      <w:r>
        <w:t xml:space="preserve">                </w:t>
      </w:r>
      <w:proofErr w:type="spellStart"/>
      <w:r>
        <w:t>have_tag_data</w:t>
      </w:r>
      <w:proofErr w:type="spellEnd"/>
      <w:r>
        <w:t xml:space="preserve"> += 1</w:t>
      </w:r>
    </w:p>
    <w:p w:rsidR="00C149A8" w:rsidRDefault="00C149A8" w:rsidP="00C149A8">
      <w:pPr>
        <w:pStyle w:val="HTMLVorformatiert"/>
      </w:pPr>
      <w:r>
        <w:t xml:space="preserve">      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have_tag_data</w:t>
      </w:r>
      <w:proofErr w:type="spellEnd"/>
      <w:r>
        <w:t>==1:</w:t>
      </w:r>
    </w:p>
    <w:p w:rsidR="00C149A8" w:rsidRDefault="00C149A8" w:rsidP="00C149A8">
      <w:pPr>
        <w:pStyle w:val="HTMLVorformatiert"/>
      </w:pPr>
      <w:r>
        <w:t xml:space="preserve">                </w:t>
      </w:r>
      <w:proofErr w:type="spellStart"/>
      <w:r>
        <w:t>have_tag_data</w:t>
      </w:r>
      <w:proofErr w:type="spellEnd"/>
      <w:r>
        <w:t xml:space="preserve"> += 1</w:t>
      </w:r>
    </w:p>
    <w:p w:rsidR="00C149A8" w:rsidRDefault="00C149A8" w:rsidP="00C149A8">
      <w:pPr>
        <w:pStyle w:val="KeinLeerraum"/>
      </w:pPr>
    </w:p>
    <w:p w:rsidR="00C149A8" w:rsidRDefault="00C149A8" w:rsidP="00C149A8">
      <w:pPr>
        <w:pStyle w:val="KeinLeerraum"/>
      </w:pPr>
      <w:r>
        <w:t xml:space="preserve">Run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different tags:</w:t>
      </w:r>
    </w:p>
    <w:p w:rsidR="00C149A8" w:rsidRDefault="00C149A8" w:rsidP="00C149A8">
      <w:pPr>
        <w:pStyle w:val="HTMLVorformatiert"/>
      </w:pPr>
      <w:r>
        <w:t xml:space="preserve">root@bbone1# </w:t>
      </w:r>
      <w:proofErr w:type="spellStart"/>
      <w:r>
        <w:t>python</w:t>
      </w:r>
      <w:proofErr w:type="spellEnd"/>
      <w:r>
        <w:t xml:space="preserve"> rfidtest.py</w:t>
      </w:r>
    </w:p>
    <w:p w:rsidR="00C149A8" w:rsidRDefault="00C149A8" w:rsidP="00C149A8">
      <w:pPr>
        <w:pStyle w:val="HTMLVorformatiert"/>
      </w:pPr>
    </w:p>
    <w:p w:rsidR="00C149A8" w:rsidRDefault="00C149A8" w:rsidP="00C149A8">
      <w:pPr>
        <w:pStyle w:val="HTMLVorformatiert"/>
      </w:pPr>
      <w:r>
        <w:t xml:space="preserve">Tag </w:t>
      </w:r>
      <w:proofErr w:type="spellStart"/>
      <w:r>
        <w:t>start</w:t>
      </w:r>
      <w:proofErr w:type="spellEnd"/>
      <w:r>
        <w:t>!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1 51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2 68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3 48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4 48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5 52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6 55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7 53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8 56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9 66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10 53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11 57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12 55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 xml:space="preserve">Tag </w:t>
      </w:r>
      <w:proofErr w:type="spellStart"/>
      <w:r w:rsidRPr="00C149A8">
        <w:rPr>
          <w:sz w:val="18"/>
        </w:rPr>
        <w:t>stop</w:t>
      </w:r>
      <w:proofErr w:type="spellEnd"/>
      <w:r w:rsidRPr="00C149A8">
        <w:rPr>
          <w:sz w:val="18"/>
        </w:rPr>
        <w:t>!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 xml:space="preserve">Tag </w:t>
      </w:r>
      <w:proofErr w:type="spellStart"/>
      <w:r w:rsidRPr="00C149A8">
        <w:rPr>
          <w:sz w:val="18"/>
        </w:rPr>
        <w:t>start</w:t>
      </w:r>
      <w:proofErr w:type="spellEnd"/>
      <w:r w:rsidRPr="00C149A8">
        <w:rPr>
          <w:sz w:val="18"/>
        </w:rPr>
        <w:t>!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1 48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2 49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3 48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4 48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5 48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6 66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7 57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8 52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9 66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10 55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11 50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>12 57</w:t>
      </w:r>
    </w:p>
    <w:p w:rsidR="00C149A8" w:rsidRPr="00C149A8" w:rsidRDefault="00C149A8" w:rsidP="00C149A8">
      <w:pPr>
        <w:pStyle w:val="HTMLVorformatiert"/>
        <w:rPr>
          <w:sz w:val="18"/>
        </w:rPr>
      </w:pPr>
      <w:r w:rsidRPr="00C149A8">
        <w:rPr>
          <w:sz w:val="18"/>
        </w:rPr>
        <w:t xml:space="preserve">Tag </w:t>
      </w:r>
      <w:proofErr w:type="spellStart"/>
      <w:r w:rsidRPr="00C149A8">
        <w:rPr>
          <w:sz w:val="18"/>
        </w:rPr>
        <w:t>stop</w:t>
      </w:r>
      <w:proofErr w:type="spellEnd"/>
      <w:r w:rsidRPr="00C149A8">
        <w:rPr>
          <w:sz w:val="18"/>
        </w:rPr>
        <w:t>!</w:t>
      </w:r>
    </w:p>
    <w:p w:rsidR="00C149A8" w:rsidRDefault="00C149A8" w:rsidP="00C149A8">
      <w:pPr>
        <w:pStyle w:val="StandardWeb"/>
      </w:pPr>
      <w:r>
        <w:t xml:space="preserve">So 2.5V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UART </w:t>
      </w:r>
      <w:proofErr w:type="spellStart"/>
      <w:r>
        <w:t>no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… All </w:t>
      </w:r>
      <w:proofErr w:type="spellStart"/>
      <w:r>
        <w:t>good</w:t>
      </w:r>
      <w:proofErr w:type="spellEnd"/>
      <w:r>
        <w:t xml:space="preserve">! </w:t>
      </w:r>
    </w:p>
    <w:sectPr w:rsidR="00C149A8" w:rsidSect="00C149A8">
      <w:pgSz w:w="11906" w:h="16838"/>
      <w:pgMar w:top="851" w:right="1418" w:bottom="79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08"/>
  <w:hyphenationZone w:val="425"/>
  <w:characterSpacingControl w:val="doNotCompress"/>
  <w:compat/>
  <w:rsids>
    <w:rsidRoot w:val="00C149A8"/>
    <w:rsid w:val="00051943"/>
    <w:rsid w:val="00C149A8"/>
    <w:rsid w:val="00DB61D1"/>
    <w:rsid w:val="00F63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61D1"/>
  </w:style>
  <w:style w:type="paragraph" w:styleId="berschrift1">
    <w:name w:val="heading 1"/>
    <w:basedOn w:val="Standard"/>
    <w:next w:val="Standard"/>
    <w:link w:val="berschrift1Zchn"/>
    <w:uiPriority w:val="9"/>
    <w:qFormat/>
    <w:rsid w:val="00051943"/>
    <w:pPr>
      <w:pBdr>
        <w:bottom w:val="single" w:sz="4" w:space="1" w:color="auto"/>
      </w:pBd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4F81BD" w:themeColor="accent1"/>
      <w:kern w:val="36"/>
      <w:sz w:val="40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1943"/>
    <w:rPr>
      <w:rFonts w:ascii="Arial" w:eastAsia="Times New Roman" w:hAnsi="Arial" w:cs="Times New Roman"/>
      <w:b/>
      <w:bCs/>
      <w:color w:val="4F81BD" w:themeColor="accent1"/>
      <w:kern w:val="36"/>
      <w:sz w:val="40"/>
      <w:szCs w:val="48"/>
      <w:lang w:eastAsia="de-CH"/>
    </w:rPr>
  </w:style>
  <w:style w:type="character" w:styleId="Hyperlink">
    <w:name w:val="Hyperlink"/>
    <w:basedOn w:val="Absatz-Standardschriftart"/>
    <w:uiPriority w:val="99"/>
    <w:unhideWhenUsed/>
    <w:rsid w:val="00C149A8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C14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wp-caption-text">
    <w:name w:val="wp-caption-text"/>
    <w:basedOn w:val="Standard"/>
    <w:rsid w:val="00C14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14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149A8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9A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149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3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mark.mckillen.com/wp-content/uploads/2012/11/Electronic-brick-125Khz-RFID-Card-Reader.jpg" TargetMode="External"/><Relationship Id="rId12" Type="http://schemas.openxmlformats.org/officeDocument/2006/relationships/hyperlink" Target="http://mark.mckillen.com/wp-content/uploads/2012/11/RFID-serial-data-on-Tek-DSO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atterott.com/en/Electronic-brick-125Khz-RFID-Card-Reader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watterot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rk.mckillen.com/wp-content/uploads/2012/11/Probe-on-voltage-divider.jpg" TargetMode="External"/><Relationship Id="rId4" Type="http://schemas.openxmlformats.org/officeDocument/2006/relationships/hyperlink" Target="http://mark.mckillen.com/2012/11/beaglebone-and-rfid/" TargetMode="External"/><Relationship Id="rId9" Type="http://schemas.openxmlformats.org/officeDocument/2006/relationships/hyperlink" Target="http://www.gigamegablog.com/2012/01/22/beaglebone-coding-101-using-the-serial-and-analog-pi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Nufer</dc:creator>
  <cp:lastModifiedBy>Markus Nufer</cp:lastModifiedBy>
  <cp:revision>1</cp:revision>
  <dcterms:created xsi:type="dcterms:W3CDTF">2017-06-26T06:57:00Z</dcterms:created>
  <dcterms:modified xsi:type="dcterms:W3CDTF">2017-06-26T07:07:00Z</dcterms:modified>
</cp:coreProperties>
</file>