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ORDRE DU JOUR /11/2025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Participants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Léa GROUSSEAU, Marie-Joséphine EDOA MBONO, Florent BERGÉ, Cédric LÉGER, Mathieu HUON, Fabien CLAVEAU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Objectifs de la réunion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Points à discuter :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