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3F15" w:rsidRPr="002D3F15" w:rsidRDefault="002D3F15" w:rsidP="002D3F15">
      <w:pPr>
        <w:shd w:val="clear" w:color="auto" w:fill="FFFFFF"/>
        <w:spacing w:after="45" w:line="240" w:lineRule="auto"/>
        <w:ind w:right="750"/>
        <w:outlineLvl w:val="0"/>
        <w:rPr>
          <w:rFonts w:ascii="Cambria" w:eastAsia="Times New Roman" w:hAnsi="Cambria" w:cs="Times New Roman"/>
          <w:color w:val="222222"/>
          <w:kern w:val="36"/>
          <w:sz w:val="42"/>
          <w:szCs w:val="42"/>
        </w:rPr>
      </w:pPr>
      <w:bookmarkStart w:id="0" w:name="_GoBack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 xml:space="preserve">How </w:t>
      </w:r>
      <w:proofErr w:type="gramStart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>To</w:t>
      </w:r>
      <w:proofErr w:type="gramEnd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 xml:space="preserve"> Install VMware </w:t>
      </w:r>
      <w:proofErr w:type="spellStart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>PowerCLI</w:t>
      </w:r>
      <w:proofErr w:type="spellEnd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 xml:space="preserve"> Module using </w:t>
      </w:r>
      <w:proofErr w:type="spellStart"/>
      <w:r w:rsidRPr="002D3F15">
        <w:rPr>
          <w:rFonts w:ascii="Cambria" w:eastAsia="Times New Roman" w:hAnsi="Cambria" w:cs="Times New Roman"/>
          <w:color w:val="222222"/>
          <w:kern w:val="36"/>
          <w:sz w:val="42"/>
          <w:szCs w:val="42"/>
        </w:rPr>
        <w:t>Powershell</w:t>
      </w:r>
      <w:proofErr w:type="spellEnd"/>
    </w:p>
    <w:p w:rsidR="002D3F15" w:rsidRDefault="002D3F15" w:rsidP="002D3F15">
      <w:pPr>
        <w:shd w:val="clear" w:color="auto" w:fill="FFFFFF"/>
        <w:spacing w:after="150" w:line="240" w:lineRule="auto"/>
      </w:pPr>
      <w:hyperlink r:id="rId5" w:history="1">
        <w:r>
          <w:rPr>
            <w:rStyle w:val="Hyperlink"/>
          </w:rPr>
          <w:t>https://thesysadminchannel.com/install-vmware-powercli-module-powershell/</w:t>
        </w:r>
      </w:hyperlink>
    </w:p>
    <w:p w:rsid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The automation of vSphere tasks coupled with the power of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Powershell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can make any VMware administrator’s job that much easier. In this article I’ll go over step by step how to Install VMware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PowerCLI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module on your client </w:t>
      </w:r>
      <w:proofErr w:type="gram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machine</w:t>
      </w:r>
      <w:proofErr w:type="gram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so you can begin the automation rampage.</w:t>
      </w:r>
    </w:p>
    <w:p w:rsidR="002D3F15" w:rsidRPr="002D3F15" w:rsidRDefault="002D3F15" w:rsidP="002D3F15">
      <w:pPr>
        <w:shd w:val="clear" w:color="auto" w:fill="FFFFFF"/>
        <w:spacing w:before="300" w:after="120" w:line="288" w:lineRule="atLeast"/>
        <w:outlineLvl w:val="1"/>
        <w:rPr>
          <w:rFonts w:ascii="Cambria" w:eastAsia="Times New Roman" w:hAnsi="Cambria" w:cs="Times New Roman"/>
          <w:color w:val="222222"/>
          <w:sz w:val="36"/>
          <w:szCs w:val="36"/>
        </w:rPr>
      </w:pPr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 xml:space="preserve">Install VMware </w:t>
      </w:r>
      <w:proofErr w:type="spellStart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>PowerCLI</w:t>
      </w:r>
      <w:proofErr w:type="spellEnd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 xml:space="preserve"> Module </w:t>
      </w:r>
      <w:proofErr w:type="gramStart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>From</w:t>
      </w:r>
      <w:proofErr w:type="gramEnd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 xml:space="preserve"> PC With Internet Connection</w:t>
      </w:r>
    </w:p>
    <w:p w:rsidR="002D3F15" w:rsidRPr="002D3F15" w:rsidRDefault="002D3F15" w:rsidP="002D3F15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From a computer with an internet connection open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powershell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preferrably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as an administrator)</w:t>
      </w:r>
    </w:p>
    <w:p w:rsidR="002D3F15" w:rsidRPr="002D3F15" w:rsidRDefault="002D3F15" w:rsidP="002D3F15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Find-Module -Name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VMware.PowerCLI</w:t>
      </w:r>
      <w:proofErr w:type="spellEnd"/>
    </w:p>
    <w:p w:rsidR="002D3F15" w:rsidRPr="002D3F15" w:rsidRDefault="002D3F15" w:rsidP="002D3F15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Install-Module -Name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VMware.PowerCLI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-Scope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CurrentUser</w:t>
      </w:r>
      <w:proofErr w:type="spellEnd"/>
    </w:p>
    <w:p w:rsidR="002D3F15" w:rsidRPr="002D3F15" w:rsidRDefault="002D3F15" w:rsidP="002D3F15">
      <w:pPr>
        <w:numPr>
          <w:ilvl w:val="0"/>
          <w:numId w:val="1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>Get-Command -Module *VMWare*</w:t>
      </w: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noProof/>
          <w:color w:val="EB2121"/>
          <w:sz w:val="21"/>
          <w:szCs w:val="21"/>
        </w:rPr>
        <w:drawing>
          <wp:inline distT="0" distB="0" distL="0" distR="0" wp14:anchorId="766D7EB0" wp14:editId="49C7D2B8">
            <wp:extent cx="6096000" cy="3057525"/>
            <wp:effectExtent l="0" t="0" r="0" b="9525"/>
            <wp:docPr id="4" name="Picture 4" descr="Install-Module -Name VMware.PowerCLI -Scope CurrentUser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odule -Name VMware.PowerCLI -Scope CurrentUser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1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>Using the </w:t>
      </w:r>
      <w:r w:rsidRPr="002D3F1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-Scope </w:t>
      </w:r>
      <w:proofErr w:type="spellStart"/>
      <w:r w:rsidRPr="002D3F15">
        <w:rPr>
          <w:rFonts w:ascii="Consolas" w:eastAsia="Times New Roman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CurrentUser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 parameter allows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Powershell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to install the module without administrator access.</w:t>
      </w:r>
    </w:p>
    <w:p w:rsidR="002D3F15" w:rsidRPr="002D3F15" w:rsidRDefault="002D3F15" w:rsidP="002D3F15">
      <w:pPr>
        <w:shd w:val="clear" w:color="auto" w:fill="FFFFFF"/>
        <w:spacing w:before="300" w:after="120" w:line="288" w:lineRule="atLeast"/>
        <w:outlineLvl w:val="1"/>
        <w:rPr>
          <w:rFonts w:ascii="Cambria" w:eastAsia="Times New Roman" w:hAnsi="Cambria" w:cs="Times New Roman"/>
          <w:color w:val="222222"/>
          <w:sz w:val="36"/>
          <w:szCs w:val="36"/>
        </w:rPr>
      </w:pPr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lastRenderedPageBreak/>
        <w:t xml:space="preserve">Offline Installation of VMware </w:t>
      </w:r>
      <w:proofErr w:type="spellStart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>PowerCLI</w:t>
      </w:r>
      <w:proofErr w:type="spellEnd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 xml:space="preserve"> Module</w:t>
      </w:r>
    </w:p>
    <w:p w:rsidR="002D3F15" w:rsidRPr="002D3F15" w:rsidRDefault="002D3F15" w:rsidP="002D3F15">
      <w:pPr>
        <w:numPr>
          <w:ilvl w:val="0"/>
          <w:numId w:val="2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Hop on a computer with internet access and open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powershell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preferrably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as an administrator)</w:t>
      </w:r>
    </w:p>
    <w:p w:rsidR="002D3F15" w:rsidRPr="002D3F15" w:rsidRDefault="002D3F15" w:rsidP="002D3F15">
      <w:pPr>
        <w:numPr>
          <w:ilvl w:val="0"/>
          <w:numId w:val="2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Find-Module -Name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VMware.PowerCLI</w:t>
      </w:r>
      <w:proofErr w:type="spellEnd"/>
    </w:p>
    <w:p w:rsidR="002D3F15" w:rsidRPr="002D3F15" w:rsidRDefault="002D3F15" w:rsidP="002D3F15">
      <w:pPr>
        <w:numPr>
          <w:ilvl w:val="0"/>
          <w:numId w:val="2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Save-Module -Name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VMware.PowerCLI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-Path </w:t>
      </w:r>
      <w:proofErr w:type="spellStart"/>
      <w:r w:rsidRPr="002D3F15">
        <w:rPr>
          <w:rFonts w:ascii="Arial" w:eastAsia="Times New Roman" w:hAnsi="Arial" w:cs="Arial"/>
          <w:i/>
          <w:iCs/>
          <w:color w:val="333333"/>
          <w:sz w:val="21"/>
          <w:szCs w:val="21"/>
        </w:rPr>
        <w:t>Path</w:t>
      </w:r>
      <w:proofErr w:type="spellEnd"/>
    </w:p>
    <w:p w:rsidR="002D3F15" w:rsidRPr="002D3F15" w:rsidRDefault="002D3F15" w:rsidP="002D3F15">
      <w:pPr>
        <w:numPr>
          <w:ilvl w:val="0"/>
          <w:numId w:val="2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>Copy the files you downloaded to the offline computer</w:t>
      </w:r>
    </w:p>
    <w:p w:rsidR="002D3F15" w:rsidRPr="002D3F15" w:rsidRDefault="002D3F15" w:rsidP="002D3F15">
      <w:pPr>
        <w:numPr>
          <w:ilvl w:val="0"/>
          <w:numId w:val="2"/>
        </w:numPr>
        <w:shd w:val="clear" w:color="auto" w:fill="FFFFFF"/>
        <w:spacing w:after="18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>Move the copied files to </w:t>
      </w:r>
      <w:r w:rsidRPr="002D3F15">
        <w:rPr>
          <w:rFonts w:ascii="Arial" w:eastAsia="Times New Roman" w:hAnsi="Arial" w:cs="Arial"/>
          <w:b/>
          <w:bCs/>
          <w:color w:val="333333"/>
          <w:sz w:val="21"/>
          <w:szCs w:val="21"/>
        </w:rPr>
        <w:t>C:\Windows\System32\WindowsPowerShell\v1.0\Modules</w:t>
      </w:r>
      <w:r w:rsidRPr="002D3F15">
        <w:rPr>
          <w:rFonts w:ascii="Arial" w:eastAsia="Times New Roman" w:hAnsi="Arial" w:cs="Arial"/>
          <w:color w:val="333333"/>
          <w:sz w:val="21"/>
          <w:szCs w:val="21"/>
        </w:rPr>
        <w:t> (requires admin rights)</w:t>
      </w: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noProof/>
          <w:color w:val="EB2121"/>
          <w:sz w:val="21"/>
          <w:szCs w:val="21"/>
        </w:rPr>
        <w:drawing>
          <wp:inline distT="0" distB="0" distL="0" distR="0" wp14:anchorId="61A20BC3" wp14:editId="5F6B50C9">
            <wp:extent cx="6096000" cy="2619375"/>
            <wp:effectExtent l="0" t="0" r="0" b="9525"/>
            <wp:docPr id="5" name="Picture 5" descr="Import-Module VMWare.PowerCLI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port-Module VMWare.PowerCLI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1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2D3F15" w:rsidRPr="002D3F15" w:rsidRDefault="002D3F15" w:rsidP="002D3F15">
      <w:pPr>
        <w:shd w:val="clear" w:color="auto" w:fill="FFFFFF"/>
        <w:spacing w:before="300" w:after="120" w:line="288" w:lineRule="atLeast"/>
        <w:outlineLvl w:val="1"/>
        <w:rPr>
          <w:rFonts w:ascii="Cambria" w:eastAsia="Times New Roman" w:hAnsi="Cambria" w:cs="Times New Roman"/>
          <w:color w:val="222222"/>
          <w:sz w:val="36"/>
          <w:szCs w:val="36"/>
        </w:rPr>
      </w:pPr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>Set-</w:t>
      </w:r>
      <w:proofErr w:type="spellStart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>PowerCLIConfiguration</w:t>
      </w:r>
      <w:proofErr w:type="spellEnd"/>
      <w:r w:rsidRPr="002D3F15">
        <w:rPr>
          <w:rFonts w:ascii="Cambria" w:eastAsia="Times New Roman" w:hAnsi="Cambria" w:cs="Times New Roman"/>
          <w:color w:val="222222"/>
          <w:sz w:val="36"/>
          <w:szCs w:val="36"/>
        </w:rPr>
        <w:t xml:space="preserve"> Options</w:t>
      </w: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Once we have the module successfully imported we’re going to run a basic configuration </w:t>
      </w:r>
      <w:proofErr w:type="gram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command</w:t>
      </w:r>
      <w:proofErr w:type="gram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so we’re not prompted to join the VMware’s Customer Experience Improvement Program (“CEIP”) and so it ignores the certificate warning.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70"/>
      </w:tblGrid>
      <w:tr w:rsidR="002D3F15" w:rsidRPr="002D3F15" w:rsidTr="002D3F15">
        <w:tc>
          <w:tcPr>
            <w:tcW w:w="0" w:type="auto"/>
            <w:vAlign w:val="center"/>
            <w:hideMark/>
          </w:tcPr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0" w:type="dxa"/>
            <w:vAlign w:val="center"/>
            <w:hideMark/>
          </w:tcPr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#Set the participation to false and ignore invalid certificates for all users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Set-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PowerCLIConfiguration</w:t>
            </w:r>
            <w:proofErr w:type="spellEnd"/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-Scope</w:t>
            </w: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AllUsers</w:t>
            </w:r>
            <w:proofErr w:type="spellEnd"/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ParticipateInCeip</w:t>
            </w:r>
            <w:proofErr w:type="spellEnd"/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$false</w:t>
            </w: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InvalidCertificateAction</w:t>
            </w:r>
            <w:proofErr w:type="spellEnd"/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Ignore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#Connect to our 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vCenter</w:t>
            </w:r>
            <w:proofErr w:type="spellEnd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Server using the logged in credentials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Connect-</w:t>
            </w:r>
            <w:proofErr w:type="spellStart"/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VIServer</w:t>
            </w:r>
            <w:proofErr w:type="spellEnd"/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PAC-vCSA01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#Get a list of Virtual Machines</w:t>
            </w:r>
          </w:p>
          <w:p w:rsidR="002D3F15" w:rsidRPr="002D3F15" w:rsidRDefault="002D3F15" w:rsidP="002D3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F15">
              <w:rPr>
                <w:rFonts w:ascii="Courier New" w:eastAsia="Times New Roman" w:hAnsi="Courier New" w:cs="Courier New"/>
                <w:sz w:val="20"/>
                <w:szCs w:val="20"/>
              </w:rPr>
              <w:t>Get-VM</w:t>
            </w:r>
          </w:p>
        </w:tc>
      </w:tr>
    </w:tbl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noProof/>
          <w:color w:val="EB2121"/>
          <w:sz w:val="21"/>
          <w:szCs w:val="21"/>
        </w:rPr>
        <w:lastRenderedPageBreak/>
        <w:drawing>
          <wp:inline distT="0" distB="0" distL="0" distR="0" wp14:anchorId="20AA325A" wp14:editId="75FCFF69">
            <wp:extent cx="6096000" cy="2819400"/>
            <wp:effectExtent l="0" t="0" r="0" b="0"/>
            <wp:docPr id="6" name="Picture 6" descr="Set-PowerCLIConfiguration Connect-VIServer Get-VM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t-PowerCLIConfiguration Connect-VIServer Get-VM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3F15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</w:p>
    <w:p w:rsidR="002D3F15" w:rsidRPr="002D3F15" w:rsidRDefault="002D3F15" w:rsidP="002D3F1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Once you’re able to get the list of VMs that means that you’re good to go. Hopefully this article was an excellent tutorial to get you to install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vmware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2D3F15">
        <w:rPr>
          <w:rFonts w:ascii="Arial" w:eastAsia="Times New Roman" w:hAnsi="Arial" w:cs="Arial"/>
          <w:color w:val="333333"/>
          <w:sz w:val="21"/>
          <w:szCs w:val="21"/>
        </w:rPr>
        <w:t>powercli</w:t>
      </w:r>
      <w:proofErr w:type="spellEnd"/>
      <w:r w:rsidRPr="002D3F15">
        <w:rPr>
          <w:rFonts w:ascii="Arial" w:eastAsia="Times New Roman" w:hAnsi="Arial" w:cs="Arial"/>
          <w:color w:val="333333"/>
          <w:sz w:val="21"/>
          <w:szCs w:val="21"/>
        </w:rPr>
        <w:t>. If you have any questions or run into any issues let me know in the comments so I can update it on my end.</w:t>
      </w:r>
    </w:p>
    <w:bookmarkEnd w:id="0"/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217"/>
    <w:multiLevelType w:val="multilevel"/>
    <w:tmpl w:val="D5F4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74032E"/>
    <w:multiLevelType w:val="multilevel"/>
    <w:tmpl w:val="3A86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15"/>
    <w:rsid w:val="000651D6"/>
    <w:rsid w:val="002D3F15"/>
    <w:rsid w:val="007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BB5B"/>
  <w15:chartTrackingRefBased/>
  <w15:docId w15:val="{94E7D7EB-B450-467F-9659-BCA5CC7C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3F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1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6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0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2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2.wp.com/thesysadminchannel.com/wp-content/uploads/2018/08/Import-Module-VMWare.PowerCLI.png?ssl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2.wp.com/thesysadminchannel.com/wp-content/uploads/2018/07/Install-Module-Name-VMware.PowerCLI-Scope-CurrentUser.png?ssl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thesysadminchannel.com/install-vmware-powercli-module-powershell/" TargetMode="External"/><Relationship Id="rId10" Type="http://schemas.openxmlformats.org/officeDocument/2006/relationships/hyperlink" Target="https://i0.wp.com/thesysadminchannel.com/wp-content/uploads/2018/08/Set-PowerCLIConfiguration-Connect-VIServer-Get-VM.png?ssl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1</cp:revision>
  <dcterms:created xsi:type="dcterms:W3CDTF">2020-03-30T22:54:00Z</dcterms:created>
  <dcterms:modified xsi:type="dcterms:W3CDTF">2020-03-30T22:55:00Z</dcterms:modified>
</cp:coreProperties>
</file>