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四套教程：链接: https://pan.baidu.com/s/1o8edqoa </w:t>
      </w:r>
    </w:p>
    <w:p>
      <w:pPr>
        <w:rPr>
          <w:rFonts w:hint="eastAsia"/>
        </w:rPr>
      </w:pPr>
      <w:r>
        <w:rPr>
          <w:rFonts w:hint="eastAsia"/>
        </w:rPr>
        <w:t>密码: i4gc</w:t>
      </w:r>
    </w:p>
    <w:p>
      <w:pPr>
        <w:rPr>
          <w:rFonts w:hint="eastAsia"/>
        </w:rPr>
      </w:pPr>
      <w:r>
        <w:rPr>
          <w:rFonts w:hint="eastAsia"/>
        </w:rPr>
        <w:t xml:space="preserve">六套教程链接: https://pan.baidu.com/s/1bprYeB1 </w:t>
      </w:r>
    </w:p>
    <w:p>
      <w:r>
        <w:rPr>
          <w:rFonts w:hint="eastAsia"/>
        </w:rPr>
        <w:t>密码: 5bsi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ミ﹏乖丫头ヽ </cp:lastModifiedBy>
  <dcterms:modified xsi:type="dcterms:W3CDTF">2019-04-16T09:46:50Z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