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5D8AD6" w14:textId="77777777" w:rsidR="0089342D" w:rsidRDefault="00000000">
      <w:pPr>
        <w:spacing w:after="30"/>
        <w:rPr>
          <w:b/>
          <w:bCs/>
          <w:color w:val="4B3F9E"/>
          <w:sz w:val="38"/>
          <w:szCs w:val="38"/>
        </w:rPr>
      </w:pPr>
      <w:r>
        <w:rPr>
          <w:b/>
          <w:bCs/>
          <w:color w:val="4B3F9E"/>
          <w:sz w:val="38"/>
          <w:szCs w:val="38"/>
        </w:rPr>
        <w:t>Team Breakout Handout</w:t>
      </w:r>
    </w:p>
    <w:p w14:paraId="76A40AA8" w14:textId="77777777" w:rsidR="0089342D" w:rsidRDefault="00000000">
      <w:pPr>
        <w:spacing w:after="30"/>
        <w:rPr>
          <w:b/>
          <w:bCs/>
          <w:color w:val="4B3F9E"/>
          <w:sz w:val="38"/>
          <w:szCs w:val="38"/>
          <w:highlight w:val="yellow"/>
        </w:rPr>
      </w:pPr>
      <w:r>
        <w:rPr>
          <w:b/>
          <w:bCs/>
          <w:color w:val="4B3F9E"/>
          <w:sz w:val="38"/>
          <w:szCs w:val="38"/>
          <w:highlight w:val="yellow"/>
        </w:rPr>
        <w:t>Deadline to submit: 23rd June 7pm PT</w:t>
      </w:r>
    </w:p>
    <w:p w14:paraId="0E39C3D9" w14:textId="77777777" w:rsidR="0089342D" w:rsidRDefault="00000000">
      <w:pPr>
        <w:pBdr>
          <w:bottom w:val="single" w:sz="10" w:space="3" w:color="7A6FF0"/>
        </w:pBdr>
        <w:spacing w:after="110"/>
      </w:pPr>
      <w:r>
        <w:rPr>
          <w:color w:val="5B6170"/>
          <w:sz w:val="21"/>
          <w:szCs w:val="21"/>
        </w:rPr>
        <w:t>Meet your team, pick one use case, and sketch an end to end AI agent design. You have 15 minutes. You are not expected to finish, this is just the start.</w:t>
      </w:r>
    </w:p>
    <w:p w14:paraId="591B1633" w14:textId="77777777" w:rsidR="0089342D" w:rsidRDefault="00000000">
      <w:pPr>
        <w:spacing w:before="200" w:after="70"/>
      </w:pPr>
      <w:r>
        <w:rPr>
          <w:b/>
          <w:bCs/>
          <w:color w:val="FFFFFF"/>
          <w:sz w:val="20"/>
          <w:szCs w:val="20"/>
          <w:shd w:val="clear" w:color="auto" w:fill="4B3F9E"/>
        </w:rPr>
        <w:t xml:space="preserve"> 1 </w:t>
      </w:r>
      <w:r>
        <w:rPr>
          <w:b/>
          <w:bCs/>
          <w:sz w:val="23"/>
          <w:szCs w:val="23"/>
        </w:rPr>
        <w:t xml:space="preserve">  Who is on this team</w:t>
      </w:r>
    </w:p>
    <w:p w14:paraId="7F2F8F78" w14:textId="77777777" w:rsidR="0089342D" w:rsidRDefault="00000000">
      <w:pPr>
        <w:spacing w:after="70"/>
      </w:pPr>
      <w:r>
        <w:rPr>
          <w:color w:val="5B6170"/>
          <w:sz w:val="19"/>
          <w:szCs w:val="19"/>
        </w:rPr>
        <w:t>Add everyone’s full name and email. Leave the last rows for members who join your team later.</w:t>
      </w:r>
    </w:p>
    <w:tbl>
      <w:tblPr>
        <w:tblStyle w:val="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60"/>
        <w:gridCol w:w="4400"/>
        <w:gridCol w:w="4400"/>
      </w:tblGrid>
      <w:tr w:rsidR="0089342D" w14:paraId="245F9A6D" w14:textId="77777777">
        <w:tc>
          <w:tcPr>
            <w:tcW w:w="560" w:type="dxa"/>
            <w:tcBorders>
              <w:top w:val="single" w:sz="4" w:space="0" w:color="D8D8E6"/>
              <w:left w:val="single" w:sz="4" w:space="0" w:color="D8D8E6"/>
              <w:bottom w:val="single" w:sz="4" w:space="0" w:color="D8D8E6"/>
              <w:right w:val="single" w:sz="4" w:space="0" w:color="D8D8E6"/>
            </w:tcBorders>
            <w:shd w:val="clear" w:color="auto" w:fill="4B3F9E"/>
            <w:tcMar>
              <w:top w:w="70" w:type="dxa"/>
              <w:left w:w="130" w:type="dxa"/>
              <w:bottom w:w="70" w:type="dxa"/>
              <w:right w:w="120" w:type="dxa"/>
            </w:tcMar>
            <w:vAlign w:val="center"/>
          </w:tcPr>
          <w:p w14:paraId="5E9FF2D7" w14:textId="77777777" w:rsidR="0089342D" w:rsidRDefault="00000000">
            <w:r>
              <w:rPr>
                <w:b/>
                <w:bCs/>
                <w:color w:val="FFFFFF"/>
                <w:sz w:val="20"/>
                <w:szCs w:val="20"/>
              </w:rPr>
              <w:t>#</w:t>
            </w:r>
          </w:p>
        </w:tc>
        <w:tc>
          <w:tcPr>
            <w:tcW w:w="4400" w:type="dxa"/>
            <w:tcBorders>
              <w:top w:val="single" w:sz="4" w:space="0" w:color="D8D8E6"/>
              <w:left w:val="single" w:sz="4" w:space="0" w:color="D8D8E6"/>
              <w:bottom w:val="single" w:sz="4" w:space="0" w:color="D8D8E6"/>
              <w:right w:val="single" w:sz="4" w:space="0" w:color="D8D8E6"/>
            </w:tcBorders>
            <w:shd w:val="clear" w:color="auto" w:fill="4B3F9E"/>
            <w:tcMar>
              <w:top w:w="70" w:type="dxa"/>
              <w:left w:w="130" w:type="dxa"/>
              <w:bottom w:w="70" w:type="dxa"/>
              <w:right w:w="120" w:type="dxa"/>
            </w:tcMar>
            <w:vAlign w:val="center"/>
          </w:tcPr>
          <w:p w14:paraId="393412E0" w14:textId="77777777" w:rsidR="0089342D" w:rsidRDefault="00000000">
            <w:r>
              <w:rPr>
                <w:b/>
                <w:bCs/>
                <w:color w:val="FFFFFF"/>
                <w:sz w:val="20"/>
                <w:szCs w:val="20"/>
              </w:rPr>
              <w:t>Full name</w:t>
            </w:r>
          </w:p>
        </w:tc>
        <w:tc>
          <w:tcPr>
            <w:tcW w:w="4400" w:type="dxa"/>
            <w:tcBorders>
              <w:top w:val="single" w:sz="4" w:space="0" w:color="D8D8E6"/>
              <w:left w:val="single" w:sz="4" w:space="0" w:color="D8D8E6"/>
              <w:bottom w:val="single" w:sz="4" w:space="0" w:color="D8D8E6"/>
              <w:right w:val="single" w:sz="4" w:space="0" w:color="D8D8E6"/>
            </w:tcBorders>
            <w:shd w:val="clear" w:color="auto" w:fill="4B3F9E"/>
            <w:tcMar>
              <w:top w:w="70" w:type="dxa"/>
              <w:left w:w="130" w:type="dxa"/>
              <w:bottom w:w="70" w:type="dxa"/>
              <w:right w:w="120" w:type="dxa"/>
            </w:tcMar>
            <w:vAlign w:val="center"/>
          </w:tcPr>
          <w:p w14:paraId="1DC4DD04" w14:textId="77777777" w:rsidR="0089342D" w:rsidRDefault="00000000">
            <w:r>
              <w:rPr>
                <w:b/>
                <w:bCs/>
                <w:color w:val="FFFFFF"/>
                <w:sz w:val="20"/>
                <w:szCs w:val="20"/>
              </w:rPr>
              <w:t>Email</w:t>
            </w:r>
          </w:p>
        </w:tc>
      </w:tr>
      <w:tr w:rsidR="00087133" w14:paraId="5A230925" w14:textId="77777777">
        <w:trPr>
          <w:trHeight w:val="537"/>
        </w:trPr>
        <w:tc>
          <w:tcPr>
            <w:tcW w:w="560" w:type="dxa"/>
            <w:tcBorders>
              <w:top w:val="single" w:sz="4" w:space="0" w:color="D8D8E6"/>
              <w:left w:val="single" w:sz="4" w:space="0" w:color="D8D8E6"/>
              <w:bottom w:val="single" w:sz="4" w:space="0" w:color="D8D8E6"/>
              <w:right w:val="single" w:sz="4" w:space="0" w:color="D8D8E6"/>
            </w:tcBorders>
            <w:shd w:val="clear" w:color="auto" w:fill="FFFFFF"/>
            <w:tcMar>
              <w:top w:w="130" w:type="dxa"/>
              <w:left w:w="100" w:type="dxa"/>
              <w:bottom w:w="130" w:type="dxa"/>
              <w:right w:w="80" w:type="dxa"/>
            </w:tcMar>
            <w:vAlign w:val="center"/>
          </w:tcPr>
          <w:p w14:paraId="02B41561" w14:textId="77777777" w:rsidR="00087133" w:rsidRDefault="00087133" w:rsidP="00087133">
            <w:pPr>
              <w:jc w:val="center"/>
            </w:pPr>
            <w:r>
              <w:rPr>
                <w:color w:val="5B6170"/>
                <w:sz w:val="20"/>
                <w:szCs w:val="20"/>
              </w:rPr>
              <w:t>1</w:t>
            </w:r>
          </w:p>
        </w:tc>
        <w:tc>
          <w:tcPr>
            <w:tcW w:w="4400" w:type="dxa"/>
            <w:tcBorders>
              <w:top w:val="single" w:sz="4" w:space="0" w:color="D8D8E6"/>
              <w:left w:val="single" w:sz="4" w:space="0" w:color="D8D8E6"/>
              <w:bottom w:val="single" w:sz="4" w:space="0" w:color="D8D8E6"/>
              <w:right w:val="single" w:sz="4" w:space="0" w:color="D8D8E6"/>
            </w:tcBorders>
            <w:shd w:val="clear" w:color="auto" w:fill="FFFFFF"/>
            <w:tcMar>
              <w:top w:w="130" w:type="dxa"/>
              <w:left w:w="130" w:type="dxa"/>
              <w:bottom w:w="130" w:type="dxa"/>
              <w:right w:w="120" w:type="dxa"/>
            </w:tcMar>
            <w:vAlign w:val="center"/>
          </w:tcPr>
          <w:p w14:paraId="51A4CC2E" w14:textId="29C06F13" w:rsidR="00087133" w:rsidRDefault="00087133" w:rsidP="00087133">
            <w:r>
              <w:t>Vidya Gopal</w:t>
            </w:r>
          </w:p>
        </w:tc>
        <w:tc>
          <w:tcPr>
            <w:tcW w:w="4400" w:type="dxa"/>
            <w:tcBorders>
              <w:top w:val="single" w:sz="4" w:space="0" w:color="D8D8E6"/>
              <w:left w:val="single" w:sz="4" w:space="0" w:color="D8D8E6"/>
              <w:bottom w:val="single" w:sz="4" w:space="0" w:color="D8D8E6"/>
              <w:right w:val="single" w:sz="4" w:space="0" w:color="D8D8E6"/>
            </w:tcBorders>
            <w:shd w:val="clear" w:color="auto" w:fill="FFFFFF"/>
            <w:tcMar>
              <w:top w:w="130" w:type="dxa"/>
              <w:left w:w="130" w:type="dxa"/>
              <w:bottom w:w="130" w:type="dxa"/>
              <w:right w:w="120" w:type="dxa"/>
            </w:tcMar>
            <w:vAlign w:val="center"/>
          </w:tcPr>
          <w:p w14:paraId="3A39E56B" w14:textId="5671E48C" w:rsidR="00087133" w:rsidRDefault="00087133" w:rsidP="00087133">
            <w:r>
              <w:t>Vidyagopal01@gmail.com</w:t>
            </w:r>
          </w:p>
        </w:tc>
      </w:tr>
      <w:tr w:rsidR="00087133" w14:paraId="0F0F0142" w14:textId="77777777">
        <w:tc>
          <w:tcPr>
            <w:tcW w:w="560" w:type="dxa"/>
            <w:tcBorders>
              <w:top w:val="single" w:sz="4" w:space="0" w:color="D8D8E6"/>
              <w:left w:val="single" w:sz="4" w:space="0" w:color="D8D8E6"/>
              <w:bottom w:val="single" w:sz="4" w:space="0" w:color="D8D8E6"/>
              <w:right w:val="single" w:sz="4" w:space="0" w:color="D8D8E6"/>
            </w:tcBorders>
            <w:shd w:val="clear" w:color="auto" w:fill="F4F7FB"/>
            <w:tcMar>
              <w:top w:w="130" w:type="dxa"/>
              <w:left w:w="100" w:type="dxa"/>
              <w:bottom w:w="130" w:type="dxa"/>
              <w:right w:w="80" w:type="dxa"/>
            </w:tcMar>
            <w:vAlign w:val="center"/>
          </w:tcPr>
          <w:p w14:paraId="0D22B107" w14:textId="77777777" w:rsidR="00087133" w:rsidRDefault="00087133" w:rsidP="00087133">
            <w:pPr>
              <w:jc w:val="center"/>
            </w:pPr>
            <w:r>
              <w:rPr>
                <w:color w:val="5B6170"/>
                <w:sz w:val="20"/>
                <w:szCs w:val="20"/>
              </w:rPr>
              <w:t>2</w:t>
            </w:r>
          </w:p>
        </w:tc>
        <w:tc>
          <w:tcPr>
            <w:tcW w:w="4400" w:type="dxa"/>
            <w:tcBorders>
              <w:top w:val="single" w:sz="4" w:space="0" w:color="D8D8E6"/>
              <w:left w:val="single" w:sz="4" w:space="0" w:color="D8D8E6"/>
              <w:bottom w:val="single" w:sz="4" w:space="0" w:color="D8D8E6"/>
              <w:right w:val="single" w:sz="4" w:space="0" w:color="D8D8E6"/>
            </w:tcBorders>
            <w:shd w:val="clear" w:color="auto" w:fill="F4F7FB"/>
            <w:tcMar>
              <w:top w:w="130" w:type="dxa"/>
              <w:left w:w="130" w:type="dxa"/>
              <w:bottom w:w="130" w:type="dxa"/>
              <w:right w:w="120" w:type="dxa"/>
            </w:tcMar>
            <w:vAlign w:val="center"/>
          </w:tcPr>
          <w:p w14:paraId="06EE1231" w14:textId="6A59B4FC" w:rsidR="00087133" w:rsidRDefault="00087133" w:rsidP="00087133">
            <w:r>
              <w:t>Sudhir Yadunath</w:t>
            </w:r>
          </w:p>
        </w:tc>
        <w:tc>
          <w:tcPr>
            <w:tcW w:w="4400" w:type="dxa"/>
            <w:tcBorders>
              <w:top w:val="single" w:sz="4" w:space="0" w:color="D8D8E6"/>
              <w:left w:val="single" w:sz="4" w:space="0" w:color="D8D8E6"/>
              <w:bottom w:val="single" w:sz="4" w:space="0" w:color="D8D8E6"/>
              <w:right w:val="single" w:sz="4" w:space="0" w:color="D8D8E6"/>
            </w:tcBorders>
            <w:shd w:val="clear" w:color="auto" w:fill="F4F7FB"/>
            <w:tcMar>
              <w:top w:w="130" w:type="dxa"/>
              <w:left w:w="130" w:type="dxa"/>
              <w:bottom w:w="130" w:type="dxa"/>
              <w:right w:w="120" w:type="dxa"/>
            </w:tcMar>
            <w:vAlign w:val="center"/>
          </w:tcPr>
          <w:p w14:paraId="763CA190" w14:textId="0E81177E" w:rsidR="00087133" w:rsidRDefault="00087133" w:rsidP="00087133">
            <w:r>
              <w:t>sudhircy@gmail.com</w:t>
            </w:r>
          </w:p>
        </w:tc>
      </w:tr>
      <w:tr w:rsidR="00087133" w14:paraId="366FC8DF" w14:textId="77777777">
        <w:tc>
          <w:tcPr>
            <w:tcW w:w="560" w:type="dxa"/>
            <w:tcBorders>
              <w:top w:val="single" w:sz="4" w:space="0" w:color="D8D8E6"/>
              <w:left w:val="single" w:sz="4" w:space="0" w:color="D8D8E6"/>
              <w:bottom w:val="single" w:sz="4" w:space="0" w:color="D8D8E6"/>
              <w:right w:val="single" w:sz="4" w:space="0" w:color="D8D8E6"/>
            </w:tcBorders>
            <w:shd w:val="clear" w:color="auto" w:fill="FFFFFF"/>
            <w:tcMar>
              <w:top w:w="130" w:type="dxa"/>
              <w:left w:w="100" w:type="dxa"/>
              <w:bottom w:w="130" w:type="dxa"/>
              <w:right w:w="80" w:type="dxa"/>
            </w:tcMar>
            <w:vAlign w:val="center"/>
          </w:tcPr>
          <w:p w14:paraId="4DB002D7" w14:textId="77777777" w:rsidR="00087133" w:rsidRDefault="00087133" w:rsidP="00087133">
            <w:pPr>
              <w:jc w:val="center"/>
            </w:pPr>
            <w:r>
              <w:rPr>
                <w:color w:val="5B6170"/>
                <w:sz w:val="20"/>
                <w:szCs w:val="20"/>
              </w:rPr>
              <w:t>3</w:t>
            </w:r>
          </w:p>
        </w:tc>
        <w:tc>
          <w:tcPr>
            <w:tcW w:w="4400" w:type="dxa"/>
            <w:tcBorders>
              <w:top w:val="single" w:sz="4" w:space="0" w:color="D8D8E6"/>
              <w:left w:val="single" w:sz="4" w:space="0" w:color="D8D8E6"/>
              <w:bottom w:val="single" w:sz="4" w:space="0" w:color="D8D8E6"/>
              <w:right w:val="single" w:sz="4" w:space="0" w:color="D8D8E6"/>
            </w:tcBorders>
            <w:shd w:val="clear" w:color="auto" w:fill="FFFFFF"/>
            <w:tcMar>
              <w:top w:w="130" w:type="dxa"/>
              <w:left w:w="130" w:type="dxa"/>
              <w:bottom w:w="130" w:type="dxa"/>
              <w:right w:w="120" w:type="dxa"/>
            </w:tcMar>
            <w:vAlign w:val="center"/>
          </w:tcPr>
          <w:p w14:paraId="7469BEFB" w14:textId="096EFE7D" w:rsidR="00087133" w:rsidRDefault="00087133" w:rsidP="00087133">
            <w:r>
              <w:t>Vamsidhar Dokiparthi</w:t>
            </w:r>
          </w:p>
        </w:tc>
        <w:tc>
          <w:tcPr>
            <w:tcW w:w="4400" w:type="dxa"/>
            <w:tcBorders>
              <w:top w:val="single" w:sz="4" w:space="0" w:color="D8D8E6"/>
              <w:left w:val="single" w:sz="4" w:space="0" w:color="D8D8E6"/>
              <w:bottom w:val="single" w:sz="4" w:space="0" w:color="D8D8E6"/>
              <w:right w:val="single" w:sz="4" w:space="0" w:color="D8D8E6"/>
            </w:tcBorders>
            <w:shd w:val="clear" w:color="auto" w:fill="FFFFFF"/>
            <w:tcMar>
              <w:top w:w="130" w:type="dxa"/>
              <w:left w:w="130" w:type="dxa"/>
              <w:bottom w:w="130" w:type="dxa"/>
              <w:right w:w="120" w:type="dxa"/>
            </w:tcMar>
            <w:vAlign w:val="center"/>
          </w:tcPr>
          <w:p w14:paraId="17D08AF6" w14:textId="0225C05B" w:rsidR="00087133" w:rsidRDefault="00087133" w:rsidP="00087133">
            <w:r w:rsidRPr="00D733A9">
              <w:t>dokiparthi@gmail.com</w:t>
            </w:r>
          </w:p>
        </w:tc>
      </w:tr>
      <w:tr w:rsidR="00087133" w14:paraId="26346F66" w14:textId="77777777">
        <w:tc>
          <w:tcPr>
            <w:tcW w:w="560" w:type="dxa"/>
            <w:tcBorders>
              <w:top w:val="single" w:sz="4" w:space="0" w:color="D8D8E6"/>
              <w:left w:val="single" w:sz="4" w:space="0" w:color="D8D8E6"/>
              <w:bottom w:val="single" w:sz="4" w:space="0" w:color="D8D8E6"/>
              <w:right w:val="single" w:sz="4" w:space="0" w:color="D8D8E6"/>
            </w:tcBorders>
            <w:shd w:val="clear" w:color="auto" w:fill="F4F7FB"/>
            <w:tcMar>
              <w:top w:w="130" w:type="dxa"/>
              <w:left w:w="100" w:type="dxa"/>
              <w:bottom w:w="130" w:type="dxa"/>
              <w:right w:w="80" w:type="dxa"/>
            </w:tcMar>
            <w:vAlign w:val="center"/>
          </w:tcPr>
          <w:p w14:paraId="7979F41E" w14:textId="77777777" w:rsidR="00087133" w:rsidRDefault="00087133" w:rsidP="00087133">
            <w:pPr>
              <w:jc w:val="center"/>
            </w:pPr>
            <w:r>
              <w:rPr>
                <w:color w:val="5B6170"/>
                <w:sz w:val="20"/>
                <w:szCs w:val="20"/>
              </w:rPr>
              <w:t>4</w:t>
            </w:r>
          </w:p>
        </w:tc>
        <w:tc>
          <w:tcPr>
            <w:tcW w:w="4400" w:type="dxa"/>
            <w:tcBorders>
              <w:top w:val="single" w:sz="4" w:space="0" w:color="D8D8E6"/>
              <w:left w:val="single" w:sz="4" w:space="0" w:color="D8D8E6"/>
              <w:bottom w:val="single" w:sz="4" w:space="0" w:color="D8D8E6"/>
              <w:right w:val="single" w:sz="4" w:space="0" w:color="D8D8E6"/>
            </w:tcBorders>
            <w:shd w:val="clear" w:color="auto" w:fill="F4F7FB"/>
            <w:tcMar>
              <w:top w:w="130" w:type="dxa"/>
              <w:left w:w="130" w:type="dxa"/>
              <w:bottom w:w="130" w:type="dxa"/>
              <w:right w:w="120" w:type="dxa"/>
            </w:tcMar>
            <w:vAlign w:val="center"/>
          </w:tcPr>
          <w:p w14:paraId="56970C52" w14:textId="7D510659" w:rsidR="00087133" w:rsidRDefault="00087133" w:rsidP="00087133">
            <w:r>
              <w:t>Anushree Vijay Naik</w:t>
            </w:r>
          </w:p>
        </w:tc>
        <w:tc>
          <w:tcPr>
            <w:tcW w:w="4400" w:type="dxa"/>
            <w:tcBorders>
              <w:top w:val="single" w:sz="4" w:space="0" w:color="D8D8E6"/>
              <w:left w:val="single" w:sz="4" w:space="0" w:color="D8D8E6"/>
              <w:bottom w:val="single" w:sz="4" w:space="0" w:color="D8D8E6"/>
              <w:right w:val="single" w:sz="4" w:space="0" w:color="D8D8E6"/>
            </w:tcBorders>
            <w:shd w:val="clear" w:color="auto" w:fill="F4F7FB"/>
            <w:tcMar>
              <w:top w:w="130" w:type="dxa"/>
              <w:left w:w="130" w:type="dxa"/>
              <w:bottom w:w="130" w:type="dxa"/>
              <w:right w:w="120" w:type="dxa"/>
            </w:tcMar>
            <w:vAlign w:val="center"/>
          </w:tcPr>
          <w:p w14:paraId="7BC09581" w14:textId="286D7361" w:rsidR="00087133" w:rsidRDefault="00087133" w:rsidP="00087133">
            <w:r w:rsidRPr="008566AB">
              <w:t>anushree317@gmail.com</w:t>
            </w:r>
          </w:p>
        </w:tc>
      </w:tr>
      <w:tr w:rsidR="00087133" w14:paraId="07F74A25" w14:textId="77777777">
        <w:tc>
          <w:tcPr>
            <w:tcW w:w="560" w:type="dxa"/>
            <w:tcBorders>
              <w:top w:val="single" w:sz="4" w:space="0" w:color="D8D8E6"/>
              <w:left w:val="single" w:sz="4" w:space="0" w:color="D8D8E6"/>
              <w:bottom w:val="single" w:sz="4" w:space="0" w:color="D8D8E6"/>
              <w:right w:val="single" w:sz="4" w:space="0" w:color="D8D8E6"/>
            </w:tcBorders>
            <w:shd w:val="clear" w:color="auto" w:fill="FFFFFF"/>
            <w:tcMar>
              <w:top w:w="130" w:type="dxa"/>
              <w:left w:w="100" w:type="dxa"/>
              <w:bottom w:w="130" w:type="dxa"/>
              <w:right w:w="80" w:type="dxa"/>
            </w:tcMar>
            <w:vAlign w:val="center"/>
          </w:tcPr>
          <w:p w14:paraId="44A26782" w14:textId="77777777" w:rsidR="00087133" w:rsidRDefault="00087133" w:rsidP="00087133">
            <w:pPr>
              <w:jc w:val="center"/>
            </w:pPr>
            <w:r>
              <w:rPr>
                <w:color w:val="5B6170"/>
                <w:sz w:val="20"/>
                <w:szCs w:val="20"/>
              </w:rPr>
              <w:t>5</w:t>
            </w:r>
          </w:p>
        </w:tc>
        <w:tc>
          <w:tcPr>
            <w:tcW w:w="4400" w:type="dxa"/>
            <w:tcBorders>
              <w:top w:val="single" w:sz="4" w:space="0" w:color="D8D8E6"/>
              <w:left w:val="single" w:sz="4" w:space="0" w:color="D8D8E6"/>
              <w:bottom w:val="single" w:sz="4" w:space="0" w:color="D8D8E6"/>
              <w:right w:val="single" w:sz="4" w:space="0" w:color="D8D8E6"/>
            </w:tcBorders>
            <w:shd w:val="clear" w:color="auto" w:fill="FFFFFF"/>
            <w:tcMar>
              <w:top w:w="130" w:type="dxa"/>
              <w:left w:w="130" w:type="dxa"/>
              <w:bottom w:w="130" w:type="dxa"/>
              <w:right w:w="120" w:type="dxa"/>
            </w:tcMar>
            <w:vAlign w:val="center"/>
          </w:tcPr>
          <w:p w14:paraId="2569BCB2" w14:textId="27836543" w:rsidR="00087133" w:rsidRDefault="004D73B2" w:rsidP="00087133">
            <w:r>
              <w:t>Omar</w:t>
            </w:r>
            <w:r w:rsidR="00582940">
              <w:t xml:space="preserve"> Raja</w:t>
            </w:r>
          </w:p>
        </w:tc>
        <w:tc>
          <w:tcPr>
            <w:tcW w:w="4400" w:type="dxa"/>
            <w:tcBorders>
              <w:top w:val="single" w:sz="4" w:space="0" w:color="D8D8E6"/>
              <w:left w:val="single" w:sz="4" w:space="0" w:color="D8D8E6"/>
              <w:bottom w:val="single" w:sz="4" w:space="0" w:color="D8D8E6"/>
              <w:right w:val="single" w:sz="4" w:space="0" w:color="D8D8E6"/>
            </w:tcBorders>
            <w:shd w:val="clear" w:color="auto" w:fill="FFFFFF"/>
            <w:tcMar>
              <w:top w:w="130" w:type="dxa"/>
              <w:left w:w="130" w:type="dxa"/>
              <w:bottom w:w="130" w:type="dxa"/>
              <w:right w:w="120" w:type="dxa"/>
            </w:tcMar>
            <w:vAlign w:val="center"/>
          </w:tcPr>
          <w:p w14:paraId="6478C3AA" w14:textId="2CFD81AD" w:rsidR="00087133" w:rsidRDefault="00582940" w:rsidP="00087133">
            <w:r w:rsidRPr="00582940">
              <w:t>omar.raja11@gmail.com</w:t>
            </w:r>
          </w:p>
        </w:tc>
      </w:tr>
      <w:tr w:rsidR="00087133" w14:paraId="7163D2F4" w14:textId="77777777">
        <w:tc>
          <w:tcPr>
            <w:tcW w:w="560" w:type="dxa"/>
            <w:tcBorders>
              <w:top w:val="single" w:sz="4" w:space="0" w:color="D8D8E6"/>
              <w:left w:val="single" w:sz="4" w:space="0" w:color="D8D8E6"/>
              <w:bottom w:val="single" w:sz="4" w:space="0" w:color="D8D8E6"/>
              <w:right w:val="single" w:sz="4" w:space="0" w:color="D8D8E6"/>
            </w:tcBorders>
            <w:shd w:val="clear" w:color="auto" w:fill="F4F7FB"/>
            <w:tcMar>
              <w:top w:w="130" w:type="dxa"/>
              <w:left w:w="100" w:type="dxa"/>
              <w:bottom w:w="130" w:type="dxa"/>
              <w:right w:w="80" w:type="dxa"/>
            </w:tcMar>
            <w:vAlign w:val="center"/>
          </w:tcPr>
          <w:p w14:paraId="34E42ACF" w14:textId="77777777" w:rsidR="00087133" w:rsidRDefault="00087133" w:rsidP="00087133">
            <w:pPr>
              <w:jc w:val="center"/>
            </w:pPr>
            <w:r>
              <w:rPr>
                <w:color w:val="5B6170"/>
                <w:sz w:val="20"/>
                <w:szCs w:val="20"/>
              </w:rPr>
              <w:t>6</w:t>
            </w:r>
          </w:p>
        </w:tc>
        <w:tc>
          <w:tcPr>
            <w:tcW w:w="4400" w:type="dxa"/>
            <w:tcBorders>
              <w:top w:val="single" w:sz="4" w:space="0" w:color="D8D8E6"/>
              <w:left w:val="single" w:sz="4" w:space="0" w:color="D8D8E6"/>
              <w:bottom w:val="single" w:sz="4" w:space="0" w:color="D8D8E6"/>
              <w:right w:val="single" w:sz="4" w:space="0" w:color="D8D8E6"/>
            </w:tcBorders>
            <w:shd w:val="clear" w:color="auto" w:fill="F4F7FB"/>
            <w:tcMar>
              <w:top w:w="130" w:type="dxa"/>
              <w:left w:w="130" w:type="dxa"/>
              <w:bottom w:w="130" w:type="dxa"/>
              <w:right w:w="120" w:type="dxa"/>
            </w:tcMar>
            <w:vAlign w:val="center"/>
          </w:tcPr>
          <w:p w14:paraId="304B17F9" w14:textId="5C5A60A5" w:rsidR="00087133" w:rsidRDefault="00087133" w:rsidP="00087133">
            <w:r>
              <w:t>Sathish Rajaraman</w:t>
            </w:r>
          </w:p>
        </w:tc>
        <w:tc>
          <w:tcPr>
            <w:tcW w:w="4400" w:type="dxa"/>
            <w:tcBorders>
              <w:top w:val="single" w:sz="4" w:space="0" w:color="D8D8E6"/>
              <w:left w:val="single" w:sz="4" w:space="0" w:color="D8D8E6"/>
              <w:bottom w:val="single" w:sz="4" w:space="0" w:color="D8D8E6"/>
              <w:right w:val="single" w:sz="4" w:space="0" w:color="D8D8E6"/>
            </w:tcBorders>
            <w:shd w:val="clear" w:color="auto" w:fill="F4F7FB"/>
            <w:tcMar>
              <w:top w:w="130" w:type="dxa"/>
              <w:left w:w="130" w:type="dxa"/>
              <w:bottom w:w="130" w:type="dxa"/>
              <w:right w:w="120" w:type="dxa"/>
            </w:tcMar>
            <w:vAlign w:val="center"/>
          </w:tcPr>
          <w:p w14:paraId="4BE37DF4" w14:textId="123A822B" w:rsidR="00087133" w:rsidRDefault="00087133" w:rsidP="00087133">
            <w:r w:rsidRPr="00842490">
              <w:t>sats.raja12@gmail.com</w:t>
            </w:r>
          </w:p>
        </w:tc>
      </w:tr>
      <w:tr w:rsidR="00087133" w14:paraId="51AAF96C" w14:textId="77777777">
        <w:tc>
          <w:tcPr>
            <w:tcW w:w="560" w:type="dxa"/>
            <w:tcBorders>
              <w:top w:val="single" w:sz="4" w:space="0" w:color="D8D8E6"/>
              <w:left w:val="single" w:sz="4" w:space="0" w:color="D8D8E6"/>
              <w:bottom w:val="single" w:sz="4" w:space="0" w:color="D8D8E6"/>
              <w:right w:val="single" w:sz="4" w:space="0" w:color="D8D8E6"/>
            </w:tcBorders>
            <w:shd w:val="clear" w:color="auto" w:fill="FFFFFF"/>
            <w:tcMar>
              <w:top w:w="130" w:type="dxa"/>
              <w:left w:w="100" w:type="dxa"/>
              <w:bottom w:w="130" w:type="dxa"/>
              <w:right w:w="80" w:type="dxa"/>
            </w:tcMar>
            <w:vAlign w:val="center"/>
          </w:tcPr>
          <w:p w14:paraId="1DA0C843" w14:textId="77777777" w:rsidR="00087133" w:rsidRDefault="00087133" w:rsidP="00087133">
            <w:pPr>
              <w:jc w:val="center"/>
            </w:pPr>
            <w:r>
              <w:rPr>
                <w:color w:val="5B6170"/>
                <w:sz w:val="20"/>
                <w:szCs w:val="20"/>
              </w:rPr>
              <w:t>7</w:t>
            </w:r>
          </w:p>
        </w:tc>
        <w:tc>
          <w:tcPr>
            <w:tcW w:w="4400" w:type="dxa"/>
            <w:tcBorders>
              <w:top w:val="single" w:sz="4" w:space="0" w:color="D8D8E6"/>
              <w:left w:val="single" w:sz="4" w:space="0" w:color="D8D8E6"/>
              <w:bottom w:val="single" w:sz="4" w:space="0" w:color="D8D8E6"/>
              <w:right w:val="single" w:sz="4" w:space="0" w:color="D8D8E6"/>
            </w:tcBorders>
            <w:shd w:val="clear" w:color="auto" w:fill="FFFFFF"/>
            <w:tcMar>
              <w:top w:w="130" w:type="dxa"/>
              <w:left w:w="130" w:type="dxa"/>
              <w:bottom w:w="130" w:type="dxa"/>
              <w:right w:w="120" w:type="dxa"/>
            </w:tcMar>
            <w:vAlign w:val="center"/>
          </w:tcPr>
          <w:p w14:paraId="3C2F824A" w14:textId="4FD8A871" w:rsidR="00087133" w:rsidRDefault="00134785" w:rsidP="00087133">
            <w:r w:rsidRPr="00134785">
              <w:t>Rajeswari J</w:t>
            </w:r>
          </w:p>
        </w:tc>
        <w:tc>
          <w:tcPr>
            <w:tcW w:w="4400" w:type="dxa"/>
            <w:tcBorders>
              <w:top w:val="single" w:sz="4" w:space="0" w:color="D8D8E6"/>
              <w:left w:val="single" w:sz="4" w:space="0" w:color="D8D8E6"/>
              <w:bottom w:val="single" w:sz="4" w:space="0" w:color="D8D8E6"/>
              <w:right w:val="single" w:sz="4" w:space="0" w:color="D8D8E6"/>
            </w:tcBorders>
            <w:shd w:val="clear" w:color="auto" w:fill="FFFFFF"/>
            <w:tcMar>
              <w:top w:w="130" w:type="dxa"/>
              <w:left w:w="130" w:type="dxa"/>
              <w:bottom w:w="130" w:type="dxa"/>
              <w:right w:w="120" w:type="dxa"/>
            </w:tcMar>
            <w:vAlign w:val="center"/>
          </w:tcPr>
          <w:p w14:paraId="05A62375" w14:textId="04E59FA1" w:rsidR="00087133" w:rsidRDefault="00134785" w:rsidP="00087133">
            <w:r w:rsidRPr="00134785">
              <w:t xml:space="preserve"> Rajesrijupiter3@gmail.com</w:t>
            </w:r>
          </w:p>
        </w:tc>
      </w:tr>
    </w:tbl>
    <w:p w14:paraId="272F8DBC" w14:textId="77777777" w:rsidR="0089342D" w:rsidRDefault="00000000">
      <w:pPr>
        <w:spacing w:before="80"/>
      </w:pPr>
      <w:r>
        <w:rPr>
          <w:b/>
          <w:bCs/>
          <w:sz w:val="19"/>
          <w:szCs w:val="19"/>
        </w:rPr>
        <w:t xml:space="preserve">Point person (owns this doc and coordinates the team): </w:t>
      </w:r>
      <w:r>
        <w:rPr>
          <w:color w:val="5B6170"/>
          <w:sz w:val="19"/>
          <w:szCs w:val="19"/>
        </w:rPr>
        <w:t>Sathish Rajaraman</w:t>
      </w:r>
    </w:p>
    <w:p w14:paraId="665D358B" w14:textId="77777777" w:rsidR="0089342D" w:rsidRDefault="0089342D">
      <w:pPr>
        <w:spacing w:before="80"/>
      </w:pPr>
    </w:p>
    <w:p w14:paraId="20DC03F1" w14:textId="77777777" w:rsidR="0089342D" w:rsidRDefault="00000000">
      <w:pPr>
        <w:spacing w:before="200" w:after="70"/>
      </w:pPr>
      <w:r>
        <w:rPr>
          <w:b/>
          <w:bCs/>
          <w:color w:val="FFFFFF"/>
          <w:sz w:val="20"/>
          <w:szCs w:val="20"/>
          <w:shd w:val="clear" w:color="auto" w:fill="4B3F9E"/>
        </w:rPr>
        <w:t xml:space="preserve"> 2 </w:t>
      </w:r>
      <w:r>
        <w:rPr>
          <w:b/>
          <w:bCs/>
          <w:sz w:val="23"/>
          <w:szCs w:val="23"/>
        </w:rPr>
        <w:t xml:space="preserve">  Warm up: go around the room</w:t>
      </w:r>
    </w:p>
    <w:tbl>
      <w:tblPr>
        <w:tblStyle w:val="a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89342D" w14:paraId="15098EE5" w14:textId="77777777">
        <w:tc>
          <w:tcPr>
            <w:tcW w:w="9360" w:type="dxa"/>
            <w:tcBorders>
              <w:top w:val="single" w:sz="4" w:space="0" w:color="EFEDFB"/>
              <w:left w:val="single" w:sz="22" w:space="0" w:color="7A6FF0"/>
              <w:bottom w:val="single" w:sz="4" w:space="0" w:color="EFEDFB"/>
              <w:right w:val="single" w:sz="4" w:space="0" w:color="EFEDFB"/>
            </w:tcBorders>
            <w:shd w:val="clear" w:color="auto" w:fill="EFEDFB"/>
            <w:tcMar>
              <w:top w:w="100" w:type="dxa"/>
              <w:left w:w="180" w:type="dxa"/>
              <w:bottom w:w="100" w:type="dxa"/>
              <w:right w:w="180" w:type="dxa"/>
            </w:tcMar>
          </w:tcPr>
          <w:p w14:paraId="3390045A" w14:textId="77777777" w:rsidR="0089342D" w:rsidRDefault="00000000">
            <w:pPr>
              <w:spacing w:line="270" w:lineRule="auto"/>
              <w:rPr>
                <w:b/>
                <w:bCs/>
                <w:color w:val="4B3F9E"/>
              </w:rPr>
            </w:pPr>
            <w:r>
              <w:rPr>
                <w:b/>
                <w:bCs/>
                <w:color w:val="4B3F9E"/>
              </w:rPr>
              <w:t>Icebreaker.</w:t>
            </w:r>
          </w:p>
          <w:p w14:paraId="3703B555" w14:textId="50A6BAB8" w:rsidR="0089342D" w:rsidRDefault="00000000">
            <w:pPr>
              <w:spacing w:line="270" w:lineRule="auto"/>
              <w:rPr>
                <w:color w:val="000000"/>
              </w:rPr>
            </w:pPr>
            <w:r>
              <w:rPr>
                <w:color w:val="000000"/>
              </w:rPr>
              <w:t xml:space="preserve">Sathish from Cary NC. I would like to have an agent that crawls through my work laptop ,  emails, Jira , sharepoints  and checks for any specific reminders or follow up that I need to do for the day rather than rely on a calendar or manually add a reminder myself. </w:t>
            </w:r>
            <w:r w:rsidR="00225053">
              <w:rPr>
                <w:color w:val="000000"/>
              </w:rPr>
              <w:t>We have decided to adopt this project as a team since we all like learning.</w:t>
            </w:r>
          </w:p>
          <w:p w14:paraId="2450400B" w14:textId="77777777" w:rsidR="0089342D" w:rsidRDefault="00000000">
            <w:pPr>
              <w:spacing w:line="270" w:lineRule="auto"/>
              <w:rPr>
                <w:color w:val="000000"/>
              </w:rPr>
            </w:pPr>
            <w:r>
              <w:rPr>
                <w:color w:val="000000"/>
              </w:rPr>
              <w:t xml:space="preserve"> </w:t>
            </w:r>
          </w:p>
          <w:p w14:paraId="4BBBF758" w14:textId="77777777" w:rsidR="00486C75" w:rsidRDefault="00486C75" w:rsidP="00486C75">
            <w:pPr>
              <w:spacing w:line="266" w:lineRule="auto"/>
              <w:rPr>
                <w:color w:val="000000"/>
              </w:rPr>
            </w:pPr>
            <w:r>
              <w:rPr>
                <w:color w:val="000000"/>
              </w:rPr>
              <w:t xml:space="preserve">Hello Everyone, I am Sudhair from New York. I am interested in adopting the project that covers the learning platform suggested by Satish. </w:t>
            </w:r>
            <w:r>
              <w:t>Hence, we have decided to go adopt this for our project submission as a team.</w:t>
            </w:r>
          </w:p>
          <w:p w14:paraId="355DAE01" w14:textId="77777777" w:rsidR="00486C75" w:rsidRDefault="00486C75" w:rsidP="00087133">
            <w:pPr>
              <w:spacing w:line="266" w:lineRule="auto"/>
              <w:rPr>
                <w:color w:val="000000"/>
              </w:rPr>
            </w:pPr>
          </w:p>
          <w:p w14:paraId="7B99524C" w14:textId="1336B8D6" w:rsidR="00087133" w:rsidRDefault="00087133" w:rsidP="00087133">
            <w:pPr>
              <w:spacing w:line="266" w:lineRule="auto"/>
              <w:rPr>
                <w:b/>
                <w:bCs/>
                <w:highlight w:val="yellow"/>
              </w:rPr>
            </w:pPr>
            <w:r w:rsidRPr="00777FB3">
              <w:rPr>
                <w:color w:val="000000"/>
              </w:rPr>
              <w:t>Hello</w:t>
            </w:r>
            <w:r w:rsidRPr="008076BF">
              <w:rPr>
                <w:color w:val="000000"/>
              </w:rPr>
              <w:t xml:space="preserve"> everyone</w:t>
            </w:r>
            <w:r w:rsidRPr="00777FB3">
              <w:rPr>
                <w:color w:val="000000"/>
              </w:rPr>
              <w:t>, I’m</w:t>
            </w:r>
            <w:r w:rsidRPr="008076BF">
              <w:rPr>
                <w:color w:val="000000"/>
              </w:rPr>
              <w:t xml:space="preserve"> </w:t>
            </w:r>
            <w:r w:rsidRPr="00777FB3">
              <w:rPr>
                <w:color w:val="000000"/>
              </w:rPr>
              <w:t>Vidya</w:t>
            </w:r>
            <w:r w:rsidRPr="008076BF">
              <w:rPr>
                <w:color w:val="000000"/>
              </w:rPr>
              <w:t xml:space="preserve">, joining from </w:t>
            </w:r>
            <w:r w:rsidRPr="008076BF">
              <w:rPr>
                <w:b/>
                <w:bCs/>
                <w:color w:val="000000"/>
              </w:rPr>
              <w:t>Frisco, Texas</w:t>
            </w:r>
            <w:r w:rsidRPr="008076BF">
              <w:rPr>
                <w:color w:val="000000"/>
              </w:rPr>
              <w:t>.</w:t>
            </w:r>
          </w:p>
          <w:p w14:paraId="43F72B0A" w14:textId="01167302" w:rsidR="00087133" w:rsidRDefault="00087133" w:rsidP="00087133">
            <w:pPr>
              <w:spacing w:line="268" w:lineRule="auto"/>
            </w:pPr>
            <w:r w:rsidRPr="008076BF">
              <w:rPr>
                <w:color w:val="000000"/>
              </w:rPr>
              <w:t xml:space="preserve">I'd happily hand off </w:t>
            </w:r>
            <w:r>
              <w:t>a</w:t>
            </w:r>
            <w:r w:rsidRPr="00C1488E">
              <w:t>n AI agent that turns meetings into action by automatically capturing decisions, creating tasks, assigning owners, tracking progress, and ensuring nothing falls through the cracks</w:t>
            </w:r>
            <w:r>
              <w:t>.</w:t>
            </w:r>
          </w:p>
          <w:p w14:paraId="461413D8" w14:textId="77777777" w:rsidR="00486C75" w:rsidRDefault="00486C75" w:rsidP="00087133">
            <w:pPr>
              <w:spacing w:line="268" w:lineRule="auto"/>
            </w:pPr>
          </w:p>
          <w:p w14:paraId="144FAA5B" w14:textId="42DBE378" w:rsidR="00087133" w:rsidRPr="008076BF" w:rsidRDefault="00486C75" w:rsidP="00087133">
            <w:pPr>
              <w:spacing w:line="268" w:lineRule="auto"/>
              <w:rPr>
                <w:color w:val="000000"/>
              </w:rPr>
            </w:pPr>
            <w:r>
              <w:t xml:space="preserve">For this journey, </w:t>
            </w:r>
            <w:r w:rsidR="00087133">
              <w:t>I like the project that was suggested by Satish since it involved education and I like anything with education. Hence we have decided to go adopt this for our project submission as a team.</w:t>
            </w:r>
          </w:p>
          <w:p w14:paraId="7C3AFB2A" w14:textId="77777777" w:rsidR="00087133" w:rsidRDefault="00087133" w:rsidP="00087133">
            <w:pPr>
              <w:spacing w:line="270" w:lineRule="auto"/>
              <w:rPr>
                <w:b/>
                <w:bCs/>
                <w:color w:val="4B3F9E"/>
              </w:rPr>
            </w:pPr>
          </w:p>
          <w:p w14:paraId="7DC286F8" w14:textId="77777777" w:rsidR="00087133" w:rsidRPr="00FD77F5" w:rsidRDefault="00087133" w:rsidP="00087133">
            <w:pPr>
              <w:spacing w:line="266" w:lineRule="auto"/>
              <w:rPr>
                <w:color w:val="000000"/>
              </w:rPr>
            </w:pPr>
            <w:r w:rsidRPr="00FD77F5">
              <w:rPr>
                <w:color w:val="000000"/>
              </w:rPr>
              <w:lastRenderedPageBreak/>
              <w:t>Hello Everyone, I am Vamsidhar Dokiparthi</w:t>
            </w:r>
            <w:r>
              <w:rPr>
                <w:color w:val="000000"/>
              </w:rPr>
              <w:t xml:space="preserve"> from Atlanta, Georgia</w:t>
            </w:r>
          </w:p>
          <w:p w14:paraId="39CF3FA5" w14:textId="77777777" w:rsidR="00486C75" w:rsidRDefault="00087133" w:rsidP="00087133">
            <w:pPr>
              <w:spacing w:line="266" w:lineRule="auto"/>
              <w:rPr>
                <w:color w:val="000000"/>
              </w:rPr>
            </w:pPr>
            <w:r w:rsidRPr="00FD77F5">
              <w:rPr>
                <w:color w:val="000000"/>
              </w:rPr>
              <w:t>An AI agent that plans meals, manages grocery shopping, tracks pantry inventory, and helps families save time, money, and food waste</w:t>
            </w:r>
            <w:r>
              <w:rPr>
                <w:color w:val="000000"/>
              </w:rPr>
              <w:t>.</w:t>
            </w:r>
          </w:p>
          <w:p w14:paraId="71CA893B" w14:textId="77777777" w:rsidR="00486C75" w:rsidRDefault="00486C75" w:rsidP="00087133">
            <w:pPr>
              <w:spacing w:line="266" w:lineRule="auto"/>
              <w:rPr>
                <w:color w:val="000000"/>
              </w:rPr>
            </w:pPr>
          </w:p>
          <w:p w14:paraId="2AC0DD18" w14:textId="2486B006" w:rsidR="00087133" w:rsidRDefault="00486C75" w:rsidP="00087133">
            <w:pPr>
              <w:spacing w:line="266" w:lineRule="auto"/>
              <w:rPr>
                <w:color w:val="000000"/>
              </w:rPr>
            </w:pPr>
            <w:r>
              <w:rPr>
                <w:color w:val="000000"/>
              </w:rPr>
              <w:t xml:space="preserve">For this journey, </w:t>
            </w:r>
            <w:r w:rsidR="00087133">
              <w:rPr>
                <w:color w:val="000000"/>
              </w:rPr>
              <w:t xml:space="preserve"> </w:t>
            </w:r>
            <w:r w:rsidR="00087133">
              <w:t>I like the project that was suggested by Satish since it involved education and I like anything with education. Hence</w:t>
            </w:r>
            <w:r>
              <w:t>,</w:t>
            </w:r>
            <w:r w:rsidR="00087133">
              <w:t xml:space="preserve"> we have decided to go adopt this for our project submission as a team.</w:t>
            </w:r>
          </w:p>
          <w:p w14:paraId="4C3B87E9" w14:textId="77777777" w:rsidR="0089342D" w:rsidRDefault="0089342D">
            <w:pPr>
              <w:spacing w:line="270" w:lineRule="auto"/>
            </w:pPr>
          </w:p>
          <w:p w14:paraId="2533771C" w14:textId="696CAD15" w:rsidR="00087133" w:rsidRDefault="00087133">
            <w:pPr>
              <w:spacing w:line="270" w:lineRule="auto"/>
            </w:pPr>
            <w:r>
              <w:t>Hi, I am Anushree from San</w:t>
            </w:r>
            <w:r w:rsidR="000B609A">
              <w:t xml:space="preserve"> F</w:t>
            </w:r>
            <w:r>
              <w:t>rancisco, Bay Area.</w:t>
            </w:r>
          </w:p>
          <w:p w14:paraId="2328BBA0" w14:textId="77777777" w:rsidR="00087133" w:rsidRDefault="00087133">
            <w:pPr>
              <w:spacing w:line="270" w:lineRule="auto"/>
            </w:pPr>
            <w:r>
              <w:t>I like the project that was suggested by Satish since it involved education and I like anything with education. Hence we have decided to go adopt this for our project submission as a team.</w:t>
            </w:r>
          </w:p>
          <w:p w14:paraId="1DB83464" w14:textId="77777777" w:rsidR="000B609A" w:rsidRDefault="000B609A">
            <w:pPr>
              <w:spacing w:line="270" w:lineRule="auto"/>
            </w:pPr>
          </w:p>
          <w:p w14:paraId="3EBEAF14" w14:textId="07E1BBA9" w:rsidR="000B609A" w:rsidRDefault="000B609A" w:rsidP="000B609A">
            <w:pPr>
              <w:spacing w:line="270" w:lineRule="auto"/>
            </w:pPr>
            <w:r>
              <w:t>Hi, I am Raje</w:t>
            </w:r>
            <w:r w:rsidR="00B010BA">
              <w:t>swari J,</w:t>
            </w:r>
            <w:r>
              <w:t xml:space="preserve"> from San Jose, California, Bay Area.</w:t>
            </w:r>
          </w:p>
          <w:p w14:paraId="3545FB10" w14:textId="06ED0995" w:rsidR="000B609A" w:rsidRDefault="000B609A" w:rsidP="000B609A">
            <w:pPr>
              <w:spacing w:line="270" w:lineRule="auto"/>
            </w:pPr>
            <w:r>
              <w:t>I like the project that was suggested by Satish since it involved education and I like anything with education. Hence</w:t>
            </w:r>
            <w:r w:rsidR="00582940">
              <w:t>,</w:t>
            </w:r>
            <w:r>
              <w:t xml:space="preserve"> we have decided to adopt this for our project submission as a team.</w:t>
            </w:r>
          </w:p>
          <w:p w14:paraId="73FAA8FA" w14:textId="77777777" w:rsidR="004D73B2" w:rsidRDefault="004D73B2" w:rsidP="000B609A">
            <w:pPr>
              <w:spacing w:line="270" w:lineRule="auto"/>
            </w:pPr>
          </w:p>
          <w:p w14:paraId="6621C31F" w14:textId="0E342599" w:rsidR="00582940" w:rsidRDefault="00582940" w:rsidP="00582940">
            <w:pPr>
              <w:spacing w:line="270" w:lineRule="auto"/>
            </w:pPr>
            <w:r>
              <w:t>Hi, I am Omar Raja, from Dallas, Texas.</w:t>
            </w:r>
          </w:p>
          <w:p w14:paraId="38475DBF" w14:textId="5789997C" w:rsidR="00582940" w:rsidRDefault="00582940" w:rsidP="00582940">
            <w:pPr>
              <w:spacing w:line="270" w:lineRule="auto"/>
            </w:pPr>
            <w:r>
              <w:t>I like the project that was suggested by Satish since it involved education, and I like anything with education. Hence, we have decided to adopt this for our project submission as a team.</w:t>
            </w:r>
          </w:p>
          <w:p w14:paraId="35B5A862" w14:textId="51BFE8AD" w:rsidR="004D73B2" w:rsidRDefault="004D73B2" w:rsidP="004D73B2">
            <w:pPr>
              <w:spacing w:line="270" w:lineRule="auto"/>
            </w:pPr>
          </w:p>
        </w:tc>
      </w:tr>
    </w:tbl>
    <w:p w14:paraId="2ABBB21F" w14:textId="77777777" w:rsidR="0089342D" w:rsidRDefault="00000000">
      <w:pPr>
        <w:spacing w:before="200" w:after="70"/>
      </w:pPr>
      <w:r>
        <w:rPr>
          <w:b/>
          <w:bCs/>
          <w:color w:val="FFFFFF"/>
          <w:sz w:val="20"/>
          <w:szCs w:val="20"/>
          <w:shd w:val="clear" w:color="auto" w:fill="4B3F9E"/>
        </w:rPr>
        <w:lastRenderedPageBreak/>
        <w:t xml:space="preserve"> 3 </w:t>
      </w:r>
      <w:r>
        <w:rPr>
          <w:b/>
          <w:bCs/>
          <w:sz w:val="23"/>
          <w:szCs w:val="23"/>
        </w:rPr>
        <w:t xml:space="preserve">  Pick a topic and sketch the design</w:t>
      </w:r>
    </w:p>
    <w:p w14:paraId="7DAD1B4F" w14:textId="77777777" w:rsidR="0089342D" w:rsidRDefault="00000000">
      <w:pPr>
        <w:spacing w:after="70"/>
      </w:pPr>
      <w:r>
        <w:rPr>
          <w:color w:val="5B6170"/>
          <w:sz w:val="19"/>
          <w:szCs w:val="19"/>
        </w:rPr>
        <w:t>Talk through these three questions together, then jot your thinking below.</w:t>
      </w:r>
    </w:p>
    <w:tbl>
      <w:tblPr>
        <w:tblStyle w:val="a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89342D" w14:paraId="43EBE88E" w14:textId="77777777">
        <w:tc>
          <w:tcPr>
            <w:tcW w:w="9360" w:type="dxa"/>
            <w:tcBorders>
              <w:top w:val="single" w:sz="4" w:space="0" w:color="F4F7FB"/>
              <w:left w:val="single" w:sz="22" w:space="0" w:color="7A6FF0"/>
              <w:bottom w:val="single" w:sz="4" w:space="0" w:color="F4F7FB"/>
              <w:right w:val="single" w:sz="4" w:space="0" w:color="F4F7FB"/>
            </w:tcBorders>
            <w:shd w:val="clear" w:color="auto" w:fill="F4F7FB"/>
            <w:tcMar>
              <w:top w:w="100" w:type="dxa"/>
              <w:left w:w="180" w:type="dxa"/>
              <w:bottom w:w="100" w:type="dxa"/>
              <w:right w:w="180" w:type="dxa"/>
            </w:tcMar>
          </w:tcPr>
          <w:p w14:paraId="74FDB3E9" w14:textId="77777777" w:rsidR="0089342D" w:rsidRDefault="00000000">
            <w:pPr>
              <w:spacing w:line="270" w:lineRule="auto"/>
            </w:pPr>
            <w:r>
              <w:rPr>
                <w:b/>
                <w:bCs/>
                <w:color w:val="4B3F9E"/>
              </w:rPr>
              <w:t xml:space="preserve">Q1. Pick the use case.  </w:t>
            </w:r>
            <w:r>
              <w:t>A localized, student-centric AI assistant that serves as a single point of truth for families and educators, acting as an instructional coach and administrative helper across multiple NC counties. It will support curriculum guidance (Math 1, 2, 3) and operational queries (policies, calendars, board meetings).</w:t>
            </w:r>
          </w:p>
        </w:tc>
      </w:tr>
    </w:tbl>
    <w:p w14:paraId="4C45739D" w14:textId="77777777" w:rsidR="0089342D" w:rsidRDefault="0089342D">
      <w:pPr>
        <w:spacing w:after="40"/>
      </w:pPr>
    </w:p>
    <w:tbl>
      <w:tblPr>
        <w:tblStyle w:val="a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89342D" w14:paraId="4F633FCE" w14:textId="77777777">
        <w:tc>
          <w:tcPr>
            <w:tcW w:w="9360" w:type="dxa"/>
            <w:tcBorders>
              <w:top w:val="single" w:sz="4" w:space="0" w:color="EFEDFB"/>
              <w:left w:val="single" w:sz="22" w:space="0" w:color="7A6FF0"/>
              <w:bottom w:val="single" w:sz="4" w:space="0" w:color="EFEDFB"/>
              <w:right w:val="single" w:sz="4" w:space="0" w:color="EFEDFB"/>
            </w:tcBorders>
            <w:shd w:val="clear" w:color="auto" w:fill="EFEDFB"/>
            <w:tcMar>
              <w:top w:w="100" w:type="dxa"/>
              <w:left w:w="180" w:type="dxa"/>
              <w:bottom w:w="100" w:type="dxa"/>
              <w:right w:w="180" w:type="dxa"/>
            </w:tcMar>
          </w:tcPr>
          <w:p w14:paraId="1F713AAF" w14:textId="77777777" w:rsidR="0089342D" w:rsidRDefault="00000000">
            <w:pPr>
              <w:spacing w:line="270" w:lineRule="auto"/>
            </w:pPr>
            <w:r>
              <w:rPr>
                <w:b/>
                <w:bCs/>
                <w:color w:val="4B3F9E"/>
              </w:rPr>
              <w:t xml:space="preserve">Q2. Knowledge and tools.  </w:t>
            </w:r>
            <w:r>
              <w:t>The agent utilizes a Router-and-Specialist architecture powered by a Hybrid Ingestion Engine and a metadata-aware vector retrieval system.</w:t>
            </w:r>
          </w:p>
          <w:p w14:paraId="55E50D96" w14:textId="77777777" w:rsidR="0089342D" w:rsidRDefault="0089342D"/>
          <w:p w14:paraId="4F470E4E" w14:textId="77777777" w:rsidR="0089342D" w:rsidRDefault="00000000">
            <w:pPr>
              <w:numPr>
                <w:ilvl w:val="0"/>
                <w:numId w:val="4"/>
              </w:numPr>
            </w:pPr>
            <w:r>
              <w:rPr>
                <w:b/>
                <w:bCs/>
              </w:rPr>
              <w:t>Knowledge Sources:</w:t>
            </w:r>
          </w:p>
          <w:p w14:paraId="73FCA5DE" w14:textId="77777777" w:rsidR="0089342D" w:rsidRDefault="00000000">
            <w:pPr>
              <w:numPr>
                <w:ilvl w:val="1"/>
                <w:numId w:val="4"/>
              </w:numPr>
            </w:pPr>
            <w:r>
              <w:rPr>
                <w:b/>
                <w:bCs/>
              </w:rPr>
              <w:t>Curriculum Knowledge:</w:t>
            </w:r>
            <w:r>
              <w:t xml:space="preserve"> Ingests structured instructional materials (PDFs, Docx) via a YAML-driven normalization pipeline, ensuring consistent parsing across different district formats.</w:t>
            </w:r>
          </w:p>
          <w:p w14:paraId="3E742631" w14:textId="77777777" w:rsidR="0089342D" w:rsidRDefault="00000000">
            <w:pPr>
              <w:numPr>
                <w:ilvl w:val="1"/>
                <w:numId w:val="4"/>
              </w:numPr>
            </w:pPr>
            <w:r>
              <w:rPr>
                <w:b/>
                <w:bCs/>
              </w:rPr>
              <w:t>Operational Knowledge:</w:t>
            </w:r>
            <w:r>
              <w:t xml:space="preserve"> Real-time data ingested via an automated crawler (Firecrawl/WebBaseLoader) that scrapes district calendars, board meeting minutes, and policy pages.</w:t>
            </w:r>
          </w:p>
          <w:p w14:paraId="08E9F90D" w14:textId="77777777" w:rsidR="0089342D" w:rsidRDefault="00000000">
            <w:pPr>
              <w:numPr>
                <w:ilvl w:val="1"/>
                <w:numId w:val="4"/>
              </w:numPr>
            </w:pPr>
            <w:r>
              <w:rPr>
                <w:b/>
                <w:bCs/>
              </w:rPr>
              <w:t>Contextual Knowledge:</w:t>
            </w:r>
            <w:r>
              <w:t xml:space="preserve"> Metadata-tagged data (District ID, Course, Unit) enabling precise, secure, and isolated context retrieval for every student.</w:t>
            </w:r>
          </w:p>
          <w:p w14:paraId="130413A2" w14:textId="77777777" w:rsidR="0089342D" w:rsidRDefault="00000000">
            <w:pPr>
              <w:numPr>
                <w:ilvl w:val="0"/>
                <w:numId w:val="4"/>
              </w:numPr>
            </w:pPr>
            <w:r>
              <w:rPr>
                <w:b/>
                <w:bCs/>
              </w:rPr>
              <w:t>Reasoning Engine:</w:t>
            </w:r>
            <w:r>
              <w:t xml:space="preserve"> Gemini 1.5 Pro provides high-context reasoning for intent classification, synthesis, and specialist agent task execution.</w:t>
            </w:r>
          </w:p>
          <w:p w14:paraId="1E71F243" w14:textId="77777777" w:rsidR="0089342D" w:rsidRDefault="00000000">
            <w:pPr>
              <w:numPr>
                <w:ilvl w:val="0"/>
                <w:numId w:val="4"/>
              </w:numPr>
            </w:pPr>
            <w:r>
              <w:rPr>
                <w:b/>
                <w:bCs/>
              </w:rPr>
              <w:t>Orchestration Framework:</w:t>
            </w:r>
            <w:r>
              <w:t xml:space="preserve"> LangGraph (Python) manages stateful multi-agent workflows. It utilizes conditional edges for dynamic intent-based routing and maintains a persistent 'State' object for cross-domain context tracking across parent/student sessions.</w:t>
            </w:r>
          </w:p>
          <w:p w14:paraId="1467C7F6" w14:textId="77777777" w:rsidR="0089342D" w:rsidRDefault="00000000">
            <w:pPr>
              <w:numPr>
                <w:ilvl w:val="0"/>
                <w:numId w:val="4"/>
              </w:numPr>
            </w:pPr>
            <w:r>
              <w:rPr>
                <w:b/>
                <w:bCs/>
              </w:rPr>
              <w:lastRenderedPageBreak/>
              <w:t>Vector Storage:</w:t>
            </w:r>
            <w:r>
              <w:t xml:space="preserve"> Pinecone or Weaviate serves as the primary Vector Database, implementing high-performance metadata filtering to partition data by District, Course, and Domain.</w:t>
            </w:r>
          </w:p>
          <w:p w14:paraId="6C6EF71D" w14:textId="77777777" w:rsidR="0089342D" w:rsidRDefault="00000000">
            <w:pPr>
              <w:numPr>
                <w:ilvl w:val="0"/>
                <w:numId w:val="4"/>
              </w:numPr>
            </w:pPr>
            <w:r>
              <w:rPr>
                <w:b/>
                <w:bCs/>
              </w:rPr>
              <w:t>Data Ingestion Stack:</w:t>
            </w:r>
          </w:p>
          <w:p w14:paraId="780B1010" w14:textId="77777777" w:rsidR="0089342D" w:rsidRDefault="00000000">
            <w:pPr>
              <w:numPr>
                <w:ilvl w:val="1"/>
                <w:numId w:val="4"/>
              </w:numPr>
            </w:pPr>
            <w:r>
              <w:rPr>
                <w:i/>
                <w:iCs/>
              </w:rPr>
              <w:t>Static Pipeline:</w:t>
            </w:r>
            <w:r>
              <w:t xml:space="preserve"> </w:t>
            </w:r>
            <w:r w:rsidRPr="00B30B7D">
              <w:rPr>
                <w:highlight w:val="yellow"/>
              </w:rPr>
              <w:t>A YAML-driven normalization pipeline that enforces structural consistency on disparate curriculum documents.</w:t>
            </w:r>
          </w:p>
          <w:p w14:paraId="5B7431D1" w14:textId="77777777" w:rsidR="0089342D" w:rsidRDefault="00000000">
            <w:pPr>
              <w:numPr>
                <w:ilvl w:val="1"/>
                <w:numId w:val="4"/>
              </w:numPr>
            </w:pPr>
            <w:r>
              <w:rPr>
                <w:i/>
                <w:iCs/>
              </w:rPr>
              <w:t>Dynamic Pipeline:</w:t>
            </w:r>
            <w:r>
              <w:t xml:space="preserve"> </w:t>
            </w:r>
            <w:r w:rsidRPr="00B30B7D">
              <w:rPr>
                <w:highlight w:val="yellow"/>
              </w:rPr>
              <w:t>Firecrawl/WebBaseLoader automates the ingestion of district-specific web content, calendars, and policy pages.</w:t>
            </w:r>
          </w:p>
          <w:p w14:paraId="6C0D8D44" w14:textId="7D4AA496" w:rsidR="00B30B7D" w:rsidRPr="00B30B7D" w:rsidRDefault="00B30B7D">
            <w:pPr>
              <w:numPr>
                <w:ilvl w:val="1"/>
                <w:numId w:val="4"/>
              </w:numPr>
              <w:rPr>
                <w:highlight w:val="green"/>
              </w:rPr>
            </w:pPr>
            <w:r w:rsidRPr="00B30B7D">
              <w:rPr>
                <w:i/>
                <w:iCs/>
                <w:highlight w:val="green"/>
              </w:rPr>
              <w:t>Note:</w:t>
            </w:r>
            <w:r w:rsidRPr="00B30B7D">
              <w:rPr>
                <w:highlight w:val="green"/>
              </w:rPr>
              <w:t xml:space="preserve"> Raje and </w:t>
            </w:r>
            <w:r>
              <w:rPr>
                <w:highlight w:val="green"/>
              </w:rPr>
              <w:t>Vidya</w:t>
            </w:r>
            <w:r w:rsidRPr="00B30B7D">
              <w:rPr>
                <w:highlight w:val="green"/>
              </w:rPr>
              <w:t xml:space="preserve"> discussed – Can we use snowflake/sqllite/any other database for data persistence?</w:t>
            </w:r>
            <w:r>
              <w:rPr>
                <w:highlight w:val="green"/>
              </w:rPr>
              <w:t xml:space="preserve"> Collection of data (educational PDF) needs to be dedicated to two resources. (search by API call or google search from the web</w:t>
            </w:r>
            <w:r w:rsidR="00FA362F">
              <w:rPr>
                <w:highlight w:val="green"/>
              </w:rPr>
              <w:t>. From Satish: Do we need a persistence database like sqllite,snowflake or is vectordb sufficient for this usecase?</w:t>
            </w:r>
            <w:r>
              <w:rPr>
                <w:highlight w:val="green"/>
              </w:rPr>
              <w:t>)</w:t>
            </w:r>
          </w:p>
          <w:p w14:paraId="13A81072" w14:textId="77777777" w:rsidR="0089342D" w:rsidRDefault="00000000">
            <w:pPr>
              <w:numPr>
                <w:ilvl w:val="0"/>
                <w:numId w:val="4"/>
              </w:numPr>
            </w:pPr>
            <w:r>
              <w:rPr>
                <w:b/>
                <w:bCs/>
              </w:rPr>
              <w:t>Functional Architecture Blocks:</w:t>
            </w:r>
          </w:p>
          <w:p w14:paraId="318BA002" w14:textId="77777777" w:rsidR="0089342D" w:rsidRDefault="00000000">
            <w:pPr>
              <w:numPr>
                <w:ilvl w:val="1"/>
                <w:numId w:val="4"/>
              </w:numPr>
            </w:pPr>
            <w:r>
              <w:rPr>
                <w:i/>
                <w:iCs/>
              </w:rPr>
              <w:t>Ingestion Block:</w:t>
            </w:r>
            <w:r>
              <w:t xml:space="preserve"> Dual-stream pipeline (PDF Normalizer &amp; Web Crawler) that extracts content, chunks data, and enriches it with mandatory uniform metadata.</w:t>
            </w:r>
          </w:p>
          <w:p w14:paraId="54864837" w14:textId="77777777" w:rsidR="0089342D" w:rsidRDefault="00000000">
            <w:pPr>
              <w:numPr>
                <w:ilvl w:val="1"/>
                <w:numId w:val="4"/>
              </w:numPr>
            </w:pPr>
            <w:r>
              <w:rPr>
                <w:i/>
                <w:iCs/>
              </w:rPr>
              <w:t>Retrieval Block:</w:t>
            </w:r>
            <w:r>
              <w:t xml:space="preserve"> A filtered similarity engine that locks query scope based on the Router-determined metadata (e.g., District == 'Wake').</w:t>
            </w:r>
          </w:p>
          <w:p w14:paraId="5366B83D" w14:textId="423C80D6" w:rsidR="00B30B7D" w:rsidRPr="00B30B7D" w:rsidRDefault="00B30B7D">
            <w:pPr>
              <w:numPr>
                <w:ilvl w:val="1"/>
                <w:numId w:val="4"/>
              </w:numPr>
              <w:rPr>
                <w:highlight w:val="green"/>
              </w:rPr>
            </w:pPr>
            <w:r w:rsidRPr="00B30B7D">
              <w:rPr>
                <w:highlight w:val="green"/>
              </w:rPr>
              <w:sym w:font="Wingdings" w:char="F0E0"/>
            </w:r>
            <w:r w:rsidRPr="00B30B7D">
              <w:rPr>
                <w:highlight w:val="green"/>
              </w:rPr>
              <w:t xml:space="preserve"> RAG -chunking?</w:t>
            </w:r>
          </w:p>
          <w:p w14:paraId="3E8D3781" w14:textId="77777777" w:rsidR="0089342D" w:rsidRDefault="00000000">
            <w:pPr>
              <w:numPr>
                <w:ilvl w:val="0"/>
                <w:numId w:val="4"/>
              </w:numPr>
            </w:pPr>
            <w:r>
              <w:rPr>
                <w:b/>
                <w:bCs/>
              </w:rPr>
              <w:t>End-to-End Data Flow:</w:t>
            </w:r>
          </w:p>
          <w:p w14:paraId="4A971B51" w14:textId="77777777" w:rsidR="0089342D" w:rsidRDefault="00000000">
            <w:pPr>
              <w:numPr>
                <w:ilvl w:val="1"/>
                <w:numId w:val="4"/>
              </w:numPr>
            </w:pPr>
            <w:r>
              <w:rPr>
                <w:i/>
                <w:iCs/>
              </w:rPr>
              <w:t>Ingestion:</w:t>
            </w:r>
            <w:r>
              <w:rPr>
                <w:rFonts w:ascii="Arial Unicode MS" w:eastAsia="Arial Unicode MS" w:hAnsi="Arial Unicode MS" w:cs="Arial Unicode MS"/>
              </w:rPr>
              <w:t xml:space="preserve"> Raw Source (PDF/URL) → Normalizer/Scraper → Embedding Model → Vector Database.</w:t>
            </w:r>
          </w:p>
          <w:p w14:paraId="21FFC8E5" w14:textId="77777777" w:rsidR="0089342D" w:rsidRDefault="00000000">
            <w:pPr>
              <w:numPr>
                <w:ilvl w:val="1"/>
                <w:numId w:val="4"/>
              </w:numPr>
            </w:pPr>
            <w:r>
              <w:rPr>
                <w:i/>
                <w:iCs/>
              </w:rPr>
              <w:t>Query:</w:t>
            </w:r>
            <w:r>
              <w:rPr>
                <w:rFonts w:ascii="Arial Unicode MS" w:eastAsia="Arial Unicode MS" w:hAnsi="Arial Unicode MS" w:cs="Arial Unicode MS"/>
              </w:rPr>
              <w:t xml:space="preserve"> User Input → Global Orchestrator (Intent Detection) → State Construction → Metadata Filter Application → Vector DB Retrieval → Specialist Agent (Context-aware generation) → Final Response.</w:t>
            </w:r>
          </w:p>
          <w:p w14:paraId="6CCAC431" w14:textId="77777777" w:rsidR="0089342D" w:rsidRDefault="0089342D"/>
          <w:p w14:paraId="39D5852F" w14:textId="77777777" w:rsidR="0089342D" w:rsidRDefault="0089342D">
            <w:pPr>
              <w:spacing w:line="270" w:lineRule="auto"/>
            </w:pPr>
          </w:p>
        </w:tc>
      </w:tr>
    </w:tbl>
    <w:p w14:paraId="2D93929C" w14:textId="77777777" w:rsidR="0089342D" w:rsidRDefault="0089342D">
      <w:pPr>
        <w:spacing w:after="40"/>
      </w:pPr>
    </w:p>
    <w:tbl>
      <w:tblPr>
        <w:tblStyle w:val="a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89342D" w14:paraId="007373F1" w14:textId="77777777">
        <w:tc>
          <w:tcPr>
            <w:tcW w:w="9360" w:type="dxa"/>
            <w:tcBorders>
              <w:top w:val="single" w:sz="4" w:space="0" w:color="F4F7FB"/>
              <w:left w:val="single" w:sz="22" w:space="0" w:color="7A6FF0"/>
              <w:bottom w:val="single" w:sz="4" w:space="0" w:color="F4F7FB"/>
              <w:right w:val="single" w:sz="4" w:space="0" w:color="F4F7FB"/>
            </w:tcBorders>
            <w:shd w:val="clear" w:color="auto" w:fill="F4F7FB"/>
            <w:tcMar>
              <w:top w:w="100" w:type="dxa"/>
              <w:left w:w="180" w:type="dxa"/>
              <w:bottom w:w="100" w:type="dxa"/>
              <w:right w:w="180" w:type="dxa"/>
            </w:tcMar>
          </w:tcPr>
          <w:p w14:paraId="116C3D2C" w14:textId="77777777" w:rsidR="0089342D" w:rsidRDefault="00000000">
            <w:pPr>
              <w:spacing w:line="270" w:lineRule="auto"/>
            </w:pPr>
            <w:r>
              <w:rPr>
                <w:b/>
                <w:bCs/>
                <w:color w:val="4B3F9E"/>
              </w:rPr>
              <w:t xml:space="preserve">Q3. Autonomy and evals.  </w:t>
            </w:r>
            <w:r>
              <w:t>The agent operates as a multi-domain School District Assistant. Autonomy is managed by a Global Orchestrator that routes queries to specialized sub-agents based on intent and district context. We will evaluate performance using a multi-domain test set (Instructional + Administrative) and measure against a target of 95% faithfulness and 90% relevance.</w:t>
            </w:r>
          </w:p>
        </w:tc>
      </w:tr>
    </w:tbl>
    <w:p w14:paraId="68338571" w14:textId="77777777" w:rsidR="0089342D" w:rsidRDefault="0089342D">
      <w:pPr>
        <w:pageBreakBefore/>
      </w:pPr>
    </w:p>
    <w:p w14:paraId="1B93364B" w14:textId="77777777" w:rsidR="0089342D" w:rsidRDefault="00000000">
      <w:pPr>
        <w:spacing w:before="200" w:after="70"/>
      </w:pPr>
      <w:r>
        <w:rPr>
          <w:b/>
          <w:bCs/>
          <w:color w:val="FFFFFF"/>
          <w:sz w:val="20"/>
          <w:szCs w:val="20"/>
          <w:shd w:val="clear" w:color="auto" w:fill="4B3F9E"/>
        </w:rPr>
        <w:t xml:space="preserve"> 4 </w:t>
      </w:r>
      <w:r>
        <w:rPr>
          <w:b/>
          <w:bCs/>
          <w:sz w:val="23"/>
          <w:szCs w:val="23"/>
        </w:rPr>
        <w:t xml:space="preserve">  Our project</w:t>
      </w:r>
    </w:p>
    <w:p w14:paraId="79968BF2" w14:textId="77777777" w:rsidR="0089342D" w:rsidRDefault="00000000">
      <w:pPr>
        <w:spacing w:after="60"/>
      </w:pPr>
      <w:r>
        <w:rPr>
          <w:color w:val="5B6170"/>
          <w:sz w:val="19"/>
          <w:szCs w:val="19"/>
        </w:rPr>
        <w:t>Use the space below to capture your use case and how you would design the agent. Bullet points are fine.</w:t>
      </w:r>
    </w:p>
    <w:tbl>
      <w:tblPr>
        <w:tblStyle w:val="a4"/>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89342D" w14:paraId="771E9D2A" w14:textId="77777777">
        <w:tc>
          <w:tcPr>
            <w:tcW w:w="9360" w:type="dxa"/>
            <w:tcBorders>
              <w:top w:val="single" w:sz="4" w:space="0" w:color="D8D8E6"/>
              <w:left w:val="single" w:sz="4" w:space="0" w:color="D8D8E6"/>
              <w:bottom w:val="single" w:sz="4" w:space="0" w:color="D8D8E6"/>
              <w:right w:val="single" w:sz="4" w:space="0" w:color="D8D8E6"/>
            </w:tcBorders>
            <w:shd w:val="clear" w:color="auto" w:fill="FFFFFF"/>
            <w:tcMar>
              <w:top w:w="120" w:type="dxa"/>
              <w:left w:w="180" w:type="dxa"/>
              <w:bottom w:w="60" w:type="dxa"/>
              <w:right w:w="180" w:type="dxa"/>
            </w:tcMar>
          </w:tcPr>
          <w:p w14:paraId="1F83C5AB" w14:textId="77777777" w:rsidR="0089342D" w:rsidRDefault="00000000">
            <w:pPr>
              <w:pStyle w:val="Heading3"/>
            </w:pPr>
            <w:r>
              <w:rPr>
                <w:b/>
                <w:bCs/>
              </w:rPr>
              <w:t>Our Project: Ed-Copilot (POC Phase)</w:t>
            </w:r>
          </w:p>
          <w:p w14:paraId="1D42E340" w14:textId="77777777" w:rsidR="0089342D" w:rsidRDefault="00000000">
            <w:pPr>
              <w:spacing w:after="60"/>
              <w:rPr>
                <w:sz w:val="19"/>
                <w:szCs w:val="19"/>
              </w:rPr>
            </w:pPr>
            <w:r>
              <w:rPr>
                <w:sz w:val="19"/>
                <w:szCs w:val="19"/>
              </w:rPr>
              <w:t>This project creates an AI-powered "Co-pilot for Families," serving as a unified "front door" for student and parent needs. We are evolving our Math RAG proof-of-concept into a multi-tenant, domain-agnostic platform.</w:t>
            </w:r>
          </w:p>
          <w:p w14:paraId="05095040" w14:textId="175D2CE7" w:rsidR="00072431" w:rsidRPr="00072431" w:rsidRDefault="00072431">
            <w:pPr>
              <w:spacing w:after="60"/>
              <w:rPr>
                <w:sz w:val="19"/>
                <w:szCs w:val="19"/>
                <w:highlight w:val="green"/>
              </w:rPr>
            </w:pPr>
            <w:r w:rsidRPr="00072431">
              <w:rPr>
                <w:sz w:val="19"/>
                <w:szCs w:val="19"/>
                <w:highlight w:val="green"/>
              </w:rPr>
              <w:t>Deployment : Azure , Copilot</w:t>
            </w:r>
          </w:p>
          <w:p w14:paraId="75B6DBB7" w14:textId="63E40C0D" w:rsidR="00072431" w:rsidRDefault="00072431">
            <w:pPr>
              <w:spacing w:after="60"/>
              <w:rPr>
                <w:sz w:val="19"/>
                <w:szCs w:val="19"/>
              </w:rPr>
            </w:pPr>
            <w:r w:rsidRPr="00072431">
              <w:rPr>
                <w:sz w:val="19"/>
                <w:szCs w:val="19"/>
                <w:highlight w:val="green"/>
              </w:rPr>
              <w:t xml:space="preserve">                      Vercel/Railway</w:t>
            </w:r>
          </w:p>
          <w:p w14:paraId="2A14D595" w14:textId="77777777" w:rsidR="0089342D" w:rsidRDefault="0089342D">
            <w:pPr>
              <w:spacing w:after="60"/>
              <w:rPr>
                <w:sz w:val="19"/>
                <w:szCs w:val="19"/>
              </w:rPr>
            </w:pPr>
          </w:p>
          <w:p w14:paraId="7C528BF8" w14:textId="77777777" w:rsidR="0089342D" w:rsidRDefault="00000000">
            <w:pPr>
              <w:pStyle w:val="Heading3"/>
            </w:pPr>
            <w:bookmarkStart w:id="0" w:name="_7beqf58ymfz4" w:colFirst="0" w:colLast="0"/>
            <w:bookmarkEnd w:id="0"/>
            <w:r>
              <w:rPr>
                <w:b/>
                <w:bCs/>
              </w:rPr>
              <w:t>Elevator Pitch</w:t>
            </w:r>
          </w:p>
          <w:p w14:paraId="05D096F1" w14:textId="77777777" w:rsidR="0089342D" w:rsidRDefault="00000000">
            <w:pPr>
              <w:spacing w:after="60"/>
              <w:rPr>
                <w:sz w:val="19"/>
                <w:szCs w:val="19"/>
              </w:rPr>
            </w:pPr>
            <w:r>
              <w:rPr>
                <w:sz w:val="19"/>
                <w:szCs w:val="19"/>
              </w:rPr>
              <w:t>Ed-Copilot is the intelligent "front door" to the K-12 experience, unifying fragmented curriculum and district operations into a single, secure, and conversational interface. Our vision is to empower students and parents with a trusted AI partner—starting with immediate instructional coaching and administrative support, and evolving into a dedicated guidance engine that proactively maps individual pathways from early curriculum milestones all the way through to college and career success. We are building the foundational digital infrastructure to transform how families, students, and districts interact through this family-centered platform.</w:t>
            </w:r>
          </w:p>
          <w:p w14:paraId="015AC437" w14:textId="652BDCE7" w:rsidR="00FA362F" w:rsidRDefault="00072431" w:rsidP="00072431">
            <w:pPr>
              <w:pStyle w:val="ListParagraph"/>
              <w:numPr>
                <w:ilvl w:val="0"/>
                <w:numId w:val="5"/>
              </w:numPr>
              <w:spacing w:after="60"/>
              <w:rPr>
                <w:highlight w:val="green"/>
              </w:rPr>
            </w:pPr>
            <w:r w:rsidRPr="00072431">
              <w:rPr>
                <w:highlight w:val="green"/>
              </w:rPr>
              <w:t xml:space="preserve">UI design -&gt; </w:t>
            </w:r>
            <w:r w:rsidR="00FA362F">
              <w:rPr>
                <w:highlight w:val="green"/>
              </w:rPr>
              <w:t>login screen with authentication and authorization (TBD)</w:t>
            </w:r>
          </w:p>
          <w:p w14:paraId="3C050931" w14:textId="44DA2F70" w:rsidR="00FA362F" w:rsidRDefault="00FA362F" w:rsidP="00072431">
            <w:pPr>
              <w:pStyle w:val="ListParagraph"/>
              <w:numPr>
                <w:ilvl w:val="0"/>
                <w:numId w:val="5"/>
              </w:numPr>
              <w:spacing w:after="60"/>
              <w:rPr>
                <w:highlight w:val="green"/>
              </w:rPr>
            </w:pPr>
            <w:r>
              <w:rPr>
                <w:highlight w:val="green"/>
              </w:rPr>
              <w:t xml:space="preserve">UI should have a single chatbot </w:t>
            </w:r>
          </w:p>
          <w:p w14:paraId="609A0F26" w14:textId="72FCE3BE" w:rsidR="00072431" w:rsidRPr="00FA362F" w:rsidRDefault="00FA362F" w:rsidP="00072431">
            <w:pPr>
              <w:pStyle w:val="ListParagraph"/>
              <w:numPr>
                <w:ilvl w:val="0"/>
                <w:numId w:val="5"/>
              </w:numPr>
              <w:spacing w:after="60"/>
              <w:rPr>
                <w:highlight w:val="green"/>
              </w:rPr>
            </w:pPr>
            <w:r w:rsidRPr="00FA362F">
              <w:rPr>
                <w:highlight w:val="green"/>
              </w:rPr>
              <w:t xml:space="preserve">Based on the question </w:t>
            </w:r>
            <w:r>
              <w:rPr>
                <w:highlight w:val="green"/>
              </w:rPr>
              <w:t xml:space="preserve">orchestration layer (Langraph) routes to the correct agent: </w:t>
            </w:r>
            <w:r w:rsidRPr="00FA362F">
              <w:rPr>
                <w:highlight w:val="green"/>
              </w:rPr>
              <w:t>Parent,Student,Teacher agents</w:t>
            </w:r>
          </w:p>
          <w:p w14:paraId="2E3B5A1E" w14:textId="77777777" w:rsidR="0089342D" w:rsidRDefault="00000000">
            <w:pPr>
              <w:spacing w:before="80" w:after="60"/>
            </w:pPr>
            <w:r>
              <w:rPr>
                <w:b/>
                <w:bCs/>
                <w:sz w:val="19"/>
                <w:szCs w:val="19"/>
              </w:rPr>
              <w:t>Core Components:</w:t>
            </w:r>
          </w:p>
          <w:p w14:paraId="35FCFE13" w14:textId="77777777" w:rsidR="0089342D" w:rsidRPr="003D55F9" w:rsidRDefault="00000000">
            <w:pPr>
              <w:numPr>
                <w:ilvl w:val="0"/>
                <w:numId w:val="1"/>
              </w:numPr>
              <w:spacing w:after="60"/>
            </w:pPr>
            <w:r>
              <w:rPr>
                <w:b/>
                <w:bCs/>
                <w:sz w:val="19"/>
                <w:szCs w:val="19"/>
              </w:rPr>
              <w:t>The Global Orchestrator:</w:t>
            </w:r>
            <w:r>
              <w:rPr>
                <w:sz w:val="19"/>
                <w:szCs w:val="19"/>
              </w:rPr>
              <w:t xml:space="preserve"> Uses a "Router-and-Specialist" pattern to route intents—whether instructional (Math/Curriculum) or administrative (Policies/Calendars)—to the appropriate agent.</w:t>
            </w:r>
          </w:p>
          <w:p w14:paraId="4EE59749" w14:textId="06DE8D85" w:rsidR="003D55F9" w:rsidRDefault="003D55F9">
            <w:pPr>
              <w:numPr>
                <w:ilvl w:val="0"/>
                <w:numId w:val="1"/>
              </w:numPr>
              <w:spacing w:after="60"/>
              <w:rPr>
                <w:highlight w:val="green"/>
              </w:rPr>
            </w:pPr>
            <w:r w:rsidRPr="003D55F9">
              <w:rPr>
                <w:b/>
                <w:bCs/>
                <w:sz w:val="19"/>
                <w:szCs w:val="19"/>
                <w:highlight w:val="green"/>
              </w:rPr>
              <w:t>Agent -</w:t>
            </w:r>
            <w:r w:rsidRPr="003D55F9">
              <w:rPr>
                <w:highlight w:val="green"/>
              </w:rPr>
              <w:t xml:space="preserve">&gt; </w:t>
            </w:r>
            <w:r w:rsidR="00FA362F">
              <w:rPr>
                <w:highlight w:val="green"/>
              </w:rPr>
              <w:t>Parent</w:t>
            </w:r>
            <w:r w:rsidRPr="003D55F9">
              <w:rPr>
                <w:highlight w:val="green"/>
              </w:rPr>
              <w:t>/Student</w:t>
            </w:r>
            <w:r w:rsidR="00FA362F">
              <w:rPr>
                <w:highlight w:val="green"/>
              </w:rPr>
              <w:t>/Teacher</w:t>
            </w:r>
          </w:p>
          <w:p w14:paraId="31BE94BE" w14:textId="58C9EA92" w:rsidR="003D55F9" w:rsidRPr="003D55F9" w:rsidRDefault="003D55F9">
            <w:pPr>
              <w:numPr>
                <w:ilvl w:val="0"/>
                <w:numId w:val="1"/>
              </w:numPr>
              <w:spacing w:after="60"/>
              <w:rPr>
                <w:highlight w:val="green"/>
              </w:rPr>
            </w:pPr>
            <w:r>
              <w:rPr>
                <w:b/>
                <w:bCs/>
                <w:sz w:val="19"/>
                <w:szCs w:val="19"/>
                <w:highlight w:val="green"/>
              </w:rPr>
              <w:t>Langraph is the orchestration layer</w:t>
            </w:r>
          </w:p>
          <w:p w14:paraId="45ABFC30" w14:textId="77777777" w:rsidR="0089342D" w:rsidRPr="003D55F9" w:rsidRDefault="00000000">
            <w:pPr>
              <w:numPr>
                <w:ilvl w:val="0"/>
                <w:numId w:val="1"/>
              </w:numPr>
              <w:spacing w:after="60"/>
            </w:pPr>
            <w:r>
              <w:rPr>
                <w:b/>
                <w:bCs/>
                <w:sz w:val="19"/>
                <w:szCs w:val="19"/>
              </w:rPr>
              <w:t>Hybrid Ingestion Engine:</w:t>
            </w:r>
            <w:r>
              <w:rPr>
                <w:sz w:val="19"/>
                <w:szCs w:val="19"/>
              </w:rPr>
              <w:t xml:space="preserve"> Automates the processing of diverse data sources (PDFs, web-based calendars, and policies), normalizing them into a unified, queryable knowledge base.</w:t>
            </w:r>
          </w:p>
          <w:p w14:paraId="7F36B870" w14:textId="66048494" w:rsidR="003D55F9" w:rsidRPr="003D55F9" w:rsidRDefault="003D55F9">
            <w:pPr>
              <w:numPr>
                <w:ilvl w:val="0"/>
                <w:numId w:val="1"/>
              </w:numPr>
              <w:spacing w:after="60"/>
              <w:rPr>
                <w:highlight w:val="green"/>
              </w:rPr>
            </w:pPr>
            <w:r w:rsidRPr="003D55F9">
              <w:rPr>
                <w:b/>
                <w:bCs/>
                <w:sz w:val="19"/>
                <w:szCs w:val="19"/>
                <w:highlight w:val="green"/>
              </w:rPr>
              <w:t>Vectordatabase -</w:t>
            </w:r>
            <w:r w:rsidRPr="003D55F9">
              <w:rPr>
                <w:highlight w:val="green"/>
              </w:rPr>
              <w:t>&gt; PINECONE or chromadb</w:t>
            </w:r>
          </w:p>
          <w:p w14:paraId="71F69CBE" w14:textId="77777777" w:rsidR="0089342D" w:rsidRPr="00FA362F" w:rsidRDefault="00000000">
            <w:pPr>
              <w:numPr>
                <w:ilvl w:val="0"/>
                <w:numId w:val="1"/>
              </w:numPr>
              <w:spacing w:after="60"/>
            </w:pPr>
            <w:r>
              <w:rPr>
                <w:b/>
                <w:bCs/>
                <w:sz w:val="19"/>
                <w:szCs w:val="19"/>
              </w:rPr>
              <w:t>Multi-Tenant Architecture:</w:t>
            </w:r>
            <w:r>
              <w:rPr>
                <w:sz w:val="19"/>
                <w:szCs w:val="19"/>
              </w:rPr>
              <w:t xml:space="preserve"> Employs metadata-centric partitioning to ensure district-specific and student-relevant data is accurate, secure, and isolated.</w:t>
            </w:r>
          </w:p>
          <w:p w14:paraId="7A363355" w14:textId="28ABEBF9" w:rsidR="00FA362F" w:rsidRPr="00FA362F" w:rsidRDefault="00FA362F">
            <w:pPr>
              <w:numPr>
                <w:ilvl w:val="0"/>
                <w:numId w:val="1"/>
              </w:numPr>
              <w:spacing w:after="60"/>
              <w:rPr>
                <w:highlight w:val="green"/>
              </w:rPr>
            </w:pPr>
            <w:r w:rsidRPr="00FA362F">
              <w:rPr>
                <w:b/>
                <w:bCs/>
                <w:sz w:val="19"/>
                <w:szCs w:val="19"/>
                <w:highlight w:val="green"/>
              </w:rPr>
              <w:t>Guardrails (TBD)</w:t>
            </w:r>
          </w:p>
          <w:p w14:paraId="44E69E19" w14:textId="35125330" w:rsidR="004A7C5D" w:rsidRDefault="003D55F9" w:rsidP="004A7C5D">
            <w:pPr>
              <w:numPr>
                <w:ilvl w:val="0"/>
                <w:numId w:val="1"/>
              </w:numPr>
              <w:spacing w:after="60"/>
              <w:rPr>
                <w:highlight w:val="green"/>
              </w:rPr>
            </w:pPr>
            <w:r w:rsidRPr="004A7C5D">
              <w:rPr>
                <w:b/>
                <w:bCs/>
                <w:sz w:val="19"/>
                <w:szCs w:val="19"/>
                <w:highlight w:val="green"/>
              </w:rPr>
              <w:t>Put some input data/corpus data  -</w:t>
            </w:r>
            <w:r w:rsidRPr="004A7C5D">
              <w:rPr>
                <w:highlight w:val="green"/>
              </w:rPr>
              <w:t xml:space="preserve">&gt; </w:t>
            </w:r>
            <w:r w:rsidR="004A7C5D">
              <w:rPr>
                <w:highlight w:val="green"/>
              </w:rPr>
              <w:t xml:space="preserve">start with </w:t>
            </w:r>
            <w:r w:rsidRPr="004A7C5D">
              <w:rPr>
                <w:highlight w:val="green"/>
              </w:rPr>
              <w:t>one specific county or district</w:t>
            </w:r>
          </w:p>
          <w:p w14:paraId="0B71F68B" w14:textId="69ECB2C0" w:rsidR="00197F15" w:rsidRDefault="00197F15" w:rsidP="004A7C5D">
            <w:pPr>
              <w:numPr>
                <w:ilvl w:val="0"/>
                <w:numId w:val="1"/>
              </w:numPr>
              <w:spacing w:after="60"/>
              <w:rPr>
                <w:highlight w:val="green"/>
              </w:rPr>
            </w:pPr>
            <w:r>
              <w:rPr>
                <w:b/>
                <w:bCs/>
                <w:sz w:val="19"/>
                <w:szCs w:val="19"/>
                <w:highlight w:val="green"/>
              </w:rPr>
              <w:t>Scope -</w:t>
            </w:r>
            <w:r>
              <w:rPr>
                <w:highlight w:val="green"/>
              </w:rPr>
              <w:t>&gt; Highschool Math curriculam</w:t>
            </w:r>
          </w:p>
          <w:p w14:paraId="341E9289" w14:textId="65CEAD98" w:rsidR="003D55F9" w:rsidRPr="004A7C5D" w:rsidRDefault="003D55F9" w:rsidP="004A7C5D">
            <w:pPr>
              <w:numPr>
                <w:ilvl w:val="0"/>
                <w:numId w:val="1"/>
              </w:numPr>
              <w:spacing w:after="60"/>
              <w:rPr>
                <w:highlight w:val="green"/>
              </w:rPr>
            </w:pPr>
            <w:r w:rsidRPr="004A7C5D">
              <w:rPr>
                <w:b/>
                <w:bCs/>
                <w:sz w:val="19"/>
                <w:szCs w:val="19"/>
                <w:highlight w:val="green"/>
              </w:rPr>
              <w:t>For security -</w:t>
            </w:r>
            <w:r w:rsidRPr="004A7C5D">
              <w:rPr>
                <w:highlight w:val="green"/>
              </w:rPr>
              <w:t>&gt; come up with some guard rails</w:t>
            </w:r>
          </w:p>
          <w:p w14:paraId="7A4CC9BD" w14:textId="4A250E20" w:rsidR="00FA362F" w:rsidRPr="004A7C5D" w:rsidRDefault="00FA362F" w:rsidP="00FA362F">
            <w:pPr>
              <w:numPr>
                <w:ilvl w:val="0"/>
                <w:numId w:val="1"/>
              </w:numPr>
              <w:spacing w:after="60"/>
              <w:rPr>
                <w:highlight w:val="green"/>
              </w:rPr>
            </w:pPr>
            <w:r>
              <w:rPr>
                <w:b/>
                <w:bCs/>
                <w:sz w:val="19"/>
                <w:szCs w:val="19"/>
                <w:highlight w:val="green"/>
              </w:rPr>
              <w:t>Evals for data accuracy (Langsmith or fireworks)</w:t>
            </w:r>
            <w:r w:rsidR="004A7C5D">
              <w:rPr>
                <w:b/>
                <w:bCs/>
                <w:sz w:val="19"/>
                <w:szCs w:val="19"/>
                <w:highlight w:val="green"/>
              </w:rPr>
              <w:t xml:space="preserve"> -&gt; LLM as a judge/prompt sensitity/</w:t>
            </w:r>
          </w:p>
          <w:p w14:paraId="127F42DD" w14:textId="1569CB1D" w:rsidR="004A7C5D" w:rsidRPr="004A7C5D" w:rsidRDefault="004A7C5D" w:rsidP="00FA362F">
            <w:pPr>
              <w:numPr>
                <w:ilvl w:val="0"/>
                <w:numId w:val="1"/>
              </w:numPr>
              <w:spacing w:after="60"/>
              <w:rPr>
                <w:highlight w:val="green"/>
              </w:rPr>
            </w:pPr>
            <w:r>
              <w:rPr>
                <w:b/>
                <w:bCs/>
                <w:sz w:val="19"/>
                <w:szCs w:val="19"/>
                <w:highlight w:val="green"/>
              </w:rPr>
              <w:t>Add finetuning (optional)</w:t>
            </w:r>
          </w:p>
          <w:p w14:paraId="5815A257" w14:textId="1590DAD3" w:rsidR="004A7C5D" w:rsidRPr="00FA362F" w:rsidRDefault="004A7C5D" w:rsidP="004A7C5D">
            <w:pPr>
              <w:spacing w:after="60"/>
              <w:ind w:left="720"/>
              <w:rPr>
                <w:highlight w:val="green"/>
              </w:rPr>
            </w:pPr>
          </w:p>
          <w:p w14:paraId="0C92E44B" w14:textId="77777777" w:rsidR="00FA362F" w:rsidRPr="003D55F9" w:rsidRDefault="00FA362F" w:rsidP="00FA362F">
            <w:pPr>
              <w:spacing w:after="60"/>
              <w:ind w:left="720"/>
              <w:rPr>
                <w:highlight w:val="green"/>
              </w:rPr>
            </w:pPr>
          </w:p>
          <w:p w14:paraId="1CE82707" w14:textId="77777777" w:rsidR="0089342D" w:rsidRDefault="00000000">
            <w:pPr>
              <w:spacing w:before="80" w:after="60"/>
            </w:pPr>
            <w:r>
              <w:rPr>
                <w:b/>
                <w:bCs/>
                <w:sz w:val="19"/>
                <w:szCs w:val="19"/>
              </w:rPr>
              <w:t>Scope:</w:t>
            </w:r>
          </w:p>
          <w:p w14:paraId="112DF0B7" w14:textId="77777777" w:rsidR="0089342D" w:rsidRDefault="00000000">
            <w:pPr>
              <w:numPr>
                <w:ilvl w:val="0"/>
                <w:numId w:val="1"/>
              </w:numPr>
              <w:spacing w:after="60"/>
            </w:pPr>
            <w:r>
              <w:rPr>
                <w:b/>
                <w:bCs/>
                <w:sz w:val="19"/>
                <w:szCs w:val="19"/>
              </w:rPr>
              <w:t>POC Scope (3 Weeks):</w:t>
            </w:r>
          </w:p>
          <w:p w14:paraId="2A7866A9" w14:textId="77777777" w:rsidR="0089342D" w:rsidRDefault="00000000">
            <w:pPr>
              <w:numPr>
                <w:ilvl w:val="1"/>
                <w:numId w:val="1"/>
              </w:numPr>
              <w:spacing w:after="60"/>
            </w:pPr>
            <w:r>
              <w:rPr>
                <w:sz w:val="19"/>
                <w:szCs w:val="19"/>
              </w:rPr>
              <w:t>Domain 1: Instructional (Math Coaching).</w:t>
            </w:r>
          </w:p>
          <w:p w14:paraId="6807347D" w14:textId="77777777" w:rsidR="0089342D" w:rsidRDefault="00000000">
            <w:pPr>
              <w:numPr>
                <w:ilvl w:val="1"/>
                <w:numId w:val="1"/>
              </w:numPr>
              <w:spacing w:after="60"/>
            </w:pPr>
            <w:r>
              <w:rPr>
                <w:sz w:val="19"/>
                <w:szCs w:val="19"/>
              </w:rPr>
              <w:t>Domain 2: Administrative (Policies, Calendars, Board Meetings).</w:t>
            </w:r>
          </w:p>
          <w:p w14:paraId="77758A1B" w14:textId="77777777" w:rsidR="0089342D" w:rsidRDefault="00000000">
            <w:pPr>
              <w:numPr>
                <w:ilvl w:val="0"/>
                <w:numId w:val="1"/>
              </w:numPr>
              <w:spacing w:after="60"/>
            </w:pPr>
            <w:r>
              <w:rPr>
                <w:b/>
                <w:bCs/>
                <w:sz w:val="19"/>
                <w:szCs w:val="19"/>
              </w:rPr>
              <w:t>Future Extensions:</w:t>
            </w:r>
            <w:r>
              <w:rPr>
                <w:sz w:val="19"/>
                <w:szCs w:val="19"/>
              </w:rPr>
              <w:t xml:space="preserve"> Expansion into additional instructional domains (e.g., Science, Humanities, ELA) and integration of College Guidance &amp; Pathway planning.</w:t>
            </w:r>
          </w:p>
          <w:p w14:paraId="734020D2" w14:textId="77777777" w:rsidR="0089342D" w:rsidRDefault="00000000">
            <w:pPr>
              <w:spacing w:before="80" w:after="60"/>
            </w:pPr>
            <w:r>
              <w:rPr>
                <w:b/>
                <w:bCs/>
                <w:sz w:val="19"/>
                <w:szCs w:val="19"/>
              </w:rPr>
              <w:t>Phased Implementation Plan (3-Week POC):</w:t>
            </w:r>
          </w:p>
          <w:p w14:paraId="7E381198" w14:textId="77777777" w:rsidR="0089342D" w:rsidRDefault="00000000">
            <w:pPr>
              <w:numPr>
                <w:ilvl w:val="0"/>
                <w:numId w:val="1"/>
              </w:numPr>
              <w:spacing w:after="60"/>
            </w:pPr>
            <w:r>
              <w:rPr>
                <w:b/>
                <w:bCs/>
                <w:sz w:val="19"/>
                <w:szCs w:val="19"/>
              </w:rPr>
              <w:lastRenderedPageBreak/>
              <w:t>Week 1: Foundation.</w:t>
            </w:r>
            <w:r>
              <w:rPr>
                <w:sz w:val="19"/>
                <w:szCs w:val="19"/>
              </w:rPr>
              <w:t xml:space="preserve"> Build the Global Orchestrator (LangGraph), implement the Math Specialist, and load sample Math curriculum.</w:t>
            </w:r>
          </w:p>
          <w:p w14:paraId="4807F76B" w14:textId="77777777" w:rsidR="0089342D" w:rsidRDefault="00000000">
            <w:pPr>
              <w:numPr>
                <w:ilvl w:val="0"/>
                <w:numId w:val="1"/>
              </w:numPr>
              <w:spacing w:after="60"/>
            </w:pPr>
            <w:r>
              <w:rPr>
                <w:b/>
                <w:bCs/>
                <w:sz w:val="19"/>
                <w:szCs w:val="19"/>
              </w:rPr>
              <w:t>Week 2: Expansion.</w:t>
            </w:r>
            <w:r>
              <w:rPr>
                <w:sz w:val="19"/>
                <w:szCs w:val="19"/>
              </w:rPr>
              <w:t xml:space="preserve"> Implement the Web Crawler (e.g., Firecrawl/WebBaseLoader) for the Administrative domain (Policies/Calendars) and integrate the Admin Specialist.</w:t>
            </w:r>
          </w:p>
          <w:p w14:paraId="74AB9FCE" w14:textId="77777777" w:rsidR="0089342D" w:rsidRDefault="00000000">
            <w:pPr>
              <w:pBdr>
                <w:bottom w:val="single" w:sz="4" w:space="2" w:color="B9B6D8"/>
              </w:pBdr>
              <w:spacing w:after="180"/>
            </w:pPr>
            <w:r>
              <w:rPr>
                <w:b/>
                <w:bCs/>
                <w:sz w:val="19"/>
                <w:szCs w:val="19"/>
              </w:rPr>
              <w:t>Week 3: Integration.</w:t>
            </w:r>
            <w:r>
              <w:rPr>
                <w:sz w:val="19"/>
                <w:szCs w:val="19"/>
              </w:rPr>
              <w:t xml:space="preserve"> Perform end-to-end testing, finalize multi-domain routing, and prepare the demo for stakeholders.</w:t>
            </w:r>
          </w:p>
        </w:tc>
      </w:tr>
    </w:tbl>
    <w:p w14:paraId="6C8053DC" w14:textId="77777777" w:rsidR="0089342D" w:rsidRDefault="00000000">
      <w:pPr>
        <w:spacing w:before="200" w:after="70"/>
        <w:rPr>
          <w:b/>
          <w:bCs/>
          <w:color w:val="5B6170"/>
          <w:sz w:val="20"/>
          <w:szCs w:val="20"/>
          <w:highlight w:val="yellow"/>
        </w:rPr>
      </w:pPr>
      <w:r>
        <w:rPr>
          <w:b/>
          <w:bCs/>
          <w:color w:val="4B3F9E"/>
          <w:sz w:val="20"/>
          <w:szCs w:val="20"/>
        </w:rPr>
        <w:lastRenderedPageBreak/>
        <w:t xml:space="preserve">Next step.  </w:t>
      </w:r>
      <w:r>
        <w:rPr>
          <w:color w:val="5B6170"/>
          <w:sz w:val="20"/>
          <w:szCs w:val="20"/>
        </w:rPr>
        <w:t>Agree how and when you will meet over the next 3 weeks. Building a prototype is optional but highly recommended.</w:t>
      </w:r>
      <w:r>
        <w:rPr>
          <w:b/>
          <w:bCs/>
          <w:color w:val="5B6170"/>
          <w:sz w:val="20"/>
          <w:szCs w:val="20"/>
          <w:highlight w:val="yellow"/>
        </w:rPr>
        <w:t xml:space="preserve"> Just give us the architecture pitch.</w:t>
      </w:r>
    </w:p>
    <w:p w14:paraId="121E05A7" w14:textId="77777777" w:rsidR="0089342D" w:rsidRDefault="0089342D">
      <w:pPr>
        <w:spacing w:before="200" w:after="70"/>
        <w:rPr>
          <w:b/>
          <w:bCs/>
          <w:color w:val="5B6170"/>
          <w:sz w:val="20"/>
          <w:szCs w:val="20"/>
          <w:highlight w:val="yellow"/>
        </w:rPr>
      </w:pPr>
    </w:p>
    <w:p w14:paraId="24CB8C58" w14:textId="77777777" w:rsidR="0089342D" w:rsidRDefault="0089342D">
      <w:pPr>
        <w:spacing w:before="200" w:after="70"/>
        <w:rPr>
          <w:b/>
          <w:bCs/>
          <w:color w:val="5B6170"/>
          <w:sz w:val="20"/>
          <w:szCs w:val="20"/>
          <w:highlight w:val="yellow"/>
        </w:rPr>
      </w:pPr>
    </w:p>
    <w:p w14:paraId="2FD3DA0C" w14:textId="77777777" w:rsidR="0089342D" w:rsidRDefault="0089342D">
      <w:pPr>
        <w:spacing w:before="200" w:after="70"/>
        <w:rPr>
          <w:b/>
          <w:bCs/>
          <w:color w:val="5B6170"/>
          <w:sz w:val="20"/>
          <w:szCs w:val="20"/>
          <w:highlight w:val="yellow"/>
        </w:rPr>
      </w:pPr>
    </w:p>
    <w:p w14:paraId="6D60BC2C" w14:textId="77777777" w:rsidR="0089342D" w:rsidRDefault="0089342D">
      <w:pPr>
        <w:spacing w:before="200" w:after="70"/>
        <w:rPr>
          <w:b/>
          <w:bCs/>
          <w:color w:val="5B6170"/>
          <w:sz w:val="20"/>
          <w:szCs w:val="20"/>
          <w:highlight w:val="yellow"/>
        </w:rPr>
      </w:pPr>
    </w:p>
    <w:p w14:paraId="331FDE91" w14:textId="77777777" w:rsidR="0089342D" w:rsidRDefault="0089342D">
      <w:pPr>
        <w:spacing w:before="200" w:after="70"/>
        <w:rPr>
          <w:b/>
          <w:bCs/>
          <w:color w:val="5B6170"/>
          <w:sz w:val="20"/>
          <w:szCs w:val="20"/>
          <w:highlight w:val="yellow"/>
        </w:rPr>
      </w:pPr>
    </w:p>
    <w:p w14:paraId="68AA40CE" w14:textId="77777777" w:rsidR="0089342D" w:rsidRDefault="0089342D">
      <w:pPr>
        <w:spacing w:before="200" w:after="70"/>
        <w:rPr>
          <w:b/>
          <w:bCs/>
          <w:color w:val="5B6170"/>
          <w:sz w:val="20"/>
          <w:szCs w:val="20"/>
          <w:highlight w:val="yellow"/>
        </w:rPr>
      </w:pPr>
    </w:p>
    <w:p w14:paraId="668520C2" w14:textId="77777777" w:rsidR="0089342D" w:rsidRDefault="0089342D">
      <w:pPr>
        <w:spacing w:before="200" w:after="70"/>
        <w:rPr>
          <w:b/>
          <w:bCs/>
          <w:color w:val="5B6170"/>
          <w:sz w:val="20"/>
          <w:szCs w:val="20"/>
          <w:highlight w:val="yellow"/>
        </w:rPr>
      </w:pPr>
    </w:p>
    <w:p w14:paraId="1C46B155" w14:textId="77777777" w:rsidR="0089342D" w:rsidRDefault="00000000">
      <w:pPr>
        <w:pStyle w:val="Heading3"/>
      </w:pPr>
      <w:bookmarkStart w:id="1" w:name="_bglwjwfnu39m" w:colFirst="0" w:colLast="0"/>
      <w:bookmarkEnd w:id="1"/>
      <w:r>
        <w:rPr>
          <w:b/>
          <w:bCs/>
        </w:rPr>
        <w:t xml:space="preserve">Architecture  </w:t>
      </w:r>
    </w:p>
    <w:p w14:paraId="5F0DD136" w14:textId="77777777" w:rsidR="0089342D" w:rsidRDefault="0089342D">
      <w:pPr>
        <w:spacing w:before="200" w:after="70"/>
        <w:rPr>
          <w:b/>
          <w:bCs/>
          <w:color w:val="5B6170"/>
          <w:sz w:val="20"/>
          <w:szCs w:val="20"/>
          <w:highlight w:val="yellow"/>
        </w:rPr>
      </w:pPr>
    </w:p>
    <w:p w14:paraId="301FDB76" w14:textId="77777777" w:rsidR="0089342D" w:rsidRDefault="00000000">
      <w:pPr>
        <w:spacing w:before="200" w:after="70"/>
        <w:rPr>
          <w:color w:val="5B6170"/>
          <w:sz w:val="20"/>
          <w:szCs w:val="20"/>
          <w:highlight w:val="yellow"/>
        </w:rPr>
      </w:pPr>
      <w:r>
        <w:rPr>
          <w:noProof/>
          <w:color w:val="5B6170"/>
          <w:sz w:val="20"/>
          <w:szCs w:val="20"/>
          <w:highlight w:val="yellow"/>
        </w:rPr>
        <w:drawing>
          <wp:inline distT="114300" distB="114300" distL="114300" distR="114300" wp14:anchorId="0FC74138" wp14:editId="6A1DC11B">
            <wp:extent cx="6121400" cy="33401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6121400" cy="3340100"/>
                    </a:xfrm>
                    <a:prstGeom prst="rect">
                      <a:avLst/>
                    </a:prstGeom>
                    <a:ln/>
                  </pic:spPr>
                </pic:pic>
              </a:graphicData>
            </a:graphic>
          </wp:inline>
        </w:drawing>
      </w:r>
    </w:p>
    <w:p w14:paraId="51330559" w14:textId="77777777" w:rsidR="0089342D" w:rsidRDefault="0089342D">
      <w:pPr>
        <w:spacing w:before="200" w:after="70"/>
        <w:rPr>
          <w:color w:val="5B6170"/>
          <w:sz w:val="20"/>
          <w:szCs w:val="20"/>
          <w:highlight w:val="yellow"/>
        </w:rPr>
      </w:pPr>
    </w:p>
    <w:p w14:paraId="2D610C1D" w14:textId="77777777" w:rsidR="0089342D" w:rsidRDefault="00000000">
      <w:pPr>
        <w:spacing w:before="80" w:after="60"/>
      </w:pPr>
      <w:r>
        <w:rPr>
          <w:b/>
          <w:bCs/>
          <w:sz w:val="19"/>
          <w:szCs w:val="19"/>
        </w:rPr>
        <w:t>Foundational Architectural Principles:</w:t>
      </w:r>
    </w:p>
    <w:p w14:paraId="7F1A73C5" w14:textId="77777777" w:rsidR="0089342D" w:rsidRDefault="00000000">
      <w:pPr>
        <w:numPr>
          <w:ilvl w:val="0"/>
          <w:numId w:val="3"/>
        </w:numPr>
        <w:spacing w:after="60"/>
      </w:pPr>
      <w:r>
        <w:rPr>
          <w:b/>
          <w:bCs/>
          <w:sz w:val="19"/>
          <w:szCs w:val="19"/>
        </w:rPr>
        <w:t>Modular Router-First Design:</w:t>
      </w:r>
      <w:r>
        <w:rPr>
          <w:sz w:val="19"/>
          <w:szCs w:val="19"/>
        </w:rPr>
        <w:t xml:space="preserve"> Our "Global Orchestrator" separates user requests from domain-specific intelligence. This enables the seamless integration of future experts—like Attendance or Policy sub-agents—without disrupting the primary architecture.</w:t>
      </w:r>
    </w:p>
    <w:p w14:paraId="34D85875" w14:textId="77777777" w:rsidR="0089342D" w:rsidRDefault="00000000">
      <w:pPr>
        <w:numPr>
          <w:ilvl w:val="0"/>
          <w:numId w:val="3"/>
        </w:numPr>
        <w:spacing w:after="60"/>
      </w:pPr>
      <w:r>
        <w:rPr>
          <w:b/>
          <w:bCs/>
          <w:sz w:val="19"/>
          <w:szCs w:val="19"/>
        </w:rPr>
        <w:lastRenderedPageBreak/>
        <w:t>Multi-Tenant Metadata Framework:</w:t>
      </w:r>
      <w:r>
        <w:rPr>
          <w:sz w:val="19"/>
          <w:szCs w:val="19"/>
        </w:rPr>
        <w:t xml:space="preserve"> Leveraging unified tags for Domain, Course, and District ensures robust data privacy and isolation, allowing a single vector store to safely manage concurrent school districts.</w:t>
      </w:r>
    </w:p>
    <w:p w14:paraId="6AC65F23" w14:textId="77777777" w:rsidR="0089342D" w:rsidRDefault="00000000">
      <w:pPr>
        <w:numPr>
          <w:ilvl w:val="0"/>
          <w:numId w:val="3"/>
        </w:numPr>
        <w:spacing w:after="60"/>
      </w:pPr>
      <w:r>
        <w:rPr>
          <w:b/>
          <w:bCs/>
          <w:sz w:val="19"/>
          <w:szCs w:val="19"/>
        </w:rPr>
        <w:t>Durable Hybrid Knowledge Ingestion:</w:t>
      </w:r>
      <w:r>
        <w:rPr>
          <w:sz w:val="19"/>
          <w:szCs w:val="19"/>
        </w:rPr>
        <w:t xml:space="preserve"> This pipeline transforms all incoming information—from static curriculum documents to live web updates—into standardized segments, guaranteeing a reliable and uniform retrieval process.</w:t>
      </w:r>
    </w:p>
    <w:p w14:paraId="573CAB5D" w14:textId="77777777" w:rsidR="0089342D" w:rsidRDefault="00000000">
      <w:pPr>
        <w:numPr>
          <w:ilvl w:val="0"/>
          <w:numId w:val="3"/>
        </w:numPr>
        <w:spacing w:after="60"/>
      </w:pPr>
      <w:r>
        <w:rPr>
          <w:b/>
          <w:bCs/>
          <w:sz w:val="19"/>
          <w:szCs w:val="19"/>
        </w:rPr>
        <w:t>High-Scalability Infrastructure:</w:t>
      </w:r>
      <w:r>
        <w:rPr>
          <w:sz w:val="19"/>
          <w:szCs w:val="19"/>
        </w:rPr>
        <w:t xml:space="preserve"> Engineered for rapid expansion with minimal code; incorporating a new subject or district is achieved through configuration updates rather than modifying core logic.</w:t>
      </w:r>
    </w:p>
    <w:p w14:paraId="4D86ED1F" w14:textId="77777777" w:rsidR="0089342D" w:rsidRDefault="0089342D">
      <w:pPr>
        <w:spacing w:before="200" w:after="70"/>
      </w:pPr>
    </w:p>
    <w:p w14:paraId="4C438C09" w14:textId="77777777" w:rsidR="0089342D" w:rsidRDefault="00000000">
      <w:pPr>
        <w:spacing w:before="200" w:after="70"/>
      </w:pPr>
      <w:r>
        <w:rPr>
          <w:b/>
          <w:bCs/>
          <w:sz w:val="19"/>
          <w:szCs w:val="19"/>
        </w:rPr>
        <w:t xml:space="preserve">Architectural Foundation for Future Extensions  </w:t>
      </w:r>
    </w:p>
    <w:p w14:paraId="566023F0" w14:textId="77777777" w:rsidR="0089342D" w:rsidRDefault="0089342D">
      <w:pPr>
        <w:spacing w:before="200" w:after="70"/>
      </w:pPr>
    </w:p>
    <w:p w14:paraId="414F92E4" w14:textId="77777777" w:rsidR="0089342D" w:rsidRDefault="00000000">
      <w:pPr>
        <w:spacing w:before="200" w:after="70"/>
      </w:pPr>
      <w:r>
        <w:rPr>
          <w:sz w:val="19"/>
          <w:szCs w:val="19"/>
        </w:rPr>
        <w:t xml:space="preserve">Our "Router-and-Specialist" architecture is intentionally designed to support complex, multi-modal agents like the </w:t>
      </w:r>
      <w:r>
        <w:rPr>
          <w:b/>
          <w:bCs/>
          <w:sz w:val="19"/>
          <w:szCs w:val="19"/>
        </w:rPr>
        <w:t>College Guidance Counselor</w:t>
      </w:r>
      <w:r>
        <w:rPr>
          <w:sz w:val="19"/>
          <w:szCs w:val="19"/>
        </w:rPr>
        <w:t xml:space="preserve"> without requiring system re-engineering.</w:t>
      </w:r>
    </w:p>
    <w:p w14:paraId="24C31377" w14:textId="77777777" w:rsidR="0089342D" w:rsidRDefault="00000000">
      <w:pPr>
        <w:numPr>
          <w:ilvl w:val="0"/>
          <w:numId w:val="2"/>
        </w:numPr>
        <w:spacing w:after="60"/>
      </w:pPr>
      <w:r>
        <w:rPr>
          <w:b/>
          <w:bCs/>
          <w:sz w:val="19"/>
          <w:szCs w:val="19"/>
        </w:rPr>
        <w:t>Plug-and-Play Specialist Integration:</w:t>
      </w:r>
      <w:r>
        <w:rPr>
          <w:sz w:val="19"/>
          <w:szCs w:val="19"/>
        </w:rPr>
        <w:t xml:space="preserve"> Because the Global Orchestrator decouples intent from execution, adding a "College Guidance Specialist" is a modular task. We simply add a new domain-specific specialist node to the graph and update the Router to recognize guidance-related queries (e.g., "prerequisites," "pathways," "college application").</w:t>
      </w:r>
    </w:p>
    <w:p w14:paraId="6ACE7F84" w14:textId="77777777" w:rsidR="0089342D" w:rsidRDefault="00000000">
      <w:pPr>
        <w:numPr>
          <w:ilvl w:val="0"/>
          <w:numId w:val="2"/>
        </w:numPr>
        <w:spacing w:after="60"/>
      </w:pPr>
      <w:r>
        <w:rPr>
          <w:b/>
          <w:bCs/>
          <w:sz w:val="19"/>
          <w:szCs w:val="19"/>
        </w:rPr>
        <w:t>Leveraging the Hybrid Ingestion Engine:</w:t>
      </w:r>
      <w:r>
        <w:rPr>
          <w:sz w:val="19"/>
          <w:szCs w:val="19"/>
        </w:rPr>
        <w:t xml:space="preserve"> College guidance requires diverse data—from university admissions websites (scraped via web crawler) to high school graduation prerequisite PDFs. Our engine is already primed to ingest and normalize these distinct data formats into the same unified vector store, ensuring the Guidance agent operates on consistent, up-to-date information.</w:t>
      </w:r>
    </w:p>
    <w:p w14:paraId="0EFEC924" w14:textId="77777777" w:rsidR="0089342D" w:rsidRDefault="00000000">
      <w:pPr>
        <w:numPr>
          <w:ilvl w:val="0"/>
          <w:numId w:val="2"/>
        </w:numPr>
        <w:spacing w:after="60"/>
      </w:pPr>
      <w:r>
        <w:rPr>
          <w:b/>
          <w:bCs/>
          <w:sz w:val="19"/>
          <w:szCs w:val="19"/>
        </w:rPr>
        <w:t>Contextual Data Continuity:</w:t>
      </w:r>
      <w:r>
        <w:rPr>
          <w:sz w:val="19"/>
          <w:szCs w:val="19"/>
        </w:rPr>
        <w:t xml:space="preserve"> Since our architecture maintains a shared metadata fabric (District, Grade, Course History), the Guidance Specialist is "aware" of the student's background from previous interactions with the Math and Administrative agents. This allows for personalized pathway recommendations (e.g., linking a student’s current Algebra 2 enrollment to specific Engineering or STEM pathways) without the student needing to repeat their academic history.</w:t>
      </w:r>
    </w:p>
    <w:p w14:paraId="5F7729FE" w14:textId="77777777" w:rsidR="0089342D" w:rsidRDefault="00000000">
      <w:pPr>
        <w:numPr>
          <w:ilvl w:val="0"/>
          <w:numId w:val="2"/>
        </w:numPr>
        <w:spacing w:after="60"/>
      </w:pPr>
      <w:r>
        <w:rPr>
          <w:b/>
          <w:bCs/>
          <w:sz w:val="19"/>
          <w:szCs w:val="19"/>
        </w:rPr>
        <w:t>State-Aware Orchestration:</w:t>
      </w:r>
      <w:r>
        <w:rPr>
          <w:sz w:val="19"/>
          <w:szCs w:val="19"/>
        </w:rPr>
        <w:t xml:space="preserve"> The Global Orchestrator serves as the conversation hub. When a user transitions from an instructional question ("How do I solve this?") to a guidance question ("What does this course mean for my college options?"), the architecture preserves the conversation context, enabling a seamless transition between agents.</w:t>
      </w:r>
    </w:p>
    <w:p w14:paraId="7992CCC9" w14:textId="77777777" w:rsidR="0089342D" w:rsidRDefault="0089342D">
      <w:pPr>
        <w:spacing w:before="200" w:after="70"/>
        <w:rPr>
          <w:color w:val="5B6170"/>
          <w:sz w:val="20"/>
          <w:szCs w:val="20"/>
          <w:highlight w:val="yellow"/>
        </w:rPr>
      </w:pPr>
    </w:p>
    <w:sectPr w:rsidR="0089342D">
      <w:headerReference w:type="default" r:id="rId8"/>
      <w:footerReference w:type="default" r:id="rId9"/>
      <w:pgSz w:w="12240" w:h="15840"/>
      <w:pgMar w:top="1100" w:right="1300" w:bottom="1000" w:left="130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EFF116" w14:textId="77777777" w:rsidR="00856D35" w:rsidRDefault="00856D35">
      <w:r>
        <w:separator/>
      </w:r>
    </w:p>
  </w:endnote>
  <w:endnote w:type="continuationSeparator" w:id="0">
    <w:p w14:paraId="5BB73F9F" w14:textId="77777777" w:rsidR="00856D35" w:rsidRDefault="00856D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Roboto">
    <w:charset w:val="00"/>
    <w:family w:val="auto"/>
    <w:pitch w:val="variable"/>
    <w:sig w:usb0="E0000AFF" w:usb1="5000217F" w:usb2="00000021" w:usb3="00000000" w:csb0="0000019F" w:csb1="00000000"/>
    <w:embedRegular r:id="rId1" w:fontKey="{16BE333E-ECA7-45C2-9664-D9D667B13E0A}"/>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Italic r:id="rId2" w:fontKey="{E734190D-E613-4025-AF71-0F04BE038193}"/>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3" w:fontKey="{2986BA91-9649-4957-B415-CB5D92D1EA71}"/>
  </w:font>
  <w:font w:name="Cambria">
    <w:panose1 w:val="02040503050406030204"/>
    <w:charset w:val="00"/>
    <w:family w:val="roman"/>
    <w:pitch w:val="variable"/>
    <w:sig w:usb0="E00006FF" w:usb1="420024FF" w:usb2="02000000" w:usb3="00000000" w:csb0="0000019F" w:csb1="00000000"/>
    <w:embedRegular r:id="rId4" w:fontKey="{80DF85F6-638A-4F32-8575-ACCAD7FA993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9F9BF0" w14:textId="77777777" w:rsidR="0089342D" w:rsidRDefault="00000000">
    <w:pPr>
      <w:pBdr>
        <w:top w:val="single" w:sz="4" w:space="6" w:color="D8D8E6"/>
      </w:pBdr>
    </w:pPr>
    <w:r>
      <w:rPr>
        <w:b/>
        <w:bCs/>
        <w:color w:val="4B3F9E"/>
        <w:sz w:val="16"/>
        <w:szCs w:val="16"/>
      </w:rPr>
      <w:t xml:space="preserve">In scope: </w:t>
    </w:r>
    <w:r>
      <w:rPr>
        <w:color w:val="5B6170"/>
        <w:sz w:val="16"/>
        <w:szCs w:val="16"/>
      </w:rPr>
      <w:t xml:space="preserve">RAG, tool calling, autonomy vs workflow, evals.  </w:t>
    </w:r>
    <w:r>
      <w:rPr>
        <w:b/>
        <w:bCs/>
        <w:color w:val="4B3F9E"/>
        <w:sz w:val="16"/>
        <w:szCs w:val="16"/>
      </w:rPr>
      <w:t xml:space="preserve">Not required: </w:t>
    </w:r>
    <w:r>
      <w:rPr>
        <w:color w:val="5B6170"/>
        <w:sz w:val="16"/>
        <w:szCs w:val="16"/>
      </w:rPr>
      <w:t>fine tuning, AI security.  Build over 3 weeks (optional). Demo day July 12 to 13.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0AC4BB" w14:textId="77777777" w:rsidR="00856D35" w:rsidRDefault="00856D35">
      <w:r>
        <w:separator/>
      </w:r>
    </w:p>
  </w:footnote>
  <w:footnote w:type="continuationSeparator" w:id="0">
    <w:p w14:paraId="4A33CE5B" w14:textId="77777777" w:rsidR="00856D35" w:rsidRDefault="00856D3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0ACFFA" w14:textId="77777777" w:rsidR="0089342D" w:rsidRDefault="00000000">
    <w:r>
      <w:rPr>
        <w:b/>
        <w:bCs/>
        <w:color w:val="4B3F9E"/>
        <w:sz w:val="15"/>
        <w:szCs w:val="15"/>
      </w:rPr>
      <w:t>THE GEN ACADEMY</w:t>
    </w:r>
    <w:r>
      <w:rPr>
        <w:color w:val="5B6170"/>
        <w:sz w:val="15"/>
        <w:szCs w:val="15"/>
      </w:rPr>
      <w:t xml:space="preserve">   |   Mastering Agentic AI  |  Evals Week Breakout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612A1"/>
    <w:multiLevelType w:val="multilevel"/>
    <w:tmpl w:val="D93C72DC"/>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 w15:restartNumberingAfterBreak="0">
    <w:nsid w:val="05F405E2"/>
    <w:multiLevelType w:val="multilevel"/>
    <w:tmpl w:val="C53417EC"/>
    <w:lvl w:ilvl="0">
      <w:start w:val="1"/>
      <w:numFmt w:val="bullet"/>
      <w:lvlText w:val="●"/>
      <w:lvlJc w:val="left"/>
      <w:pPr>
        <w:ind w:left="720" w:hanging="360"/>
      </w:pPr>
      <w:rPr>
        <w:rFonts w:ascii="Roboto" w:eastAsia="Roboto" w:hAnsi="Roboto" w:cs="Roboto"/>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F1167F0"/>
    <w:multiLevelType w:val="multilevel"/>
    <w:tmpl w:val="51C46630"/>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3" w15:restartNumberingAfterBreak="0">
    <w:nsid w:val="3BF60F52"/>
    <w:multiLevelType w:val="multilevel"/>
    <w:tmpl w:val="0316A802"/>
    <w:lvl w:ilvl="0">
      <w:start w:val="1"/>
      <w:numFmt w:val="bullet"/>
      <w:lvlText w:val="●"/>
      <w:lvlJc w:val="left"/>
      <w:pPr>
        <w:ind w:left="720" w:hanging="360"/>
      </w:pPr>
      <w:rPr>
        <w:rFonts w:ascii="Roboto" w:eastAsia="Roboto" w:hAnsi="Roboto" w:cs="Roboto"/>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5DDB6CB2"/>
    <w:multiLevelType w:val="hybridMultilevel"/>
    <w:tmpl w:val="78000DF0"/>
    <w:lvl w:ilvl="0" w:tplc="CC520656">
      <w:numFmt w:val="bullet"/>
      <w:lvlText w:val=""/>
      <w:lvlJc w:val="left"/>
      <w:pPr>
        <w:ind w:left="720" w:hanging="360"/>
      </w:pPr>
      <w:rPr>
        <w:rFonts w:ascii="Wingdings" w:eastAsia="Arial" w:hAnsi="Wingdings" w:cs="Arial" w:hint="default"/>
        <w:sz w:val="19"/>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66713173">
    <w:abstractNumId w:val="2"/>
  </w:num>
  <w:num w:numId="2" w16cid:durableId="1129325562">
    <w:abstractNumId w:val="1"/>
  </w:num>
  <w:num w:numId="3" w16cid:durableId="1105418202">
    <w:abstractNumId w:val="3"/>
  </w:num>
  <w:num w:numId="4" w16cid:durableId="2116972390">
    <w:abstractNumId w:val="0"/>
  </w:num>
  <w:num w:numId="5" w16cid:durableId="54991979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342D"/>
    <w:rsid w:val="00072431"/>
    <w:rsid w:val="00087133"/>
    <w:rsid w:val="000B609A"/>
    <w:rsid w:val="00105CB1"/>
    <w:rsid w:val="00134785"/>
    <w:rsid w:val="00197F15"/>
    <w:rsid w:val="00225053"/>
    <w:rsid w:val="003C5995"/>
    <w:rsid w:val="003D55F9"/>
    <w:rsid w:val="00486C75"/>
    <w:rsid w:val="004A7C5D"/>
    <w:rsid w:val="004D73B2"/>
    <w:rsid w:val="00582940"/>
    <w:rsid w:val="00711511"/>
    <w:rsid w:val="007516F8"/>
    <w:rsid w:val="00856D35"/>
    <w:rsid w:val="0089342D"/>
    <w:rsid w:val="00B010BA"/>
    <w:rsid w:val="00B30B7D"/>
    <w:rsid w:val="00CF5C88"/>
    <w:rsid w:val="00E6347C"/>
    <w:rsid w:val="00E74614"/>
    <w:rsid w:val="00EB3A20"/>
    <w:rsid w:val="00EE3431"/>
    <w:rsid w:val="00F73EDA"/>
    <w:rsid w:val="00FA36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AF375E"/>
  <w15:docId w15:val="{05A478A1-2892-49C7-A166-3F05A06536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F2430"/>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rsid w:val="0007243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82</TotalTime>
  <Pages>6</Pages>
  <Words>1739</Words>
  <Characters>10404</Characters>
  <Application>Microsoft Office Word</Application>
  <DocSecurity>0</DocSecurity>
  <Lines>231</Lines>
  <Paragraphs>125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Vidya G</dc:creator>
  <cp:lastModifiedBy>Vidya G</cp:lastModifiedBy>
  <cp:revision>11</cp:revision>
  <dcterms:created xsi:type="dcterms:W3CDTF">2026-06-25T02:01:00Z</dcterms:created>
  <dcterms:modified xsi:type="dcterms:W3CDTF">2026-06-28T23:19:00Z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2bac2d36-e6d4-468b-a2f7-71042e022aff</vt:lpwstr>
  </property>
</Properties>
</file>