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知识图谱是一个交叉类型的学科，需要融合多种技术。我们可以使用AIGC结合大模型来高效敏捷的开发知识图谱。可以用D3 Force 3d(一个基于 d3.js 的 3D 引力图实现)作为图谱展示。使用springboot+MySQL+Neo4j+Mybatis作为后端。Vue+Vite+TypeScript+ElementPlus作为前端。可以使用两种方案：1.聚合，2.其他特性(形状、色系、明度)给实体增加多维度可视化。我们可以让AI 帮我们生成知识节点的摘要，通过OpenAI提供的gpt3.5接口对爬取的内容做一个摘要分析生成关键词。</w:t>
      </w:r>
    </w:p>
    <w:p>
      <w:pPr>
        <w:pStyle w:val="BodyText"/>
      </w:pPr>
      <w:r>
        <w:t xml:space="preserve">Neo4j是一种图数据库管理系统，专门用于存储和处理图形数据。图数据库是一种基于图结构的数据库，其中数据以图的形式组织，图由节点和边组成，节点表示实体，边表示实体之间的关系。具体来说，Neo4j具有以下特点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图数据库模型：</w:t>
      </w:r>
      <w:r>
        <w:t xml:space="preserve"> </w:t>
      </w:r>
      <w:r>
        <w:t xml:space="preserve">Neo4j使用图数据库模型，其中数据以节点、关系和属性的形式表示。节点代表实体，关系表示节点之间的连接，而属性是与节点和关系相关联的键值对。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Cypher查询语言：</w:t>
      </w:r>
      <w:r>
        <w:t xml:space="preserve"> </w:t>
      </w:r>
      <w:r>
        <w:t xml:space="preserve">Neo4j使用Cypher作为查询语言，专门设计用于图数据库。Cypher语言使用户能够轻松地查询和操作图数据库中的数据，支持灵活的图形查询。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事务支持：</w:t>
      </w:r>
      <w:r>
        <w:t xml:space="preserve"> </w:t>
      </w:r>
      <w:r>
        <w:t xml:space="preserve">Neo4j提供强大的事务支持，确保数据的一致性和可靠性。它允许用户以原子、一致、隔离和持久（ACID）的方式执行数据库操作。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高性能：</w:t>
      </w:r>
      <w:r>
        <w:t xml:space="preserve"> </w:t>
      </w:r>
      <w:r>
        <w:t xml:space="preserve">由于其图形数据库模型，Neo4j在处理复杂的图形数据关系时表现出色。它适用于需要高度关联性和深层查询的场景，如社交网络分析、推荐系统等。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开源：</w:t>
      </w:r>
      <w:r>
        <w:t xml:space="preserve"> </w:t>
      </w:r>
      <w:r>
        <w:t xml:space="preserve">Neo4j是开源软件，采用GNU通用公共许可证（GPL）。这使得用户可以免费使用和修改Neo4j，并根据需要进行定制。</w:t>
      </w:r>
    </w:p>
    <w:p>
      <w:pPr>
        <w:pStyle w:val="FirstParagraph"/>
      </w:pPr>
      <w:r>
        <w:t xml:space="preserve">Neo4j在许多领域都有广泛的应用，包括社交网络分析、推荐系统、生物信息学等。</w:t>
      </w:r>
    </w:p>
    <w:p>
      <w:pPr>
        <w:pStyle w:val="BodyText"/>
      </w:pPr>
      <w:r>
        <w:t xml:space="preserve">知识图谱的研究方向和热点问题包括：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图谱嵌入（Knowledge Graph Embedding）：</w:t>
      </w:r>
      <w:r>
        <w:t xml:space="preserve"> </w:t>
      </w:r>
      <w:r>
        <w:t xml:space="preserve">如何将实体和关系映射到低维向量空间，以便更好地捕捉它们之间的语义关系。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跨模态知识图谱（Cross-modal Knowledge Graph）：</w:t>
      </w:r>
      <w:r>
        <w:t xml:space="preserve"> </w:t>
      </w:r>
      <w:r>
        <w:t xml:space="preserve">将不同模态（文本、图像、视频等）的信息整合到一个统一的知识图谱中，提高跨模态信息的查询和推理能力。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知识图谱推理（Knowledge Graph Reasoning）：</w:t>
      </w:r>
      <w:r>
        <w:t xml:space="preserve"> </w:t>
      </w:r>
      <w:r>
        <w:t xml:space="preserve">开发更强大的推理机制，使系统能够从知识图谱中推断出新的事实和关系。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开放领域知识图谱构建：</w:t>
      </w:r>
      <w:r>
        <w:t xml:space="preserve"> </w:t>
      </w:r>
      <w:r>
        <w:t xml:space="preserve">如何自动地从开放领域的文本数据中构建和更新知识图谱，以适应不断变化的知识。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知识图谱的可解释性和不确定性建模：</w:t>
      </w:r>
      <w:r>
        <w:t xml:space="preserve"> </w:t>
      </w:r>
      <w:r>
        <w:t xml:space="preserve">使知识图谱系统更透明，能够解释其推理和决策过程，并考虑信息不确定性。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多语言知识图谱（Multilingual Knowledge Graph）：</w:t>
      </w:r>
      <w:r>
        <w:t xml:space="preserve"> </w:t>
      </w:r>
      <w:r>
        <w:t xml:space="preserve">构建能够处理多语言信息的知识图谱，以促进全球范围内的知识共享与应用。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2023-11-23T02:57:35Z</dcterms:created>
  <dcterms:modified xsi:type="dcterms:W3CDTF">2023-11-23T02:57:35Z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